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4880" w:rsidRDefault="00C9765A">
      <w:pPr>
        <w:tabs>
          <w:tab w:val="right" w:pos="9630"/>
        </w:tabs>
        <w:spacing w:after="0"/>
        <w:rPr>
          <w:rFonts w:ascii="Arial" w:hAnsi="Arial" w:cs="Arial"/>
          <w:b/>
          <w:sz w:val="22"/>
          <w:szCs w:val="22"/>
          <w:lang w:val="en-US" w:eastAsia="zh-CN"/>
        </w:rPr>
      </w:pPr>
      <w:r>
        <w:rPr>
          <w:rFonts w:ascii="Arial" w:hAnsi="Arial" w:cs="Arial"/>
          <w:b/>
          <w:sz w:val="22"/>
          <w:szCs w:val="22"/>
        </w:rPr>
        <w:t>3GPP TSG RAN WG1 #1</w:t>
      </w:r>
      <w:r>
        <w:rPr>
          <w:rFonts w:ascii="Arial" w:hAnsi="Arial" w:cs="Arial" w:hint="eastAsia"/>
          <w:b/>
          <w:sz w:val="22"/>
          <w:szCs w:val="22"/>
          <w:lang w:eastAsia="zh-CN"/>
        </w:rPr>
        <w:t>1</w:t>
      </w:r>
      <w:r>
        <w:rPr>
          <w:rFonts w:ascii="Arial" w:hAnsi="Arial" w:cs="Arial"/>
          <w:b/>
          <w:sz w:val="22"/>
          <w:szCs w:val="22"/>
          <w:lang w:val="en-US" w:eastAsia="zh-CN"/>
        </w:rPr>
        <w:t>8</w:t>
      </w:r>
      <w:r>
        <w:rPr>
          <w:rFonts w:ascii="Arial" w:hAnsi="Arial" w:cs="Arial"/>
          <w:b/>
          <w:sz w:val="22"/>
          <w:szCs w:val="22"/>
        </w:rPr>
        <w:tab/>
      </w:r>
      <w:bookmarkStart w:id="0" w:name="OLE_LINK36"/>
      <w:r>
        <w:rPr>
          <w:rFonts w:ascii="Arial" w:hAnsi="Arial" w:cs="Arial"/>
          <w:b/>
          <w:sz w:val="22"/>
          <w:szCs w:val="22"/>
        </w:rPr>
        <w:t>R1-2405933</w:t>
      </w:r>
      <w:bookmarkEnd w:id="0"/>
    </w:p>
    <w:p w:rsidR="00A34880" w:rsidRDefault="00C9765A">
      <w:pPr>
        <w:rPr>
          <w:rFonts w:ascii="Arial" w:hAnsi="Arial" w:cs="Arial"/>
          <w:b/>
          <w:sz w:val="22"/>
          <w:szCs w:val="22"/>
        </w:rPr>
      </w:pPr>
      <w:r>
        <w:rPr>
          <w:rFonts w:ascii="Arial" w:hAnsi="Arial" w:cs="Arial"/>
          <w:b/>
          <w:sz w:val="22"/>
          <w:szCs w:val="22"/>
        </w:rPr>
        <w:t>Maastricht, NL, August 19</w:t>
      </w:r>
      <w:r>
        <w:rPr>
          <w:rFonts w:ascii="Arial" w:hAnsi="Arial" w:cs="Arial" w:hint="eastAsia"/>
          <w:b/>
          <w:sz w:val="22"/>
          <w:szCs w:val="22"/>
          <w:vertAlign w:val="superscript"/>
        </w:rPr>
        <w:t>th</w:t>
      </w:r>
      <w:r>
        <w:rPr>
          <w:rFonts w:ascii="Arial" w:hAnsi="Arial" w:cs="Arial"/>
          <w:b/>
          <w:sz w:val="22"/>
          <w:szCs w:val="22"/>
        </w:rPr>
        <w:t xml:space="preserve"> – 23</w:t>
      </w:r>
      <w:r>
        <w:rPr>
          <w:rFonts w:ascii="Arial" w:hAnsi="Arial" w:cs="Arial"/>
          <w:b/>
          <w:sz w:val="22"/>
          <w:szCs w:val="22"/>
          <w:vertAlign w:val="superscript"/>
        </w:rPr>
        <w:t>rd,</w:t>
      </w:r>
      <w:r>
        <w:rPr>
          <w:rFonts w:ascii="Arial" w:hAnsi="Arial" w:cs="Arial"/>
          <w:b/>
          <w:sz w:val="22"/>
          <w:szCs w:val="22"/>
        </w:rPr>
        <w:t xml:space="preserve"> 2024</w:t>
      </w:r>
    </w:p>
    <w:p w:rsidR="00A34880" w:rsidRDefault="00A34880">
      <w:pPr>
        <w:rPr>
          <w:rFonts w:ascii="Arial" w:hAnsi="Arial" w:cs="Arial"/>
          <w:b/>
          <w:sz w:val="22"/>
          <w:szCs w:val="22"/>
        </w:rPr>
      </w:pPr>
    </w:p>
    <w:p w:rsidR="00A34880" w:rsidRDefault="00C9765A">
      <w:pPr>
        <w:tabs>
          <w:tab w:val="left" w:pos="1985"/>
        </w:tabs>
        <w:spacing w:after="0"/>
        <w:ind w:left="2008" w:hangingChars="1000" w:hanging="2008"/>
        <w:rPr>
          <w:rFonts w:ascii="Arial" w:hAnsi="Arial"/>
          <w:b/>
        </w:rPr>
      </w:pPr>
      <w:r>
        <w:rPr>
          <w:rFonts w:ascii="Arial" w:hAnsi="Arial"/>
          <w:b/>
        </w:rPr>
        <w:t xml:space="preserve">Title: </w:t>
      </w:r>
      <w:r>
        <w:rPr>
          <w:rFonts w:ascii="Arial" w:hAnsi="Arial"/>
          <w:b/>
        </w:rPr>
        <w:tab/>
        <w:t>Discussion on transmission, reception and measurement procedures for SBFD operation</w:t>
      </w:r>
    </w:p>
    <w:p w:rsidR="00A34880" w:rsidRDefault="00C9765A">
      <w:pPr>
        <w:tabs>
          <w:tab w:val="left" w:pos="1985"/>
        </w:tabs>
        <w:spacing w:after="0"/>
        <w:rPr>
          <w:rFonts w:ascii="Arial" w:hAnsi="Arial"/>
          <w:b/>
        </w:rPr>
      </w:pPr>
      <w:r>
        <w:rPr>
          <w:rFonts w:ascii="Arial" w:hAnsi="Arial"/>
          <w:b/>
        </w:rPr>
        <w:t xml:space="preserve">Source: </w:t>
      </w:r>
      <w:r>
        <w:rPr>
          <w:rFonts w:ascii="Arial" w:hAnsi="Arial"/>
          <w:b/>
        </w:rPr>
        <w:tab/>
        <w:t>ZTE C</w:t>
      </w:r>
      <w:r>
        <w:rPr>
          <w:rFonts w:ascii="Arial" w:hAnsi="Arial" w:hint="eastAsia"/>
          <w:b/>
          <w:lang w:eastAsia="zh-CN"/>
        </w:rPr>
        <w:t>or</w:t>
      </w:r>
      <w:r>
        <w:rPr>
          <w:rFonts w:ascii="Arial" w:hAnsi="Arial"/>
          <w:b/>
        </w:rPr>
        <w:t xml:space="preserve">poration, </w:t>
      </w:r>
      <w:proofErr w:type="spellStart"/>
      <w:r>
        <w:rPr>
          <w:rFonts w:ascii="Arial" w:hAnsi="Arial"/>
          <w:b/>
        </w:rPr>
        <w:t>Sanechips</w:t>
      </w:r>
      <w:proofErr w:type="spellEnd"/>
    </w:p>
    <w:p w:rsidR="00A34880" w:rsidRDefault="00C9765A">
      <w:pPr>
        <w:tabs>
          <w:tab w:val="left" w:pos="1985"/>
        </w:tabs>
        <w:spacing w:after="0"/>
        <w:rPr>
          <w:rFonts w:ascii="Arial" w:hAnsi="Arial"/>
          <w:b/>
          <w:lang w:val="en-US" w:eastAsia="zh-CN"/>
        </w:rPr>
      </w:pPr>
      <w:r>
        <w:rPr>
          <w:rFonts w:ascii="Arial" w:hAnsi="Arial"/>
          <w:b/>
        </w:rPr>
        <w:t>Agenda item:</w:t>
      </w:r>
      <w:r>
        <w:rPr>
          <w:rFonts w:ascii="Arial" w:hAnsi="Arial"/>
          <w:b/>
        </w:rPr>
        <w:tab/>
        <w:t>9.3.</w:t>
      </w:r>
      <w:r>
        <w:rPr>
          <w:rFonts w:ascii="Arial" w:hAnsi="Arial" w:hint="eastAsia"/>
          <w:b/>
          <w:lang w:val="en-US" w:eastAsia="zh-CN"/>
        </w:rPr>
        <w:t>1</w:t>
      </w:r>
    </w:p>
    <w:p w:rsidR="00A34880" w:rsidRDefault="00C9765A">
      <w:pPr>
        <w:spacing w:after="240"/>
        <w:ind w:left="1990" w:hanging="1990"/>
        <w:rPr>
          <w:rFonts w:ascii="Arial" w:hAnsi="Arial"/>
          <w:b/>
        </w:rPr>
      </w:pPr>
      <w:r>
        <w:rPr>
          <w:rFonts w:ascii="Arial" w:hAnsi="Arial"/>
          <w:b/>
        </w:rPr>
        <w:t>Document for:</w:t>
      </w:r>
      <w:r>
        <w:rPr>
          <w:rFonts w:ascii="Arial" w:hAnsi="Arial"/>
          <w:b/>
        </w:rPr>
        <w:tab/>
        <w:t>Discussion/Decision</w:t>
      </w:r>
    </w:p>
    <w:p w:rsidR="00A34880" w:rsidRDefault="00C9765A">
      <w:pPr>
        <w:pStyle w:val="1"/>
        <w:spacing w:before="240" w:after="180"/>
      </w:pPr>
      <w:r>
        <w:t>Introduction</w:t>
      </w:r>
    </w:p>
    <w:p w:rsidR="00A34880" w:rsidRDefault="00C9765A">
      <w:pPr>
        <w:rPr>
          <w:rFonts w:eastAsia="Malgun Gothic"/>
          <w:lang w:val="en-US" w:eastAsia="ko-KR"/>
        </w:rPr>
      </w:pPr>
      <w:r>
        <w:rPr>
          <w:lang w:eastAsia="zh-CN"/>
        </w:rPr>
        <w:t>In RAN#</w:t>
      </w:r>
      <w:r>
        <w:rPr>
          <w:lang w:val="en-US" w:eastAsia="zh-CN"/>
        </w:rPr>
        <w:t>104</w:t>
      </w:r>
      <w:r>
        <w:rPr>
          <w:lang w:eastAsia="zh-CN"/>
        </w:rPr>
        <w:t xml:space="preserve">, a revised </w:t>
      </w:r>
      <w:r>
        <w:rPr>
          <w:lang w:val="en-US" w:eastAsia="zh-CN"/>
        </w:rPr>
        <w:t>W</w:t>
      </w:r>
      <w:r>
        <w:rPr>
          <w:lang w:eastAsia="zh-CN"/>
        </w:rPr>
        <w:t>ID on NR duplex evolution is endorsed</w:t>
      </w:r>
      <w:r>
        <w:rPr>
          <w:lang w:val="en-US" w:eastAsia="zh-CN"/>
        </w:rPr>
        <w:t xml:space="preserve"> in [1]</w:t>
      </w:r>
      <w:r>
        <w:rPr>
          <w:lang w:eastAsia="zh-CN"/>
        </w:rPr>
        <w:t xml:space="preserve">. Based on the WID scope and the </w:t>
      </w:r>
      <w:r>
        <w:rPr>
          <w:lang w:val="en-US" w:eastAsia="zh-CN"/>
        </w:rPr>
        <w:t xml:space="preserve">agreements reached in previous RAN1 </w:t>
      </w:r>
      <w:proofErr w:type="gramStart"/>
      <w:r>
        <w:rPr>
          <w:lang w:val="en-US" w:eastAsia="zh-CN"/>
        </w:rPr>
        <w:t>meetings[</w:t>
      </w:r>
      <w:proofErr w:type="gramEnd"/>
      <w:r>
        <w:rPr>
          <w:lang w:val="en-US" w:eastAsia="zh-CN"/>
        </w:rPr>
        <w:t>2][3][4]</w:t>
      </w:r>
      <w:r>
        <w:rPr>
          <w:lang w:eastAsia="zh-CN"/>
        </w:rPr>
        <w:t xml:space="preserve">, </w:t>
      </w:r>
      <w:r>
        <w:rPr>
          <w:lang w:val="en-US" w:eastAsia="zh-CN"/>
        </w:rPr>
        <w:t>w</w:t>
      </w:r>
      <w:r>
        <w:rPr>
          <w:lang w:eastAsia="zh-CN"/>
        </w:rPr>
        <w:t xml:space="preserve">e provide our analysis </w:t>
      </w:r>
      <w:r>
        <w:rPr>
          <w:rFonts w:eastAsia="Malgun Gothic"/>
          <w:lang w:val="en-US" w:eastAsia="ko-KR"/>
        </w:rPr>
        <w:t>in this contribution</w:t>
      </w:r>
      <w:r>
        <w:rPr>
          <w:lang w:val="en-US" w:eastAsia="zh-CN"/>
        </w:rPr>
        <w:t xml:space="preserve"> on</w:t>
      </w:r>
      <w:r>
        <w:rPr>
          <w:lang w:eastAsia="zh-CN"/>
        </w:rPr>
        <w:t xml:space="preserve"> </w:t>
      </w:r>
      <w:r>
        <w:rPr>
          <w:lang w:val="en-US" w:eastAsia="ko-KR"/>
        </w:rPr>
        <w:t>SBFD</w:t>
      </w:r>
      <w:r>
        <w:rPr>
          <w:lang w:eastAsia="zh-CN"/>
        </w:rPr>
        <w:t xml:space="preserve"> </w:t>
      </w:r>
      <w:r>
        <w:rPr>
          <w:lang w:val="en-US" w:eastAsia="zh-CN"/>
        </w:rPr>
        <w:t xml:space="preserve">aware </w:t>
      </w:r>
      <w:r>
        <w:rPr>
          <w:lang w:val="en-US" w:eastAsia="ko-KR"/>
        </w:rPr>
        <w:t>UEs in RRC_CONNECTED mode</w:t>
      </w:r>
      <w:r>
        <w:rPr>
          <w:lang w:val="en-US" w:eastAsia="zh-CN"/>
        </w:rPr>
        <w:t xml:space="preserve"> </w:t>
      </w:r>
      <w:r>
        <w:rPr>
          <w:lang w:eastAsia="zh-CN"/>
        </w:rPr>
        <w:t xml:space="preserve">for the aspects including </w:t>
      </w:r>
      <w:proofErr w:type="spellStart"/>
      <w:r>
        <w:rPr>
          <w:lang w:eastAsia="zh-CN"/>
        </w:rPr>
        <w:t>subband</w:t>
      </w:r>
      <w:proofErr w:type="spellEnd"/>
      <w:r>
        <w:rPr>
          <w:lang w:eastAsia="zh-CN"/>
        </w:rPr>
        <w:t xml:space="preserve"> configuration and </w:t>
      </w:r>
      <w:r>
        <w:rPr>
          <w:rFonts w:eastAsia="Malgun Gothic"/>
          <w:lang w:val="en-US" w:eastAsia="ko-KR"/>
        </w:rPr>
        <w:t xml:space="preserve">UE transmission/reception/measurement behavior and procedures.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numPr>
                <w:ilvl w:val="0"/>
                <w:numId w:val="14"/>
              </w:numPr>
              <w:spacing w:after="160" w:line="256" w:lineRule="auto"/>
              <w:ind w:right="-99"/>
              <w:jc w:val="left"/>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rsidR="00A34880" w:rsidRDefault="00C9765A">
            <w:pPr>
              <w:numPr>
                <w:ilvl w:val="1"/>
                <w:numId w:val="14"/>
              </w:numPr>
              <w:spacing w:after="160" w:line="256" w:lineRule="auto"/>
              <w:ind w:right="-99"/>
              <w:jc w:val="left"/>
              <w:rPr>
                <w:rFonts w:eastAsia="Malgun Gothic"/>
                <w:lang w:val="en-US" w:eastAsia="ko-KR"/>
              </w:rPr>
            </w:pPr>
            <w:r>
              <w:rPr>
                <w:rFonts w:eastAsia="Malgun Gothic"/>
                <w:lang w:val="en-US" w:eastAsia="ko-KR"/>
              </w:rPr>
              <w:t xml:space="preserve">Specify semi-static indication of time location of SBFD </w:t>
            </w:r>
            <w:proofErr w:type="spellStart"/>
            <w:r>
              <w:rPr>
                <w:rFonts w:eastAsia="Malgun Gothic"/>
                <w:lang w:val="en-US" w:eastAsia="ko-KR"/>
              </w:rPr>
              <w:t>subbands</w:t>
            </w:r>
            <w:proofErr w:type="spellEnd"/>
            <w:r>
              <w:rPr>
                <w:rFonts w:eastAsia="Malgun Gothic"/>
                <w:lang w:val="en-US" w:eastAsia="ko-KR"/>
              </w:rPr>
              <w:t xml:space="preserve"> to UEs in RRC_CONNECTED mode [RAN1, RAN2]</w:t>
            </w:r>
          </w:p>
          <w:p w:rsidR="00A34880" w:rsidRDefault="00C9765A">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Indication of time location of SBFD </w:t>
            </w:r>
            <w:proofErr w:type="spellStart"/>
            <w:r>
              <w:rPr>
                <w:rFonts w:eastAsia="Malgun Gothic"/>
                <w:lang w:val="en-US" w:eastAsia="ko-KR"/>
              </w:rPr>
              <w:t>subbands</w:t>
            </w:r>
            <w:proofErr w:type="spellEnd"/>
            <w:r>
              <w:rPr>
                <w:rFonts w:eastAsia="Malgun Gothic"/>
                <w:lang w:val="en-US" w:eastAsia="ko-KR"/>
              </w:rPr>
              <w:t xml:space="preserve"> in SIB is not precluded</w:t>
            </w:r>
          </w:p>
          <w:p w:rsidR="00A34880" w:rsidRDefault="00C9765A">
            <w:pPr>
              <w:numPr>
                <w:ilvl w:val="1"/>
                <w:numId w:val="14"/>
              </w:numPr>
              <w:spacing w:after="160" w:line="256" w:lineRule="auto"/>
              <w:ind w:right="-99"/>
              <w:jc w:val="left"/>
              <w:rPr>
                <w:rFonts w:eastAsia="Malgun Gothic"/>
                <w:lang w:val="en-US" w:eastAsia="ko-KR"/>
              </w:rPr>
            </w:pPr>
            <w:r>
              <w:rPr>
                <w:rFonts w:eastAsia="Malgun Gothic"/>
                <w:lang w:val="en-US" w:eastAsia="ko-KR"/>
              </w:rPr>
              <w:t xml:space="preserve">Specify semi-static indication of frequency domain location of SBFD </w:t>
            </w:r>
            <w:proofErr w:type="spellStart"/>
            <w:r>
              <w:rPr>
                <w:rFonts w:eastAsia="Malgun Gothic"/>
                <w:lang w:val="en-US" w:eastAsia="ko-KR"/>
              </w:rPr>
              <w:t>subbands</w:t>
            </w:r>
            <w:proofErr w:type="spellEnd"/>
            <w:r>
              <w:rPr>
                <w:rFonts w:eastAsia="Malgun Gothic"/>
                <w:lang w:val="en-US" w:eastAsia="ko-KR"/>
              </w:rPr>
              <w:t xml:space="preserve"> to UEs in RRC_CONNECTED mode [RAN1, RAN2]</w:t>
            </w:r>
          </w:p>
          <w:p w:rsidR="00A34880" w:rsidRDefault="00C9765A">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Indication of frequency domain location of SBFD </w:t>
            </w:r>
            <w:proofErr w:type="spellStart"/>
            <w:r>
              <w:rPr>
                <w:rFonts w:eastAsia="Malgun Gothic"/>
                <w:lang w:val="en-US" w:eastAsia="ko-KR"/>
              </w:rPr>
              <w:t>subbands</w:t>
            </w:r>
            <w:proofErr w:type="spellEnd"/>
            <w:r>
              <w:rPr>
                <w:rFonts w:eastAsia="Malgun Gothic"/>
                <w:lang w:val="en-US" w:eastAsia="ko-KR"/>
              </w:rPr>
              <w:t xml:space="preserve"> in SIB is not precluded</w:t>
            </w:r>
          </w:p>
          <w:p w:rsidR="00A34880" w:rsidRDefault="00C9765A">
            <w:pPr>
              <w:numPr>
                <w:ilvl w:val="1"/>
                <w:numId w:val="14"/>
              </w:numPr>
              <w:overflowPunct w:val="0"/>
              <w:autoSpaceDE w:val="0"/>
              <w:autoSpaceDN w:val="0"/>
              <w:adjustRightInd w:val="0"/>
              <w:spacing w:after="180"/>
              <w:jc w:val="left"/>
              <w:textAlignment w:val="baseline"/>
              <w:rPr>
                <w:lang w:val="en-US" w:eastAsia="zh-CN"/>
              </w:rPr>
            </w:pPr>
            <w:r>
              <w:rPr>
                <w:lang w:val="en-US" w:eastAsia="zh-CN"/>
              </w:rPr>
              <w:t>Specify SBFD operation to support random access in SBFD symbols by UEs in RRC_CONNECTED mode and RRC_IDLE/INACTIVE mode [RAN1, RAN2]</w:t>
            </w:r>
          </w:p>
          <w:p w:rsidR="00A34880" w:rsidRDefault="00C9765A">
            <w:pPr>
              <w:numPr>
                <w:ilvl w:val="1"/>
                <w:numId w:val="14"/>
              </w:numPr>
              <w:spacing w:after="160" w:line="256" w:lineRule="auto"/>
              <w:ind w:right="-99"/>
              <w:jc w:val="left"/>
              <w:rPr>
                <w:rFonts w:eastAsia="Malgun Gothic"/>
                <w:lang w:val="en-US" w:eastAsia="ko-KR"/>
              </w:rPr>
            </w:pPr>
            <w:bookmarkStart w:id="1" w:name="_Hlk153407590"/>
            <w:r>
              <w:rPr>
                <w:rFonts w:eastAsia="Malgun Gothic"/>
                <w:lang w:val="en-US" w:eastAsia="ko-KR"/>
              </w:rPr>
              <w:t>Specify UE transmission, reception and measurement behavior and procedures in SBFD symbols and/or non-SBFD symbols for SBFD aware UE [RAN1, RAN2]</w:t>
            </w:r>
          </w:p>
          <w:bookmarkEnd w:id="1"/>
          <w:p w:rsidR="00A34880" w:rsidRDefault="00C9765A">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Transmission and reception </w:t>
            </w:r>
            <w:proofErr w:type="spellStart"/>
            <w:r>
              <w:rPr>
                <w:rFonts w:eastAsia="Malgun Gothic"/>
                <w:lang w:val="en-US" w:eastAsia="ko-KR"/>
              </w:rPr>
              <w:t>behaviours</w:t>
            </w:r>
            <w:proofErr w:type="spellEnd"/>
            <w:r>
              <w:rPr>
                <w:rFonts w:eastAsia="Malgun Gothic"/>
                <w:lang w:val="en-US" w:eastAsia="ko-KR"/>
              </w:rPr>
              <w:t xml:space="preserve"> on SBFD </w:t>
            </w:r>
            <w:proofErr w:type="spellStart"/>
            <w:r>
              <w:rPr>
                <w:rFonts w:eastAsia="Malgun Gothic"/>
                <w:lang w:val="en-US" w:eastAsia="ko-KR"/>
              </w:rPr>
              <w:t>subbands</w:t>
            </w:r>
            <w:proofErr w:type="spellEnd"/>
            <w:r>
              <w:rPr>
                <w:rFonts w:eastAsia="Malgun Gothic"/>
                <w:lang w:val="en-US" w:eastAsia="ko-KR"/>
              </w:rPr>
              <w:t xml:space="preserve"> configured in DL and/or flexible symbol indicated by </w:t>
            </w:r>
            <w:r>
              <w:rPr>
                <w:rFonts w:eastAsia="Malgun Gothic"/>
                <w:i/>
                <w:iCs/>
                <w:lang w:val="en-US" w:eastAsia="ko-KR"/>
              </w:rPr>
              <w:t>TDD-UL-DL-</w:t>
            </w:r>
            <w:proofErr w:type="spellStart"/>
            <w:r>
              <w:rPr>
                <w:rFonts w:eastAsia="Malgun Gothic"/>
                <w:i/>
                <w:iCs/>
                <w:lang w:val="en-US" w:eastAsia="ko-KR"/>
              </w:rPr>
              <w:t>ConfigCommon</w:t>
            </w:r>
            <w:proofErr w:type="spellEnd"/>
          </w:p>
          <w:p w:rsidR="00A34880" w:rsidRDefault="00C9765A">
            <w:pPr>
              <w:numPr>
                <w:ilvl w:val="3"/>
                <w:numId w:val="14"/>
              </w:numPr>
              <w:spacing w:after="160" w:line="256" w:lineRule="auto"/>
              <w:ind w:right="-99"/>
              <w:jc w:val="left"/>
              <w:rPr>
                <w:rFonts w:eastAsia="Malgun Gothic"/>
                <w:lang w:val="en-US" w:eastAsia="ko-KR"/>
              </w:rPr>
            </w:pPr>
            <w:r>
              <w:rPr>
                <w:rFonts w:eastAsia="Malgun Gothic"/>
                <w:lang w:val="en-US" w:eastAsia="ko-KR"/>
              </w:rPr>
              <w:t xml:space="preserve">UL transmissions within UL </w:t>
            </w:r>
            <w:proofErr w:type="spellStart"/>
            <w:r>
              <w:rPr>
                <w:rFonts w:eastAsia="Malgun Gothic"/>
                <w:lang w:val="en-US" w:eastAsia="ko-KR"/>
              </w:rPr>
              <w:t>subband</w:t>
            </w:r>
            <w:proofErr w:type="spellEnd"/>
            <w:r>
              <w:rPr>
                <w:rFonts w:eastAsia="Malgun Gothic"/>
                <w:lang w:val="en-US" w:eastAsia="ko-KR"/>
              </w:rPr>
              <w:t xml:space="preserve"> only</w:t>
            </w:r>
          </w:p>
          <w:p w:rsidR="00A34880" w:rsidRDefault="00C9765A">
            <w:pPr>
              <w:numPr>
                <w:ilvl w:val="3"/>
                <w:numId w:val="14"/>
              </w:numPr>
              <w:spacing w:after="160" w:line="256" w:lineRule="auto"/>
              <w:ind w:right="-99"/>
              <w:jc w:val="left"/>
              <w:rPr>
                <w:rFonts w:eastAsia="Malgun Gothic"/>
                <w:lang w:val="en-US" w:eastAsia="ko-KR"/>
              </w:rPr>
            </w:pPr>
            <w:r>
              <w:rPr>
                <w:rFonts w:eastAsia="Malgun Gothic"/>
                <w:lang w:val="en-US" w:eastAsia="ko-KR"/>
              </w:rPr>
              <w:t xml:space="preserve">DL receptions within DL </w:t>
            </w:r>
            <w:proofErr w:type="spellStart"/>
            <w:r>
              <w:rPr>
                <w:rFonts w:eastAsia="Malgun Gothic"/>
                <w:lang w:val="en-US" w:eastAsia="ko-KR"/>
              </w:rPr>
              <w:t>subband</w:t>
            </w:r>
            <w:proofErr w:type="spellEnd"/>
            <w:r>
              <w:rPr>
                <w:rFonts w:eastAsia="Malgun Gothic"/>
                <w:lang w:val="en-US" w:eastAsia="ko-KR"/>
              </w:rPr>
              <w:t xml:space="preserve">(s) only, except for CLI measurement by the UE outside of the DL </w:t>
            </w:r>
            <w:proofErr w:type="spellStart"/>
            <w:r>
              <w:rPr>
                <w:rFonts w:eastAsia="Malgun Gothic"/>
                <w:lang w:val="en-US" w:eastAsia="ko-KR"/>
              </w:rPr>
              <w:t>subbands</w:t>
            </w:r>
            <w:proofErr w:type="spellEnd"/>
          </w:p>
          <w:p w:rsidR="00A34880" w:rsidRDefault="00C9765A">
            <w:pPr>
              <w:spacing w:after="160" w:line="256" w:lineRule="auto"/>
              <w:ind w:left="2520" w:right="-99"/>
              <w:rPr>
                <w:rFonts w:eastAsia="Malgun Gothic"/>
                <w:lang w:val="en-US" w:eastAsia="ko-KR"/>
              </w:rPr>
            </w:pPr>
            <w:r>
              <w:rPr>
                <w:rFonts w:eastAsia="Malgun Gothic"/>
                <w:lang w:val="en-US" w:eastAsia="ko-KR"/>
              </w:rPr>
              <w:t xml:space="preserve">Note: </w:t>
            </w:r>
            <w:r>
              <w:rPr>
                <w:lang w:val="en-US" w:eastAsia="zh-CN"/>
              </w:rPr>
              <w:t>When flexible symbols are used, it is not expected that any legacy Uplink symbol is converted to Downlink/SBFD symbols</w:t>
            </w:r>
          </w:p>
          <w:p w:rsidR="00A34880" w:rsidRDefault="00C9765A">
            <w:pPr>
              <w:numPr>
                <w:ilvl w:val="2"/>
                <w:numId w:val="14"/>
              </w:numPr>
              <w:spacing w:after="160" w:line="256" w:lineRule="auto"/>
              <w:ind w:right="-99"/>
              <w:jc w:val="left"/>
              <w:rPr>
                <w:rFonts w:eastAsia="Malgun Gothic"/>
                <w:lang w:val="en-US" w:eastAsia="ko-KR"/>
              </w:rPr>
            </w:pPr>
            <w:r>
              <w:rPr>
                <w:rFonts w:eastAsia="Malgun Gothic"/>
                <w:lang w:val="en-US" w:eastAsia="ko-KR"/>
              </w:rPr>
              <w:t>Enhancement on resource allocation in frequency domain in SBFD symbols, including</w:t>
            </w:r>
          </w:p>
          <w:p w:rsidR="00A34880" w:rsidRDefault="00C9765A">
            <w:pPr>
              <w:numPr>
                <w:ilvl w:val="3"/>
                <w:numId w:val="14"/>
              </w:numPr>
              <w:spacing w:after="160" w:line="256" w:lineRule="auto"/>
              <w:ind w:right="-99"/>
              <w:jc w:val="left"/>
              <w:rPr>
                <w:rFonts w:eastAsia="Malgun Gothic"/>
                <w:lang w:val="en-US" w:eastAsia="ko-KR"/>
              </w:rPr>
            </w:pPr>
            <w:r>
              <w:rPr>
                <w:rFonts w:eastAsia="Malgun Gothic"/>
                <w:lang w:val="en-US" w:eastAsia="ko-KR"/>
              </w:rPr>
              <w:t xml:space="preserve">resource allocation in frequency domain for PDSCH/CSI-RS across two DL </w:t>
            </w:r>
            <w:proofErr w:type="spellStart"/>
            <w:r>
              <w:rPr>
                <w:rFonts w:eastAsia="Malgun Gothic"/>
                <w:lang w:val="en-US" w:eastAsia="ko-KR"/>
              </w:rPr>
              <w:t>subbands</w:t>
            </w:r>
            <w:proofErr w:type="spellEnd"/>
            <w:r>
              <w:rPr>
                <w:rFonts w:eastAsia="Malgun Gothic"/>
                <w:lang w:val="en-US" w:eastAsia="ko-KR"/>
              </w:rPr>
              <w:t xml:space="preserve"> in SBFD symbols</w:t>
            </w:r>
          </w:p>
          <w:p w:rsidR="00A34880" w:rsidRDefault="00C9765A">
            <w:pPr>
              <w:numPr>
                <w:ilvl w:val="3"/>
                <w:numId w:val="14"/>
              </w:numPr>
              <w:spacing w:after="160" w:line="256" w:lineRule="auto"/>
              <w:ind w:right="-99"/>
              <w:jc w:val="left"/>
              <w:rPr>
                <w:rFonts w:eastAsia="Malgun Gothic"/>
                <w:lang w:val="en-US" w:eastAsia="ko-KR"/>
              </w:rPr>
            </w:pPr>
            <w:r>
              <w:rPr>
                <w:rFonts w:eastAsia="Malgun Gothic"/>
                <w:lang w:val="en-US" w:eastAsia="ko-KR"/>
              </w:rPr>
              <w:t xml:space="preserve">handling of unaligned boundaries between SBFD </w:t>
            </w:r>
            <w:proofErr w:type="spellStart"/>
            <w:r>
              <w:rPr>
                <w:rFonts w:eastAsia="Malgun Gothic"/>
                <w:lang w:val="en-US" w:eastAsia="ko-KR"/>
              </w:rPr>
              <w:t>subband</w:t>
            </w:r>
            <w:proofErr w:type="spellEnd"/>
            <w:r>
              <w:rPr>
                <w:rFonts w:eastAsia="Malgun Gothic"/>
                <w:lang w:val="en-US" w:eastAsia="ko-KR"/>
              </w:rPr>
              <w:t xml:space="preserve">(s) and RBG, CSI reporting </w:t>
            </w:r>
            <w:proofErr w:type="spellStart"/>
            <w:r>
              <w:rPr>
                <w:rFonts w:eastAsia="Malgun Gothic"/>
                <w:lang w:val="en-US" w:eastAsia="ko-KR"/>
              </w:rPr>
              <w:t>subband</w:t>
            </w:r>
            <w:proofErr w:type="spellEnd"/>
            <w:r>
              <w:rPr>
                <w:rFonts w:eastAsia="Malgun Gothic"/>
                <w:lang w:val="en-US" w:eastAsia="ko-KR"/>
              </w:rPr>
              <w:t>, CSI-RS resource, PRG</w:t>
            </w:r>
          </w:p>
          <w:p w:rsidR="00A34880" w:rsidRDefault="00C9765A">
            <w:pPr>
              <w:numPr>
                <w:ilvl w:val="2"/>
                <w:numId w:val="14"/>
              </w:numPr>
              <w:spacing w:after="160" w:line="256" w:lineRule="auto"/>
              <w:ind w:right="-99"/>
              <w:jc w:val="left"/>
              <w:rPr>
                <w:rFonts w:eastAsia="Malgun Gothic"/>
                <w:lang w:val="en-US" w:eastAsia="ko-KR"/>
              </w:rPr>
            </w:pPr>
            <w:r>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rsidR="00A34880" w:rsidRDefault="00C9765A">
            <w:pPr>
              <w:numPr>
                <w:ilvl w:val="3"/>
                <w:numId w:val="14"/>
              </w:numPr>
              <w:spacing w:after="160" w:line="256" w:lineRule="auto"/>
              <w:ind w:right="-99"/>
              <w:jc w:val="left"/>
              <w:rPr>
                <w:rFonts w:eastAsia="Malgun Gothic"/>
                <w:lang w:val="en-US" w:eastAsia="ko-KR"/>
              </w:rPr>
            </w:pPr>
            <w:r>
              <w:rPr>
                <w:rFonts w:eastAsia="Malgun Gothic"/>
                <w:lang w:val="en-US" w:eastAsia="ko-KR"/>
              </w:rPr>
              <w:t>resource allocation in frequency domain for transmission or reception in SBFD symbols and non-SBFD symbols with different available frequency resource in different slots</w:t>
            </w:r>
          </w:p>
          <w:p w:rsidR="00A34880" w:rsidRDefault="00C9765A">
            <w:pPr>
              <w:numPr>
                <w:ilvl w:val="3"/>
                <w:numId w:val="14"/>
              </w:numPr>
              <w:spacing w:after="160" w:line="256" w:lineRule="auto"/>
              <w:ind w:right="-99"/>
              <w:jc w:val="left"/>
              <w:rPr>
                <w:rFonts w:eastAsia="Malgun Gothic"/>
                <w:lang w:val="en-US" w:eastAsia="ko-KR"/>
              </w:rPr>
            </w:pPr>
            <w:r>
              <w:rPr>
                <w:rFonts w:eastAsia="Malgun Gothic"/>
                <w:lang w:val="en-US" w:eastAsia="ko-KR"/>
              </w:rPr>
              <w:t>CSI report of which associated CSI-RS instances occur in both SBFD symbols and non-SBFD symbols in different slots</w:t>
            </w:r>
          </w:p>
          <w:p w:rsidR="00A34880" w:rsidRDefault="00C9765A">
            <w:pPr>
              <w:numPr>
                <w:ilvl w:val="2"/>
                <w:numId w:val="14"/>
              </w:numPr>
              <w:spacing w:after="160" w:line="256" w:lineRule="auto"/>
              <w:ind w:right="-99"/>
              <w:jc w:val="left"/>
              <w:rPr>
                <w:rFonts w:eastAsia="Malgun Gothic"/>
                <w:lang w:val="en-US" w:eastAsia="ko-KR"/>
              </w:rPr>
            </w:pPr>
            <w:r>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rsidR="00A34880" w:rsidRDefault="00C9765A">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Collision handling between DL reception in DL </w:t>
            </w:r>
            <w:proofErr w:type="spellStart"/>
            <w:r>
              <w:rPr>
                <w:rFonts w:eastAsia="Malgun Gothic"/>
                <w:lang w:val="en-US" w:eastAsia="ko-KR"/>
              </w:rPr>
              <w:t>subband</w:t>
            </w:r>
            <w:proofErr w:type="spellEnd"/>
            <w:r>
              <w:rPr>
                <w:rFonts w:eastAsia="Malgun Gothic"/>
                <w:lang w:val="en-US" w:eastAsia="ko-KR"/>
              </w:rPr>
              <w:t xml:space="preserve">(s) and UL transmission in UL </w:t>
            </w:r>
            <w:proofErr w:type="spellStart"/>
            <w:r>
              <w:rPr>
                <w:rFonts w:eastAsia="Malgun Gothic"/>
                <w:lang w:val="en-US" w:eastAsia="ko-KR"/>
              </w:rPr>
              <w:t>subband</w:t>
            </w:r>
            <w:proofErr w:type="spellEnd"/>
            <w:r>
              <w:rPr>
                <w:rFonts w:eastAsia="Malgun Gothic"/>
                <w:lang w:val="en-US" w:eastAsia="ko-KR"/>
              </w:rPr>
              <w:t xml:space="preserve"> in a SBFD symbol</w:t>
            </w:r>
          </w:p>
          <w:p w:rsidR="00A34880" w:rsidRDefault="00C9765A">
            <w:pPr>
              <w:rPr>
                <w:lang w:val="en-US" w:eastAsia="zh-CN"/>
              </w:rPr>
            </w:pPr>
            <w:r>
              <w:rPr>
                <w:lang w:val="en-US" w:eastAsia="zh-CN"/>
              </w:rPr>
              <w:t>….</w:t>
            </w:r>
          </w:p>
        </w:tc>
      </w:tr>
    </w:tbl>
    <w:p w:rsidR="00A34880" w:rsidRDefault="00C9765A">
      <w:pPr>
        <w:pStyle w:val="1"/>
      </w:pPr>
      <w:r>
        <w:lastRenderedPageBreak/>
        <w:t xml:space="preserve">Discussion </w:t>
      </w:r>
    </w:p>
    <w:p w:rsidR="00A34880" w:rsidRDefault="00C9765A">
      <w:pPr>
        <w:pStyle w:val="2"/>
        <w:rPr>
          <w:lang w:val="en-US" w:eastAsia="zh-CN"/>
        </w:rPr>
      </w:pPr>
      <w:r>
        <w:rPr>
          <w:rFonts w:hint="eastAsia"/>
          <w:lang w:val="en-US" w:eastAsia="zh-CN"/>
        </w:rPr>
        <w:t>SBFD configuration</w:t>
      </w:r>
    </w:p>
    <w:p w:rsidR="00A34880" w:rsidRDefault="00C9765A">
      <w:pPr>
        <w:rPr>
          <w:lang w:val="en-US" w:eastAsia="zh-CN"/>
        </w:rPr>
      </w:pPr>
      <w:r>
        <w:rPr>
          <w:lang w:val="en-US" w:eastAsia="zh-CN"/>
        </w:rPr>
        <w:t>According to</w:t>
      </w:r>
      <w:r>
        <w:rPr>
          <w:rFonts w:hint="eastAsia"/>
          <w:lang w:val="en-US" w:eastAsia="zh-CN"/>
        </w:rPr>
        <w:t xml:space="preserve"> the WID [1], one</w:t>
      </w:r>
      <w:r>
        <w:rPr>
          <w:lang w:val="en-US" w:eastAsia="zh-CN"/>
        </w:rPr>
        <w:t xml:space="preserve"> of the </w:t>
      </w:r>
      <w:r>
        <w:rPr>
          <w:rFonts w:hint="eastAsia"/>
          <w:lang w:val="en-US" w:eastAsia="zh-CN"/>
        </w:rPr>
        <w:t>objectives</w:t>
      </w:r>
      <w:r>
        <w:rPr>
          <w:lang w:val="en-US" w:eastAsia="zh-CN"/>
        </w:rPr>
        <w:t xml:space="preserve"> is to </w:t>
      </w:r>
      <w:r>
        <w:rPr>
          <w:rFonts w:eastAsia="Malgun Gothic"/>
          <w:lang w:val="en-US" w:eastAsia="ko-KR"/>
        </w:rPr>
        <w:t xml:space="preserve">semi-statically indicate the time </w:t>
      </w:r>
      <w:r>
        <w:rPr>
          <w:rFonts w:hint="eastAsia"/>
          <w:lang w:val="en-US" w:eastAsia="zh-CN"/>
        </w:rPr>
        <w:t xml:space="preserve">and </w:t>
      </w:r>
      <w:r>
        <w:rPr>
          <w:rFonts w:eastAsia="Malgun Gothic"/>
          <w:lang w:val="en-US" w:eastAsia="ko-KR"/>
        </w:rPr>
        <w:t xml:space="preserve">frequency location of SBFD </w:t>
      </w:r>
      <w:proofErr w:type="spellStart"/>
      <w:r>
        <w:rPr>
          <w:rFonts w:eastAsia="Malgun Gothic"/>
          <w:lang w:val="en-US" w:eastAsia="ko-KR"/>
        </w:rPr>
        <w:t>subbands</w:t>
      </w:r>
      <w:proofErr w:type="spellEnd"/>
      <w:r>
        <w:rPr>
          <w:lang w:val="en-US" w:eastAsia="zh-CN"/>
        </w:rPr>
        <w:t xml:space="preserve">. In this section, our views are provided </w:t>
      </w:r>
      <w:r>
        <w:rPr>
          <w:rFonts w:hint="eastAsia"/>
          <w:lang w:val="en-US" w:eastAsia="zh-CN"/>
        </w:rPr>
        <w:t>on</w:t>
      </w:r>
      <w:r>
        <w:rPr>
          <w:lang w:val="en-US" w:eastAsia="zh-CN"/>
        </w:rPr>
        <w:t xml:space="preserve"> this aspect. </w:t>
      </w:r>
    </w:p>
    <w:p w:rsidR="00A34880" w:rsidRDefault="00C9765A">
      <w:pPr>
        <w:pStyle w:val="3"/>
      </w:pPr>
      <w:r>
        <w:t xml:space="preserve">Time domain configuration of SBFD </w:t>
      </w:r>
      <w:proofErr w:type="spellStart"/>
      <w:r>
        <w:t>subbands</w:t>
      </w:r>
      <w:proofErr w:type="spellEnd"/>
    </w:p>
    <w:p w:rsidR="00A34880" w:rsidRDefault="00C9765A">
      <w:pPr>
        <w:pStyle w:val="4"/>
        <w:rPr>
          <w:lang w:val="en-US" w:eastAsia="zh-CN"/>
        </w:rPr>
      </w:pPr>
      <w:proofErr w:type="spellStart"/>
      <w:r>
        <w:rPr>
          <w:lang w:val="en-US" w:eastAsia="zh-CN"/>
        </w:rPr>
        <w:t>Signalling</w:t>
      </w:r>
      <w:proofErr w:type="spellEnd"/>
      <w:r>
        <w:rPr>
          <w:lang w:val="en-US" w:eastAsia="zh-CN"/>
        </w:rPr>
        <w:t xml:space="preserve"> design </w:t>
      </w:r>
    </w:p>
    <w:p w:rsidR="00A34880" w:rsidRDefault="00C9765A">
      <w:pPr>
        <w:rPr>
          <w:rFonts w:eastAsiaTheme="minorEastAsia"/>
          <w:lang w:eastAsia="zh-CN"/>
        </w:rPr>
      </w:pPr>
      <w:r>
        <w:rPr>
          <w:rFonts w:eastAsiaTheme="minorEastAsia" w:hint="eastAsia"/>
          <w:lang w:eastAsia="zh-CN"/>
        </w:rPr>
        <w:t>R</w:t>
      </w:r>
      <w:r>
        <w:rPr>
          <w:rFonts w:eastAsiaTheme="minorEastAsia"/>
          <w:lang w:eastAsia="zh-CN"/>
        </w:rPr>
        <w:t xml:space="preserve">AN1 agreed that SBFD symbols are consecutively configured within a TDD-UL-DL pattern period. Based on FL summary in [5], there are several options regarding the detailed signalling indication. In our view, indication of the start and length of SBFD symbols via SLIV coding in symbol granularity is straightforward and offers less signalling overhead.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pStyle w:val="afa"/>
              <w:snapToGrid w:val="0"/>
              <w:contextualSpacing/>
              <w:jc w:val="left"/>
              <w:rPr>
                <w:rFonts w:eastAsia="Malgun Gothic"/>
                <w:b/>
                <w:sz w:val="20"/>
                <w:highlight w:val="green"/>
              </w:rPr>
            </w:pPr>
            <w:r>
              <w:rPr>
                <w:rFonts w:eastAsia="Malgun Gothic"/>
                <w:b/>
                <w:sz w:val="20"/>
                <w:highlight w:val="green"/>
              </w:rPr>
              <w:t xml:space="preserve">Agreement </w:t>
            </w:r>
            <w:r>
              <w:rPr>
                <w:rFonts w:eastAsiaTheme="minorEastAsia"/>
                <w:b/>
                <w:sz w:val="20"/>
                <w:szCs w:val="20"/>
                <w:lang w:val="en-GB"/>
              </w:rPr>
              <w:t>(RAN1#116)</w:t>
            </w:r>
          </w:p>
          <w:p w:rsidR="00A34880" w:rsidRDefault="00C9765A">
            <w:pPr>
              <w:pStyle w:val="afa"/>
              <w:snapToGrid w:val="0"/>
              <w:contextualSpacing/>
              <w:jc w:val="left"/>
              <w:rPr>
                <w:rFonts w:eastAsia="Malgun Gothic"/>
                <w:sz w:val="20"/>
              </w:rPr>
            </w:pPr>
            <w:r>
              <w:rPr>
                <w:rFonts w:eastAsia="Malgun Gothic"/>
                <w:sz w:val="20"/>
              </w:rPr>
              <w:t>A slot can consist of SBFD symbols and non-SBFD symbols.</w:t>
            </w:r>
          </w:p>
          <w:p w:rsidR="00A34880" w:rsidRDefault="00C9765A">
            <w:pPr>
              <w:pStyle w:val="afa"/>
              <w:snapToGrid w:val="0"/>
              <w:contextualSpacing/>
              <w:jc w:val="left"/>
              <w:rPr>
                <w:rFonts w:eastAsia="Malgun Gothic"/>
                <w:sz w:val="20"/>
              </w:rPr>
            </w:pPr>
            <w:r>
              <w:rPr>
                <w:rFonts w:eastAsia="Malgun Gothic"/>
                <w:sz w:val="20"/>
              </w:rPr>
              <w:t xml:space="preserve">For semi-static indication of SBFD </w:t>
            </w:r>
            <w:proofErr w:type="spellStart"/>
            <w:r>
              <w:rPr>
                <w:rFonts w:eastAsia="Malgun Gothic"/>
                <w:sz w:val="20"/>
              </w:rPr>
              <w:t>subband</w:t>
            </w:r>
            <w:proofErr w:type="spellEnd"/>
            <w:r>
              <w:rPr>
                <w:rFonts w:eastAsia="Malgun Gothic"/>
                <w:sz w:val="20"/>
              </w:rPr>
              <w:t xml:space="preserve"> time location,</w:t>
            </w:r>
          </w:p>
          <w:p w:rsidR="00A34880" w:rsidRDefault="00C9765A">
            <w:pPr>
              <w:pStyle w:val="afa"/>
              <w:numPr>
                <w:ilvl w:val="0"/>
                <w:numId w:val="15"/>
              </w:numPr>
              <w:snapToGrid w:val="0"/>
              <w:spacing w:before="0" w:beforeAutospacing="0" w:after="0" w:afterAutospacing="0" w:line="240" w:lineRule="auto"/>
              <w:contextualSpacing/>
              <w:jc w:val="left"/>
              <w:rPr>
                <w:rFonts w:eastAsia="Malgun Gothic"/>
                <w:sz w:val="20"/>
              </w:rPr>
            </w:pPr>
            <w:r>
              <w:rPr>
                <w:rFonts w:eastAsia="Malgun Gothic"/>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rsidR="00A34880" w:rsidRDefault="00C9765A">
            <w:pPr>
              <w:pStyle w:val="afa"/>
              <w:numPr>
                <w:ilvl w:val="1"/>
                <w:numId w:val="15"/>
              </w:numPr>
              <w:snapToGrid w:val="0"/>
              <w:spacing w:before="0" w:beforeAutospacing="0" w:after="0" w:afterAutospacing="0" w:line="240" w:lineRule="auto"/>
              <w:contextualSpacing/>
              <w:jc w:val="left"/>
              <w:rPr>
                <w:rFonts w:eastAsia="Malgun Gothic"/>
                <w:sz w:val="20"/>
              </w:rPr>
            </w:pPr>
            <w:r>
              <w:rPr>
                <w:rFonts w:eastAsia="Malgun Gothic"/>
                <w:sz w:val="20"/>
              </w:rPr>
              <w:t xml:space="preserve">SBFD symbols are configured in DL and/or flexible symbols configured in </w:t>
            </w:r>
            <w:r>
              <w:rPr>
                <w:rFonts w:eastAsia="Malgun Gothic"/>
                <w:i/>
                <w:sz w:val="20"/>
              </w:rPr>
              <w:t>TDD-UL-DL-</w:t>
            </w:r>
            <w:proofErr w:type="spellStart"/>
            <w:r>
              <w:rPr>
                <w:rFonts w:eastAsia="Malgun Gothic"/>
                <w:i/>
                <w:sz w:val="20"/>
              </w:rPr>
              <w:t>ConfigCommon</w:t>
            </w:r>
            <w:proofErr w:type="spellEnd"/>
          </w:p>
          <w:p w:rsidR="00A34880" w:rsidRDefault="00C9765A">
            <w:pPr>
              <w:pStyle w:val="afa"/>
              <w:numPr>
                <w:ilvl w:val="1"/>
                <w:numId w:val="15"/>
              </w:numPr>
              <w:snapToGrid w:val="0"/>
              <w:spacing w:before="0" w:beforeAutospacing="0" w:after="0" w:afterAutospacing="0" w:line="240" w:lineRule="auto"/>
              <w:contextualSpacing/>
              <w:jc w:val="left"/>
              <w:rPr>
                <w:rFonts w:eastAsia="Malgun Gothic"/>
                <w:sz w:val="20"/>
              </w:rPr>
            </w:pPr>
            <w:r>
              <w:rPr>
                <w:rFonts w:eastAsia="Malgun Gothic"/>
                <w:sz w:val="20"/>
              </w:rPr>
              <w:t>The configured SBFD symbols can start from any symbol within a slot and can end in any symbol within a slot.</w:t>
            </w:r>
          </w:p>
          <w:p w:rsidR="00A34880" w:rsidRDefault="00C9765A">
            <w:pPr>
              <w:pStyle w:val="afa"/>
              <w:numPr>
                <w:ilvl w:val="1"/>
                <w:numId w:val="15"/>
              </w:numPr>
              <w:snapToGrid w:val="0"/>
              <w:spacing w:before="0" w:beforeAutospacing="0" w:after="0" w:afterAutospacing="0" w:line="240" w:lineRule="auto"/>
              <w:contextualSpacing/>
              <w:jc w:val="left"/>
              <w:rPr>
                <w:rFonts w:eastAsia="Malgun Gothic"/>
                <w:sz w:val="20"/>
              </w:rPr>
            </w:pPr>
            <w:proofErr w:type="spellStart"/>
            <w:r>
              <w:rPr>
                <w:rFonts w:eastAsia="Malgun Gothic"/>
                <w:i/>
                <w:sz w:val="20"/>
              </w:rPr>
              <w:t>referenc</w:t>
            </w:r>
            <w:bookmarkStart w:id="2" w:name="OLE_LINK29"/>
            <w:r>
              <w:rPr>
                <w:rFonts w:eastAsia="Malgun Gothic"/>
                <w:i/>
                <w:sz w:val="20"/>
              </w:rPr>
              <w:t>eSubcarrierSpacing</w:t>
            </w:r>
            <w:proofErr w:type="spellEnd"/>
            <w:r>
              <w:rPr>
                <w:rFonts w:eastAsia="Malgun Gothic"/>
                <w:sz w:val="20"/>
              </w:rPr>
              <w:t xml:space="preserve"> in </w:t>
            </w:r>
            <w:r>
              <w:rPr>
                <w:rFonts w:eastAsia="Malgun Gothic"/>
                <w:i/>
                <w:sz w:val="20"/>
              </w:rPr>
              <w:t>TDD-UL-DL-</w:t>
            </w:r>
            <w:proofErr w:type="spellStart"/>
            <w:r>
              <w:rPr>
                <w:rFonts w:eastAsia="Malgun Gothic"/>
                <w:i/>
                <w:sz w:val="20"/>
              </w:rPr>
              <w:t>ConfigCommo</w:t>
            </w:r>
            <w:bookmarkEnd w:id="2"/>
            <w:r>
              <w:rPr>
                <w:rFonts w:eastAsia="Malgun Gothic"/>
                <w:i/>
                <w:sz w:val="20"/>
              </w:rPr>
              <w:t>n</w:t>
            </w:r>
            <w:proofErr w:type="spellEnd"/>
            <w:r>
              <w:rPr>
                <w:rFonts w:eastAsia="Malgun Gothic"/>
                <w:i/>
                <w:sz w:val="20"/>
              </w:rPr>
              <w:t xml:space="preserve"> </w:t>
            </w:r>
            <w:r>
              <w:rPr>
                <w:rFonts w:eastAsia="Malgun Gothic"/>
                <w:sz w:val="20"/>
              </w:rPr>
              <w:t>is used as reference SCS.</w:t>
            </w:r>
          </w:p>
          <w:p w:rsidR="00A34880" w:rsidRDefault="00C9765A">
            <w:pPr>
              <w:pStyle w:val="afa"/>
              <w:numPr>
                <w:ilvl w:val="1"/>
                <w:numId w:val="15"/>
              </w:numPr>
              <w:snapToGrid w:val="0"/>
              <w:spacing w:before="0" w:beforeAutospacing="0" w:after="0" w:afterAutospacing="0" w:line="240" w:lineRule="auto"/>
              <w:contextualSpacing/>
              <w:jc w:val="left"/>
              <w:rPr>
                <w:rFonts w:eastAsia="Malgun Gothic"/>
                <w:sz w:val="20"/>
              </w:rPr>
            </w:pPr>
            <w:r>
              <w:rPr>
                <w:rFonts w:eastAsia="Malgun Gothic"/>
                <w:sz w:val="20"/>
              </w:rPr>
              <w:t>FFS details</w:t>
            </w:r>
          </w:p>
        </w:tc>
      </w:tr>
    </w:tbl>
    <w:p w:rsidR="00A34880" w:rsidRDefault="00A34880">
      <w:pPr>
        <w:rPr>
          <w:rFonts w:eastAsiaTheme="minorEastAsia"/>
          <w:lang w:eastAsia="zh-CN"/>
        </w:rPr>
      </w:pPr>
    </w:p>
    <w:p w:rsidR="00A34880" w:rsidRDefault="00C9765A">
      <w:pPr>
        <w:rPr>
          <w:rFonts w:eastAsiaTheme="minorEastAsia"/>
          <w:b/>
          <w:lang w:eastAsia="zh-CN"/>
        </w:rPr>
      </w:pPr>
      <w:r>
        <w:rPr>
          <w:rFonts w:hint="eastAsia"/>
          <w:b/>
          <w:lang w:val="en-US" w:eastAsia="zh-CN"/>
        </w:rPr>
        <w:t>P</w:t>
      </w:r>
      <w:r>
        <w:rPr>
          <w:b/>
          <w:lang w:val="en-US" w:eastAsia="zh-CN"/>
        </w:rPr>
        <w:t xml:space="preserve">roposal </w:t>
      </w:r>
      <w:r>
        <w:rPr>
          <w:rFonts w:hint="eastAsia"/>
          <w:b/>
          <w:lang w:val="en-US" w:eastAsia="zh-CN"/>
        </w:rPr>
        <w:t>1</w:t>
      </w:r>
      <w:r>
        <w:rPr>
          <w:b/>
          <w:lang w:val="en-US" w:eastAsia="zh-CN"/>
        </w:rPr>
        <w:t xml:space="preserve">: For </w:t>
      </w:r>
      <w:r>
        <w:rPr>
          <w:rFonts w:eastAsia="Malgun Gothic"/>
          <w:b/>
          <w:lang w:val="en-US" w:eastAsia="ko-KR"/>
        </w:rPr>
        <w:t xml:space="preserve">semi-static indication of time location of SBFD </w:t>
      </w:r>
      <w:proofErr w:type="spellStart"/>
      <w:r>
        <w:rPr>
          <w:rFonts w:eastAsia="Malgun Gothic"/>
          <w:b/>
          <w:lang w:val="en-US" w:eastAsia="ko-KR"/>
        </w:rPr>
        <w:t>subbands</w:t>
      </w:r>
      <w:proofErr w:type="spellEnd"/>
      <w:r>
        <w:rPr>
          <w:rFonts w:eastAsia="Malgun Gothic"/>
          <w:b/>
        </w:rPr>
        <w:t>,</w:t>
      </w:r>
      <w:r>
        <w:rPr>
          <w:b/>
          <w:lang w:val="en-US" w:eastAsia="zh-CN"/>
        </w:rPr>
        <w:t xml:space="preserve"> the indication of the</w:t>
      </w:r>
      <w:r>
        <w:rPr>
          <w:rFonts w:eastAsiaTheme="minorEastAsia"/>
          <w:b/>
          <w:lang w:eastAsia="zh-CN"/>
        </w:rPr>
        <w:t xml:space="preserve"> start and length via SLIV coding of SBFD symbols within a TDD-UL-DL pattern period is supported. </w:t>
      </w:r>
    </w:p>
    <w:p w:rsidR="00A34880" w:rsidRDefault="00C9765A">
      <w:pPr>
        <w:pStyle w:val="aff5"/>
        <w:numPr>
          <w:ilvl w:val="1"/>
          <w:numId w:val="16"/>
        </w:numPr>
        <w:ind w:left="987"/>
        <w:rPr>
          <w:b/>
          <w:iCs/>
          <w:lang w:val="en-US" w:eastAsia="zh-CN"/>
        </w:rPr>
      </w:pPr>
      <w:r>
        <w:rPr>
          <w:b/>
          <w:iCs/>
          <w:lang w:val="en-US" w:eastAsia="zh-CN"/>
        </w:rPr>
        <w:t>The indication is in symbol granularity.</w:t>
      </w:r>
    </w:p>
    <w:p w:rsidR="00A34880" w:rsidRDefault="00C9765A">
      <w:pPr>
        <w:pStyle w:val="aff5"/>
        <w:numPr>
          <w:ilvl w:val="1"/>
          <w:numId w:val="16"/>
        </w:numPr>
        <w:ind w:left="987"/>
        <w:rPr>
          <w:b/>
          <w:iCs/>
          <w:lang w:val="en-US" w:eastAsia="zh-CN"/>
        </w:rPr>
      </w:pPr>
      <w:r>
        <w:rPr>
          <w:b/>
          <w:iCs/>
          <w:lang w:val="en-US" w:eastAsia="zh-CN"/>
        </w:rPr>
        <w:t xml:space="preserve"> The maximum value of the length is the total number of symbols within a TDD-UL-DL pattern period. </w:t>
      </w:r>
    </w:p>
    <w:p w:rsidR="00A34880" w:rsidRDefault="00C9765A">
      <w:pPr>
        <w:pStyle w:val="aff5"/>
        <w:numPr>
          <w:ilvl w:val="1"/>
          <w:numId w:val="16"/>
        </w:numPr>
        <w:ind w:left="987"/>
        <w:rPr>
          <w:b/>
          <w:iCs/>
          <w:lang w:val="en-US" w:eastAsia="zh-CN"/>
        </w:rPr>
      </w:pPr>
      <w:r>
        <w:rPr>
          <w:b/>
          <w:iCs/>
          <w:lang w:val="en-US" w:eastAsia="zh-CN"/>
        </w:rPr>
        <w:t xml:space="preserve">When two TDD-UL-DL patterns are configured, the indication is separately provided. </w:t>
      </w:r>
    </w:p>
    <w:p w:rsidR="00A34880" w:rsidRDefault="00C9765A">
      <w:pPr>
        <w:pStyle w:val="4"/>
        <w:rPr>
          <w:lang w:val="en-US" w:eastAsia="zh-CN"/>
        </w:rPr>
      </w:pPr>
      <w:r>
        <w:rPr>
          <w:rFonts w:hint="eastAsia"/>
          <w:lang w:val="en-US" w:eastAsia="zh-CN"/>
        </w:rPr>
        <w:t xml:space="preserve">Interaction with legacy </w:t>
      </w:r>
      <w:r>
        <w:rPr>
          <w:lang w:val="en-US" w:eastAsia="zh-CN"/>
        </w:rPr>
        <w:t>TDD slot configuration indications</w:t>
      </w:r>
    </w:p>
    <w:p w:rsidR="00A34880" w:rsidRDefault="00C9765A">
      <w:pPr>
        <w:rPr>
          <w:rFonts w:eastAsiaTheme="minorEastAsia"/>
          <w:lang w:eastAsia="zh-CN"/>
        </w:rPr>
      </w:pPr>
      <w:r>
        <w:rPr>
          <w:rFonts w:eastAsiaTheme="minorEastAsia" w:hint="eastAsia"/>
          <w:lang w:eastAsia="zh-CN"/>
        </w:rPr>
        <w:t xml:space="preserve">It was agreed to support </w:t>
      </w:r>
      <w:r>
        <w:rPr>
          <w:rFonts w:eastAsia="Malgun Gothic"/>
          <w:szCs w:val="24"/>
          <w:lang w:eastAsia="zh-CN"/>
        </w:rPr>
        <w:t xml:space="preserve">cell-specific configuration on time location of SBFD </w:t>
      </w:r>
      <w:proofErr w:type="spellStart"/>
      <w:r>
        <w:rPr>
          <w:rFonts w:eastAsia="Malgun Gothic"/>
          <w:szCs w:val="24"/>
          <w:lang w:eastAsia="zh-CN"/>
        </w:rPr>
        <w:t>subbands</w:t>
      </w:r>
      <w:proofErr w:type="spellEnd"/>
      <w:r>
        <w:rPr>
          <w:rFonts w:eastAsiaTheme="minorEastAsia" w:hint="eastAsia"/>
          <w:szCs w:val="24"/>
          <w:lang w:eastAsia="zh-CN"/>
        </w:rPr>
        <w:t xml:space="preserve"> and any </w:t>
      </w:r>
      <w:r>
        <w:rPr>
          <w:rFonts w:eastAsiaTheme="minorEastAsia" w:hint="eastAsia"/>
          <w:lang w:eastAsia="zh-CN"/>
        </w:rPr>
        <w:t>UE-specific or group-common configuration cannot revert a SBFD/non-SBFD symbol to a non-SBFD/SBFD symbol.</w:t>
      </w:r>
    </w:p>
    <w:tbl>
      <w:tblPr>
        <w:tblStyle w:val="afd"/>
        <w:tblW w:w="0" w:type="auto"/>
        <w:tblLook w:val="04A0" w:firstRow="1" w:lastRow="0" w:firstColumn="1" w:lastColumn="0" w:noHBand="0" w:noVBand="1"/>
      </w:tblPr>
      <w:tblGrid>
        <w:gridCol w:w="9286"/>
      </w:tblGrid>
      <w:tr w:rsidR="00A34880">
        <w:tc>
          <w:tcPr>
            <w:tcW w:w="9286" w:type="dxa"/>
          </w:tcPr>
          <w:p w:rsidR="00A34880" w:rsidRDefault="00C9765A">
            <w:pPr>
              <w:spacing w:after="0" w:line="240" w:lineRule="auto"/>
              <w:jc w:val="left"/>
              <w:rPr>
                <w:rFonts w:ascii="Times" w:eastAsiaTheme="minorEastAsia" w:hAnsi="Times"/>
                <w:b/>
                <w:highlight w:val="green"/>
                <w:lang w:eastAsia="zh-CN"/>
              </w:rPr>
            </w:pPr>
            <w:r>
              <w:rPr>
                <w:rFonts w:ascii="Times" w:eastAsia="Malgun Gothic" w:hAnsi="Times" w:hint="eastAsia"/>
                <w:b/>
                <w:highlight w:val="green"/>
                <w:lang w:eastAsia="zh-CN"/>
              </w:rPr>
              <w:t>Agreement</w:t>
            </w:r>
            <w:r>
              <w:rPr>
                <w:rFonts w:ascii="Times" w:eastAsiaTheme="minorEastAsia" w:hAnsi="Times" w:hint="eastAsia"/>
                <w:b/>
                <w:highlight w:val="green"/>
                <w:lang w:eastAsia="zh-CN"/>
              </w:rPr>
              <w:t xml:space="preserve"> </w:t>
            </w:r>
            <w:r>
              <w:rPr>
                <w:rFonts w:ascii="Times" w:eastAsiaTheme="minorEastAsia" w:hAnsi="Times" w:hint="eastAsia"/>
                <w:b/>
                <w:lang w:eastAsia="zh-CN"/>
              </w:rPr>
              <w:t>(RAN1#116bis)</w:t>
            </w:r>
          </w:p>
          <w:p w:rsidR="00A34880" w:rsidRDefault="00C9765A">
            <w:pPr>
              <w:spacing w:after="0" w:line="240" w:lineRule="auto"/>
              <w:jc w:val="left"/>
              <w:rPr>
                <w:rFonts w:ascii="Times" w:eastAsia="Malgun Gothic" w:hAnsi="Times"/>
              </w:rPr>
            </w:pPr>
            <w:r>
              <w:rPr>
                <w:rFonts w:ascii="Times" w:eastAsia="Malgun Gothic" w:hAnsi="Times" w:hint="eastAsia"/>
              </w:rPr>
              <w:t>A symbol</w:t>
            </w:r>
            <w:r>
              <w:rPr>
                <w:rFonts w:ascii="Times" w:eastAsia="Malgun Gothic" w:hAnsi="Times" w:hint="eastAsia"/>
                <w:lang w:eastAsia="zh-CN"/>
              </w:rPr>
              <w:t xml:space="preserve"> </w:t>
            </w:r>
            <w:r>
              <w:rPr>
                <w:rFonts w:ascii="Times" w:eastAsia="Malgun Gothic" w:hAnsi="Times" w:hint="eastAsia"/>
              </w:rPr>
              <w:t xml:space="preserve">configured </w:t>
            </w:r>
            <w:r>
              <w:rPr>
                <w:rFonts w:ascii="Times" w:eastAsia="Malgun Gothic" w:hAnsi="Times" w:hint="eastAsia"/>
                <w:lang w:eastAsia="zh-CN"/>
              </w:rPr>
              <w:t>as SBFD symbol</w:t>
            </w:r>
            <w:r>
              <w:rPr>
                <w:rFonts w:ascii="Times" w:eastAsia="Malgun Gothic" w:hAnsi="Times" w:hint="eastAsia"/>
              </w:rPr>
              <w:t xml:space="preserve"> via cell-specific configuration </w:t>
            </w:r>
            <w:r>
              <w:rPr>
                <w:rFonts w:ascii="Times" w:eastAsia="Malgun Gothic" w:hAnsi="Times" w:hint="eastAsia"/>
                <w:lang w:eastAsia="zh-CN"/>
              </w:rPr>
              <w:t>cannot</w:t>
            </w:r>
            <w:r>
              <w:rPr>
                <w:rFonts w:ascii="Times" w:eastAsia="Malgun Gothic" w:hAnsi="Times" w:hint="eastAsia"/>
              </w:rPr>
              <w:t xml:space="preserve"> be reverted to a non-SBFD symbol via any UE-specific </w:t>
            </w:r>
            <w:r>
              <w:rPr>
                <w:rFonts w:ascii="Times" w:eastAsia="Malgun Gothic" w:hAnsi="Times"/>
                <w:lang w:eastAsia="zh-CN"/>
              </w:rPr>
              <w:t>configura</w:t>
            </w:r>
            <w:r>
              <w:rPr>
                <w:rFonts w:ascii="Times" w:eastAsia="Malgun Gothic" w:hAnsi="Times" w:hint="eastAsia"/>
                <w:lang w:eastAsia="zh-CN"/>
              </w:rPr>
              <w:t xml:space="preserve">tion </w:t>
            </w:r>
            <w:r>
              <w:rPr>
                <w:rFonts w:ascii="Times" w:eastAsia="Malgun Gothic" w:hAnsi="Times" w:hint="eastAsia"/>
              </w:rPr>
              <w:t xml:space="preserve">or group-common </w:t>
            </w:r>
            <w:proofErr w:type="spellStart"/>
            <w:r>
              <w:rPr>
                <w:rFonts w:ascii="Times" w:eastAsia="Malgun Gothic" w:hAnsi="Times"/>
              </w:rPr>
              <w:t>signaling</w:t>
            </w:r>
            <w:proofErr w:type="spellEnd"/>
            <w:r>
              <w:rPr>
                <w:rFonts w:ascii="Times" w:eastAsia="Malgun Gothic" w:hAnsi="Times" w:hint="eastAsia"/>
                <w:lang w:eastAsia="zh-CN"/>
              </w:rPr>
              <w:t>.</w:t>
            </w:r>
          </w:p>
          <w:p w:rsidR="00A34880" w:rsidRDefault="00C9765A">
            <w:pPr>
              <w:rPr>
                <w:rFonts w:eastAsiaTheme="minorEastAsia"/>
                <w:lang w:eastAsia="zh-CN"/>
              </w:rPr>
            </w:pPr>
            <w:r>
              <w:rPr>
                <w:rFonts w:ascii="Times" w:eastAsia="Malgun Gothic" w:hAnsi="Times" w:hint="eastAsia"/>
              </w:rPr>
              <w:t xml:space="preserve">A symbol </w:t>
            </w:r>
            <w:r>
              <w:rPr>
                <w:rFonts w:ascii="Times" w:eastAsia="Malgun Gothic" w:hAnsi="Times" w:hint="eastAsia"/>
                <w:lang w:eastAsia="zh-CN"/>
              </w:rPr>
              <w:t xml:space="preserve">not </w:t>
            </w:r>
            <w:r>
              <w:rPr>
                <w:rFonts w:ascii="Times" w:eastAsia="Malgun Gothic" w:hAnsi="Times" w:hint="eastAsia"/>
              </w:rPr>
              <w:t xml:space="preserve">configured </w:t>
            </w:r>
            <w:r>
              <w:rPr>
                <w:rFonts w:ascii="Times" w:eastAsia="Malgun Gothic" w:hAnsi="Times" w:hint="eastAsia"/>
                <w:lang w:eastAsia="zh-CN"/>
              </w:rPr>
              <w:t>as SBFD symbol</w:t>
            </w:r>
            <w:r>
              <w:rPr>
                <w:rFonts w:ascii="Times" w:eastAsia="Malgun Gothic" w:hAnsi="Times" w:hint="eastAsia"/>
              </w:rPr>
              <w:t xml:space="preserve"> via cell-specific configuration </w:t>
            </w:r>
            <w:r>
              <w:rPr>
                <w:rFonts w:ascii="Times" w:eastAsia="Malgun Gothic" w:hAnsi="Times" w:hint="eastAsia"/>
                <w:lang w:eastAsia="zh-CN"/>
              </w:rPr>
              <w:t>cannot</w:t>
            </w:r>
            <w:r>
              <w:rPr>
                <w:rFonts w:ascii="Times" w:eastAsia="Malgun Gothic" w:hAnsi="Times" w:hint="eastAsia"/>
              </w:rPr>
              <w:t xml:space="preserve"> be reverted to a</w:t>
            </w:r>
            <w:r>
              <w:rPr>
                <w:rFonts w:ascii="Times" w:eastAsia="Malgun Gothic" w:hAnsi="Times" w:hint="eastAsia"/>
                <w:lang w:eastAsia="zh-CN"/>
              </w:rPr>
              <w:t>n</w:t>
            </w:r>
            <w:r>
              <w:rPr>
                <w:rFonts w:ascii="Times" w:eastAsia="Malgun Gothic" w:hAnsi="Times" w:hint="eastAsia"/>
              </w:rPr>
              <w:t xml:space="preserve"> SBFD symbol via any UE-specific</w:t>
            </w:r>
            <w:r>
              <w:rPr>
                <w:rFonts w:ascii="Times" w:eastAsia="Malgun Gothic" w:hAnsi="Times"/>
                <w:lang w:eastAsia="zh-CN"/>
              </w:rPr>
              <w:t xml:space="preserve"> configura</w:t>
            </w:r>
            <w:r>
              <w:rPr>
                <w:rFonts w:ascii="Times" w:eastAsia="Malgun Gothic" w:hAnsi="Times" w:hint="eastAsia"/>
                <w:lang w:eastAsia="zh-CN"/>
              </w:rPr>
              <w:t>tion</w:t>
            </w:r>
            <w:r>
              <w:rPr>
                <w:rFonts w:ascii="Times" w:eastAsia="Malgun Gothic" w:hAnsi="Times" w:hint="eastAsia"/>
              </w:rPr>
              <w:t xml:space="preserve"> or group-common </w:t>
            </w:r>
            <w:proofErr w:type="spellStart"/>
            <w:r>
              <w:rPr>
                <w:rFonts w:ascii="Times" w:eastAsia="Malgun Gothic" w:hAnsi="Times"/>
              </w:rPr>
              <w:t>signaling</w:t>
            </w:r>
            <w:proofErr w:type="spellEnd"/>
            <w:r>
              <w:rPr>
                <w:rFonts w:ascii="Times" w:eastAsia="Malgun Gothic" w:hAnsi="Times" w:hint="eastAsia"/>
                <w:lang w:eastAsia="zh-CN"/>
              </w:rPr>
              <w:t>.</w:t>
            </w:r>
          </w:p>
        </w:tc>
      </w:tr>
    </w:tbl>
    <w:p w:rsidR="00A34880" w:rsidRDefault="00A34880">
      <w:pPr>
        <w:rPr>
          <w:rFonts w:eastAsiaTheme="minorEastAsia"/>
          <w:b/>
          <w:u w:val="single"/>
          <w:lang w:eastAsia="zh-CN"/>
        </w:rPr>
      </w:pPr>
    </w:p>
    <w:p w:rsidR="00A34880" w:rsidRDefault="00C9765A">
      <w:pPr>
        <w:rPr>
          <w:rFonts w:eastAsiaTheme="minorEastAsia"/>
          <w:lang w:val="en-US" w:eastAsia="zh-CN"/>
        </w:rPr>
      </w:pPr>
      <w:r>
        <w:rPr>
          <w:rFonts w:eastAsiaTheme="minorEastAsia"/>
          <w:lang w:val="en-US" w:eastAsia="zh-CN"/>
        </w:rPr>
        <w:lastRenderedPageBreak/>
        <w:t xml:space="preserve">It needs to further discuss whether </w:t>
      </w:r>
      <w:r>
        <w:rPr>
          <w:rFonts w:eastAsiaTheme="minorEastAsia" w:hint="eastAsia"/>
          <w:szCs w:val="24"/>
          <w:lang w:eastAsia="zh-CN"/>
        </w:rPr>
        <w:t xml:space="preserve">any </w:t>
      </w:r>
      <w:r>
        <w:rPr>
          <w:rFonts w:eastAsiaTheme="minorEastAsia" w:hint="eastAsia"/>
          <w:lang w:eastAsia="zh-CN"/>
        </w:rPr>
        <w:t>UE-specific or group-common configuration</w:t>
      </w:r>
      <w:r>
        <w:rPr>
          <w:rFonts w:eastAsiaTheme="minorEastAsia"/>
          <w:lang w:eastAsia="zh-CN"/>
        </w:rPr>
        <w:t xml:space="preserve"> can be provided to SBFD UEs, and if provided, the corresponding UE behaviour. Our view is provided in the following proposals. </w:t>
      </w:r>
    </w:p>
    <w:p w:rsidR="00A34880" w:rsidRDefault="00C9765A">
      <w:pPr>
        <w:rPr>
          <w:b/>
          <w:lang w:val="en-US" w:eastAsia="zh-CN"/>
        </w:rPr>
      </w:pPr>
      <w:r>
        <w:rPr>
          <w:rFonts w:hint="eastAsia"/>
          <w:b/>
          <w:lang w:val="en-US" w:eastAsia="zh-CN"/>
        </w:rPr>
        <w:t>P</w:t>
      </w:r>
      <w:r>
        <w:rPr>
          <w:b/>
          <w:lang w:val="en-US" w:eastAsia="zh-CN"/>
        </w:rPr>
        <w:t xml:space="preserve">roposal </w:t>
      </w:r>
      <w:r>
        <w:rPr>
          <w:rFonts w:hint="eastAsia"/>
          <w:b/>
          <w:lang w:val="en-US" w:eastAsia="zh-CN"/>
        </w:rPr>
        <w:t>2</w:t>
      </w:r>
      <w:r>
        <w:rPr>
          <w:b/>
          <w:lang w:val="en-US" w:eastAsia="zh-CN"/>
        </w:rPr>
        <w:t xml:space="preserve">: </w:t>
      </w:r>
      <w:r>
        <w:rPr>
          <w:b/>
          <w:i/>
          <w:lang w:val="en-US" w:eastAsia="zh-CN"/>
        </w:rPr>
        <w:t>TDD-UL-DL-</w:t>
      </w:r>
      <w:proofErr w:type="spellStart"/>
      <w:r>
        <w:rPr>
          <w:b/>
          <w:i/>
          <w:lang w:val="en-US" w:eastAsia="zh-CN"/>
        </w:rPr>
        <w:t>ConfigDedicated</w:t>
      </w:r>
      <w:proofErr w:type="spellEnd"/>
      <w:r>
        <w:rPr>
          <w:b/>
          <w:i/>
          <w:lang w:val="en-US" w:eastAsia="zh-CN"/>
        </w:rPr>
        <w:t xml:space="preserve"> </w:t>
      </w:r>
      <w:r>
        <w:rPr>
          <w:b/>
          <w:lang w:val="en-US" w:eastAsia="zh-CN"/>
        </w:rPr>
        <w:t>can be configured to SBFD aware UEs</w:t>
      </w:r>
      <w:r>
        <w:rPr>
          <w:rFonts w:hint="eastAsia"/>
          <w:b/>
          <w:lang w:val="en-US" w:eastAsia="zh-CN"/>
        </w:rPr>
        <w:t>.</w:t>
      </w:r>
    </w:p>
    <w:p w:rsidR="00A34880" w:rsidRDefault="00C9765A">
      <w:pPr>
        <w:pStyle w:val="aff5"/>
        <w:numPr>
          <w:ilvl w:val="0"/>
          <w:numId w:val="17"/>
        </w:numPr>
        <w:rPr>
          <w:b/>
          <w:lang w:val="en-US" w:eastAsia="zh-CN"/>
        </w:rPr>
      </w:pPr>
      <w:r>
        <w:rPr>
          <w:b/>
          <w:i/>
          <w:lang w:val="en-US" w:eastAsia="zh-CN"/>
        </w:rPr>
        <w:t>TDD-UL-DL-</w:t>
      </w:r>
      <w:proofErr w:type="spellStart"/>
      <w:r>
        <w:rPr>
          <w:b/>
          <w:i/>
          <w:lang w:val="en-US" w:eastAsia="zh-CN"/>
        </w:rPr>
        <w:t>ConfigDedicated</w:t>
      </w:r>
      <w:proofErr w:type="spellEnd"/>
      <w:r>
        <w:rPr>
          <w:rFonts w:hint="eastAsia"/>
          <w:b/>
          <w:lang w:val="en-US" w:eastAsia="zh-CN"/>
        </w:rPr>
        <w:t xml:space="preserve"> is not applicable to SBFD symbols. An SBFD aware</w:t>
      </w:r>
      <w:r>
        <w:rPr>
          <w:b/>
          <w:lang w:val="en-US" w:eastAsia="zh-CN"/>
        </w:rPr>
        <w:t xml:space="preserve"> UE</w:t>
      </w:r>
      <w:r>
        <w:rPr>
          <w:rFonts w:hint="eastAsia"/>
          <w:b/>
          <w:lang w:val="en-US" w:eastAsia="zh-CN"/>
        </w:rPr>
        <w:t xml:space="preserve"> interprets </w:t>
      </w:r>
      <w:r>
        <w:rPr>
          <w:b/>
          <w:i/>
          <w:lang w:val="en-US" w:eastAsia="zh-CN"/>
        </w:rPr>
        <w:t>TDD-UL-DL-</w:t>
      </w:r>
      <w:proofErr w:type="spellStart"/>
      <w:r>
        <w:rPr>
          <w:b/>
          <w:i/>
          <w:lang w:val="en-US" w:eastAsia="zh-CN"/>
        </w:rPr>
        <w:t>ConfigDedicated</w:t>
      </w:r>
      <w:proofErr w:type="spellEnd"/>
      <w:r>
        <w:rPr>
          <w:b/>
          <w:lang w:val="en-US" w:eastAsia="zh-CN"/>
        </w:rPr>
        <w:t xml:space="preserve"> </w:t>
      </w:r>
      <w:r>
        <w:rPr>
          <w:rFonts w:hint="eastAsia"/>
          <w:b/>
          <w:lang w:val="en-US" w:eastAsia="zh-CN"/>
        </w:rPr>
        <w:t>as legacy for non-SBFD symbols</w:t>
      </w:r>
      <w:r>
        <w:rPr>
          <w:b/>
          <w:lang w:val="en-US" w:eastAsia="zh-CN"/>
        </w:rPr>
        <w:t>.</w:t>
      </w:r>
    </w:p>
    <w:p w:rsidR="00A34880" w:rsidRDefault="00C9765A">
      <w:pPr>
        <w:rPr>
          <w:b/>
          <w:lang w:val="en-US" w:eastAsia="zh-CN"/>
        </w:rPr>
      </w:pPr>
      <w:r>
        <w:rPr>
          <w:rFonts w:hint="eastAsia"/>
          <w:b/>
          <w:lang w:val="en-US" w:eastAsia="zh-CN"/>
        </w:rPr>
        <w:t>P</w:t>
      </w:r>
      <w:r>
        <w:rPr>
          <w:b/>
          <w:lang w:val="en-US" w:eastAsia="zh-CN"/>
        </w:rPr>
        <w:t xml:space="preserve">roposal </w:t>
      </w:r>
      <w:r>
        <w:rPr>
          <w:rFonts w:hint="eastAsia"/>
          <w:b/>
          <w:lang w:val="en-US" w:eastAsia="zh-CN"/>
        </w:rPr>
        <w:t>3</w:t>
      </w:r>
      <w:r>
        <w:rPr>
          <w:b/>
          <w:lang w:val="en-US" w:eastAsia="zh-CN"/>
        </w:rPr>
        <w:t xml:space="preserve">: </w:t>
      </w:r>
      <w:r>
        <w:rPr>
          <w:rFonts w:hint="eastAsia"/>
          <w:b/>
          <w:lang w:val="en-US" w:eastAsia="zh-CN"/>
        </w:rPr>
        <w:t>DCI format 2_0</w:t>
      </w:r>
      <w:r>
        <w:rPr>
          <w:b/>
          <w:lang w:val="en-US" w:eastAsia="zh-CN"/>
        </w:rPr>
        <w:t xml:space="preserve"> can be provided to SBFD aware UEs</w:t>
      </w:r>
      <w:r>
        <w:rPr>
          <w:rFonts w:hint="eastAsia"/>
          <w:b/>
          <w:lang w:val="en-US" w:eastAsia="zh-CN"/>
        </w:rPr>
        <w:t>.</w:t>
      </w:r>
    </w:p>
    <w:p w:rsidR="00A34880" w:rsidRDefault="00C9765A">
      <w:pPr>
        <w:pStyle w:val="aff5"/>
        <w:numPr>
          <w:ilvl w:val="0"/>
          <w:numId w:val="17"/>
        </w:numPr>
        <w:rPr>
          <w:b/>
          <w:lang w:val="en-US" w:eastAsia="zh-CN"/>
        </w:rPr>
      </w:pPr>
      <w:r>
        <w:rPr>
          <w:rFonts w:hint="eastAsia"/>
          <w:b/>
          <w:lang w:val="en-US" w:eastAsia="zh-CN"/>
        </w:rPr>
        <w:t>SFI in DCI format 2_0 is not applicable to SBFD symbols. An SBFD aware</w:t>
      </w:r>
      <w:r>
        <w:rPr>
          <w:b/>
          <w:lang w:val="en-US" w:eastAsia="zh-CN"/>
        </w:rPr>
        <w:t xml:space="preserve"> UE</w:t>
      </w:r>
      <w:r>
        <w:rPr>
          <w:rFonts w:hint="eastAsia"/>
          <w:b/>
          <w:lang w:val="en-US" w:eastAsia="zh-CN"/>
        </w:rPr>
        <w:t xml:space="preserve"> interprets SFI in DCI format 2_0 as legacy for non-SBFD symbols</w:t>
      </w:r>
      <w:r>
        <w:rPr>
          <w:b/>
          <w:lang w:val="en-US" w:eastAsia="zh-CN"/>
        </w:rPr>
        <w:t>.</w:t>
      </w:r>
    </w:p>
    <w:p w:rsidR="00A34880" w:rsidRDefault="00C9765A">
      <w:pPr>
        <w:pStyle w:val="3"/>
        <w:rPr>
          <w:lang w:val="en-US" w:eastAsia="zh-CN"/>
        </w:rPr>
      </w:pPr>
      <w:r>
        <w:rPr>
          <w:rFonts w:hint="eastAsia"/>
          <w:lang w:val="en-US" w:eastAsia="zh-CN"/>
        </w:rPr>
        <w:t>F</w:t>
      </w:r>
      <w:r>
        <w:rPr>
          <w:lang w:val="en-US" w:eastAsia="zh-CN"/>
        </w:rPr>
        <w:t xml:space="preserve">requency domain configuration of SBFD </w:t>
      </w:r>
      <w:proofErr w:type="spellStart"/>
      <w:r>
        <w:rPr>
          <w:lang w:val="en-US" w:eastAsia="zh-CN"/>
        </w:rPr>
        <w:t>subbands</w:t>
      </w:r>
      <w:proofErr w:type="spellEnd"/>
    </w:p>
    <w:p w:rsidR="00A34880" w:rsidRDefault="00C9765A">
      <w:pPr>
        <w:pStyle w:val="4"/>
        <w:rPr>
          <w:lang w:val="en-US" w:eastAsia="zh-CN"/>
        </w:rPr>
      </w:pPr>
      <w:r>
        <w:rPr>
          <w:lang w:val="en-US" w:eastAsia="zh-CN"/>
        </w:rPr>
        <w:t>Cell-specific configuration or UE specific configuration</w:t>
      </w:r>
    </w:p>
    <w:p w:rsidR="00A34880" w:rsidRDefault="00C9765A">
      <w:pPr>
        <w:rPr>
          <w:rFonts w:eastAsiaTheme="minorEastAsia"/>
          <w:lang w:val="en-US" w:eastAsia="zh-CN"/>
        </w:rPr>
      </w:pPr>
      <w:r>
        <w:rPr>
          <w:rFonts w:eastAsiaTheme="minorEastAsia"/>
          <w:lang w:val="en-US" w:eastAsia="zh-CN"/>
        </w:rPr>
        <w:t xml:space="preserve">Our understanding of the </w:t>
      </w:r>
      <w:proofErr w:type="spellStart"/>
      <w:r>
        <w:rPr>
          <w:rFonts w:eastAsiaTheme="minorEastAsia"/>
          <w:lang w:val="en-US" w:eastAsia="zh-CN"/>
        </w:rPr>
        <w:t>subband</w:t>
      </w:r>
      <w:proofErr w:type="spellEnd"/>
      <w:r>
        <w:rPr>
          <w:rFonts w:eastAsiaTheme="minorEastAsia"/>
          <w:lang w:val="en-US" w:eastAsia="zh-CN"/>
        </w:rPr>
        <w:t xml:space="preserve"> configuration in the frequency domain is illustrated in Figure 1. </w:t>
      </w:r>
    </w:p>
    <w:p w:rsidR="00A34880" w:rsidRDefault="00C9765A">
      <w:pPr>
        <w:rPr>
          <w:rFonts w:eastAsia="Malgun Gothic"/>
          <w:lang w:val="en-US" w:eastAsia="ko-KR"/>
        </w:rPr>
      </w:pPr>
      <w:r>
        <w:rPr>
          <w:noProof/>
        </w:rPr>
        <w:drawing>
          <wp:inline distT="0" distB="0" distL="0" distR="0">
            <wp:extent cx="6120765" cy="20421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20765" cy="2042291"/>
                    </a:xfrm>
                    <a:prstGeom prst="rect">
                      <a:avLst/>
                    </a:prstGeom>
                    <a:noFill/>
                    <a:ln>
                      <a:noFill/>
                    </a:ln>
                  </pic:spPr>
                </pic:pic>
              </a:graphicData>
            </a:graphic>
          </wp:inline>
        </w:drawing>
      </w:r>
    </w:p>
    <w:p w:rsidR="00A34880" w:rsidRDefault="00C9765A">
      <w:pPr>
        <w:jc w:val="center"/>
        <w:rPr>
          <w:b/>
          <w:lang w:val="en-US" w:eastAsia="zh-CN"/>
        </w:rPr>
      </w:pPr>
      <w:r>
        <w:rPr>
          <w:b/>
          <w:lang w:eastAsia="zh-CN"/>
        </w:rPr>
        <w:t xml:space="preserve">Figure </w:t>
      </w:r>
      <w:r>
        <w:rPr>
          <w:b/>
          <w:lang w:val="en-US" w:eastAsia="zh-CN"/>
        </w:rPr>
        <w:t>1</w:t>
      </w:r>
      <w:r>
        <w:rPr>
          <w:b/>
          <w:lang w:eastAsia="zh-CN"/>
        </w:rPr>
        <w:t>: Illustration of</w:t>
      </w:r>
      <w:r>
        <w:rPr>
          <w:b/>
          <w:lang w:val="en-US" w:eastAsia="zh-CN"/>
        </w:rPr>
        <w:t xml:space="preserve"> </w:t>
      </w:r>
      <w:r>
        <w:rPr>
          <w:rFonts w:eastAsia="Malgun Gothic"/>
          <w:b/>
          <w:bCs/>
          <w:lang w:eastAsia="zh-CN"/>
        </w:rPr>
        <w:t xml:space="preserve">frequency location configuration of DL/UL </w:t>
      </w:r>
      <w:proofErr w:type="spellStart"/>
      <w:r>
        <w:rPr>
          <w:rFonts w:eastAsia="Malgun Gothic"/>
          <w:b/>
          <w:bCs/>
          <w:lang w:eastAsia="zh-CN"/>
        </w:rPr>
        <w:t>subband</w:t>
      </w:r>
      <w:proofErr w:type="spellEnd"/>
      <w:r>
        <w:rPr>
          <w:rFonts w:eastAsia="Malgun Gothic"/>
          <w:b/>
          <w:bCs/>
          <w:lang w:eastAsia="zh-CN"/>
        </w:rPr>
        <w:t>(s)</w:t>
      </w:r>
      <w:r>
        <w:rPr>
          <w:b/>
          <w:lang w:val="en-US" w:eastAsia="zh-CN"/>
        </w:rPr>
        <w:t xml:space="preserve"> </w:t>
      </w:r>
    </w:p>
    <w:p w:rsidR="00A34880" w:rsidRDefault="00C9765A">
      <w:pPr>
        <w:rPr>
          <w:rFonts w:eastAsiaTheme="minorEastAsia"/>
          <w:lang w:val="en-US" w:eastAsia="zh-CN"/>
        </w:rPr>
      </w:pPr>
      <w:r>
        <w:rPr>
          <w:rFonts w:eastAsiaTheme="minorEastAsia"/>
          <w:lang w:val="en-US" w:eastAsia="zh-CN"/>
        </w:rPr>
        <w:t xml:space="preserve">It is important to first clarify the following two aspects standing from different perspectives. </w:t>
      </w:r>
    </w:p>
    <w:p w:rsidR="00A34880" w:rsidRDefault="00C9765A">
      <w:pPr>
        <w:numPr>
          <w:ilvl w:val="0"/>
          <w:numId w:val="18"/>
        </w:numPr>
        <w:tabs>
          <w:tab w:val="left" w:pos="720"/>
        </w:tabs>
        <w:rPr>
          <w:rFonts w:eastAsiaTheme="minorEastAsia"/>
          <w:lang w:val="en-US" w:eastAsia="zh-CN"/>
        </w:rPr>
      </w:pPr>
      <w:r>
        <w:rPr>
          <w:rFonts w:eastAsiaTheme="minorEastAsia"/>
          <w:b/>
          <w:lang w:val="en-US" w:eastAsia="zh-CN"/>
        </w:rPr>
        <w:t>From configuration (NW) perspective</w:t>
      </w:r>
      <w:r>
        <w:rPr>
          <w:rFonts w:eastAsiaTheme="minorEastAsia"/>
          <w:lang w:val="en-US" w:eastAsia="zh-CN"/>
        </w:rPr>
        <w:t xml:space="preserve">, the frequency location of DL/UL </w:t>
      </w:r>
      <w:proofErr w:type="spellStart"/>
      <w:r>
        <w:rPr>
          <w:rFonts w:eastAsiaTheme="minorEastAsia"/>
          <w:lang w:val="en-US" w:eastAsia="zh-CN"/>
        </w:rPr>
        <w:t>subbands</w:t>
      </w:r>
      <w:proofErr w:type="spellEnd"/>
      <w:r>
        <w:rPr>
          <w:rFonts w:eastAsiaTheme="minorEastAsia"/>
          <w:lang w:val="en-US" w:eastAsia="zh-CN"/>
        </w:rPr>
        <w:t xml:space="preserve"> is </w:t>
      </w:r>
      <w:r>
        <w:rPr>
          <w:rFonts w:eastAsiaTheme="minorEastAsia"/>
          <w:b/>
          <w:lang w:val="en-US" w:eastAsia="zh-CN"/>
        </w:rPr>
        <w:t>cell-specific</w:t>
      </w:r>
      <w:r>
        <w:rPr>
          <w:rFonts w:eastAsiaTheme="minorEastAsia"/>
          <w:lang w:val="en-US" w:eastAsia="zh-CN"/>
        </w:rPr>
        <w:t xml:space="preserve"> and kept the same among different symbols. </w:t>
      </w:r>
    </w:p>
    <w:p w:rsidR="00A34880" w:rsidRDefault="00C9765A">
      <w:pPr>
        <w:pStyle w:val="aff5"/>
        <w:numPr>
          <w:ilvl w:val="1"/>
          <w:numId w:val="16"/>
        </w:numPr>
        <w:ind w:left="987"/>
        <w:rPr>
          <w:iCs/>
          <w:lang w:val="en-US" w:eastAsia="zh-CN"/>
        </w:rPr>
      </w:pPr>
      <w:r>
        <w:rPr>
          <w:iCs/>
          <w:lang w:val="en-US" w:eastAsia="zh-CN"/>
        </w:rPr>
        <w:t xml:space="preserve">This is to simply </w:t>
      </w:r>
      <w:proofErr w:type="spellStart"/>
      <w:r>
        <w:rPr>
          <w:iCs/>
          <w:lang w:val="en-US" w:eastAsia="zh-CN"/>
        </w:rPr>
        <w:t>gNB</w:t>
      </w:r>
      <w:proofErr w:type="spellEnd"/>
      <w:r>
        <w:rPr>
          <w:iCs/>
          <w:lang w:val="en-US" w:eastAsia="zh-CN"/>
        </w:rPr>
        <w:t xml:space="preserve"> implementation complexity. </w:t>
      </w:r>
    </w:p>
    <w:p w:rsidR="00A34880" w:rsidRDefault="00C9765A">
      <w:pPr>
        <w:pStyle w:val="aff5"/>
        <w:numPr>
          <w:ilvl w:val="1"/>
          <w:numId w:val="16"/>
        </w:numPr>
        <w:ind w:left="987"/>
        <w:rPr>
          <w:iCs/>
          <w:lang w:val="en-US" w:eastAsia="zh-CN"/>
        </w:rPr>
      </w:pPr>
      <w:r>
        <w:rPr>
          <w:iCs/>
          <w:lang w:val="en-US" w:eastAsia="zh-CN"/>
        </w:rPr>
        <w:t xml:space="preserve">Only one UL </w:t>
      </w:r>
      <w:proofErr w:type="spellStart"/>
      <w:r>
        <w:rPr>
          <w:iCs/>
          <w:lang w:val="en-US" w:eastAsia="zh-CN"/>
        </w:rPr>
        <w:t>subband</w:t>
      </w:r>
      <w:proofErr w:type="spellEnd"/>
      <w:r>
        <w:rPr>
          <w:iCs/>
          <w:lang w:val="en-US" w:eastAsia="zh-CN"/>
        </w:rPr>
        <w:t xml:space="preserve"> and up to 2 DL </w:t>
      </w:r>
      <w:proofErr w:type="spellStart"/>
      <w:r>
        <w:rPr>
          <w:iCs/>
          <w:lang w:val="en-US" w:eastAsia="zh-CN"/>
        </w:rPr>
        <w:t>subbands</w:t>
      </w:r>
      <w:proofErr w:type="spellEnd"/>
      <w:r>
        <w:rPr>
          <w:iCs/>
          <w:lang w:val="en-US" w:eastAsia="zh-CN"/>
        </w:rPr>
        <w:t xml:space="preserve"> for SBFD operation in an SBFD symbol within a TDD carrier. </w:t>
      </w:r>
    </w:p>
    <w:p w:rsidR="00A34880" w:rsidRDefault="00C9765A">
      <w:pPr>
        <w:numPr>
          <w:ilvl w:val="0"/>
          <w:numId w:val="18"/>
        </w:numPr>
        <w:tabs>
          <w:tab w:val="left" w:pos="720"/>
        </w:tabs>
        <w:rPr>
          <w:rFonts w:eastAsiaTheme="minorEastAsia"/>
          <w:lang w:val="en-US" w:eastAsia="zh-CN"/>
        </w:rPr>
      </w:pPr>
      <w:r>
        <w:rPr>
          <w:rFonts w:eastAsiaTheme="minorEastAsia"/>
          <w:b/>
          <w:lang w:val="en-US" w:eastAsia="zh-CN"/>
        </w:rPr>
        <w:t>From transmission/reception (UE) perspective</w:t>
      </w:r>
      <w:r>
        <w:rPr>
          <w:rFonts w:eastAsiaTheme="minorEastAsia"/>
          <w:lang w:val="en-US" w:eastAsia="zh-CN"/>
        </w:rPr>
        <w:t xml:space="preserve">, </w:t>
      </w:r>
      <w:r>
        <w:rPr>
          <w:rFonts w:eastAsiaTheme="minorEastAsia"/>
          <w:lang w:eastAsia="zh-CN"/>
        </w:rPr>
        <w:t xml:space="preserve">the frequency location of DL/UL </w:t>
      </w:r>
      <w:proofErr w:type="spellStart"/>
      <w:r>
        <w:rPr>
          <w:rFonts w:eastAsiaTheme="minorEastAsia"/>
          <w:lang w:eastAsia="zh-CN"/>
        </w:rPr>
        <w:t>subbands</w:t>
      </w:r>
      <w:proofErr w:type="spellEnd"/>
      <w:r>
        <w:rPr>
          <w:rFonts w:eastAsiaTheme="minorEastAsia"/>
          <w:lang w:eastAsia="zh-CN"/>
        </w:rPr>
        <w:t xml:space="preserve"> is determined </w:t>
      </w:r>
      <w:r>
        <w:rPr>
          <w:rFonts w:eastAsiaTheme="minorEastAsia" w:hint="eastAsia"/>
          <w:lang w:val="en-US" w:eastAsia="zh-CN"/>
        </w:rPr>
        <w:t xml:space="preserve">by </w:t>
      </w:r>
      <w:r>
        <w:rPr>
          <w:rFonts w:eastAsiaTheme="minorEastAsia"/>
          <w:lang w:eastAsia="zh-CN"/>
        </w:rPr>
        <w:t xml:space="preserve">UE specifically. </w:t>
      </w:r>
    </w:p>
    <w:p w:rsidR="00A34880" w:rsidRDefault="00C9765A">
      <w:pPr>
        <w:pStyle w:val="aff5"/>
        <w:numPr>
          <w:ilvl w:val="1"/>
          <w:numId w:val="16"/>
        </w:numPr>
        <w:ind w:left="987"/>
        <w:rPr>
          <w:iCs/>
          <w:lang w:val="en-US" w:eastAsia="zh-CN"/>
        </w:rPr>
      </w:pPr>
      <w:r>
        <w:rPr>
          <w:iCs/>
          <w:lang w:val="en-US" w:eastAsia="zh-CN"/>
        </w:rPr>
        <w:t xml:space="preserve">This is to accommodate different UEs with different bandwidth capabilities (e.g., Redcap UE) and to allow better scheduling flexibility. </w:t>
      </w:r>
    </w:p>
    <w:p w:rsidR="00A34880" w:rsidRDefault="00C9765A">
      <w:pPr>
        <w:pStyle w:val="aff5"/>
        <w:ind w:left="0"/>
        <w:rPr>
          <w:rFonts w:eastAsiaTheme="minorEastAsia"/>
          <w:lang w:val="en-US" w:eastAsia="zh-CN"/>
        </w:rPr>
      </w:pPr>
      <w:r>
        <w:rPr>
          <w:lang w:eastAsia="zh-CN"/>
        </w:rPr>
        <w:t xml:space="preserve">In this context, the first step is to configure cell-specific DL/UL </w:t>
      </w:r>
      <w:proofErr w:type="spellStart"/>
      <w:r>
        <w:rPr>
          <w:lang w:eastAsia="zh-CN"/>
        </w:rPr>
        <w:t>subbands</w:t>
      </w:r>
      <w:proofErr w:type="spellEnd"/>
      <w:r>
        <w:rPr>
          <w:lang w:eastAsia="zh-CN"/>
        </w:rPr>
        <w:t xml:space="preserve"> to all SBFD aware UEs. Then, each UE determines the actual DL/UL </w:t>
      </w:r>
      <w:proofErr w:type="spellStart"/>
      <w:r>
        <w:rPr>
          <w:lang w:eastAsia="zh-CN"/>
        </w:rPr>
        <w:t>subbands</w:t>
      </w:r>
      <w:proofErr w:type="spellEnd"/>
      <w:r>
        <w:rPr>
          <w:lang w:eastAsia="zh-CN"/>
        </w:rPr>
        <w:t xml:space="preserve"> for transmission and reception</w:t>
      </w:r>
      <w:r>
        <w:rPr>
          <w:rFonts w:eastAsiaTheme="minorEastAsia"/>
          <w:lang w:val="en-US" w:eastAsia="zh-CN"/>
        </w:rPr>
        <w:t>. Therefore, we propose to confirm the following working assumption.</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pStyle w:val="afa"/>
              <w:snapToGrid w:val="0"/>
              <w:contextualSpacing/>
              <w:jc w:val="left"/>
              <w:rPr>
                <w:rFonts w:eastAsia="Malgun Gothic"/>
                <w:b/>
                <w:sz w:val="20"/>
                <w:szCs w:val="20"/>
                <w:highlight w:val="green"/>
                <w:lang w:eastAsia="zh-CN"/>
              </w:rPr>
            </w:pPr>
            <w:r>
              <w:rPr>
                <w:rFonts w:eastAsia="Malgun Gothic"/>
                <w:b/>
                <w:sz w:val="20"/>
                <w:szCs w:val="20"/>
                <w:highlight w:val="green"/>
              </w:rPr>
              <w:t>Agreement</w:t>
            </w:r>
          </w:p>
          <w:p w:rsidR="00A34880" w:rsidRDefault="00C9765A">
            <w:pPr>
              <w:pStyle w:val="afa"/>
              <w:snapToGrid w:val="0"/>
              <w:contextualSpacing/>
              <w:jc w:val="left"/>
              <w:rPr>
                <w:rFonts w:eastAsia="Malgun Gothic"/>
                <w:sz w:val="20"/>
                <w:szCs w:val="20"/>
              </w:rPr>
            </w:pPr>
            <w:r>
              <w:rPr>
                <w:rFonts w:eastAsia="Malgun Gothic"/>
                <w:sz w:val="20"/>
                <w:szCs w:val="20"/>
              </w:rPr>
              <w:t xml:space="preserve">For RRC connected mode UEs, at least cell-specific configuration on time </w:t>
            </w:r>
            <w:r>
              <w:rPr>
                <w:rFonts w:eastAsia="Malgun Gothic"/>
                <w:sz w:val="20"/>
                <w:szCs w:val="20"/>
                <w:highlight w:val="darkYellow"/>
              </w:rPr>
              <w:t xml:space="preserve">and </w:t>
            </w:r>
            <w:proofErr w:type="gramStart"/>
            <w:r>
              <w:rPr>
                <w:rFonts w:eastAsia="Malgun Gothic"/>
                <w:sz w:val="20"/>
                <w:szCs w:val="20"/>
                <w:highlight w:val="darkYellow"/>
              </w:rPr>
              <w:t>frequency(</w:t>
            </w:r>
            <w:proofErr w:type="gramEnd"/>
            <w:r>
              <w:rPr>
                <w:rFonts w:eastAsia="Malgun Gothic"/>
                <w:sz w:val="20"/>
                <w:szCs w:val="20"/>
                <w:highlight w:val="darkYellow"/>
              </w:rPr>
              <w:t xml:space="preserve">working assumption) </w:t>
            </w:r>
            <w:r>
              <w:rPr>
                <w:rFonts w:eastAsia="Malgun Gothic"/>
                <w:sz w:val="20"/>
                <w:szCs w:val="20"/>
              </w:rPr>
              <w:t xml:space="preserve">location of SBFD </w:t>
            </w:r>
            <w:proofErr w:type="spellStart"/>
            <w:r>
              <w:rPr>
                <w:rFonts w:eastAsia="Malgun Gothic"/>
                <w:sz w:val="20"/>
                <w:szCs w:val="20"/>
              </w:rPr>
              <w:t>subbands</w:t>
            </w:r>
            <w:proofErr w:type="spellEnd"/>
            <w:r>
              <w:rPr>
                <w:rFonts w:eastAsia="Malgun Gothic"/>
                <w:sz w:val="20"/>
                <w:szCs w:val="20"/>
              </w:rPr>
              <w:t xml:space="preserve"> is supported within a TDD carrier.</w:t>
            </w:r>
          </w:p>
          <w:p w:rsidR="00A34880" w:rsidRDefault="00C9765A">
            <w:pPr>
              <w:pStyle w:val="afa"/>
              <w:numPr>
                <w:ilvl w:val="0"/>
                <w:numId w:val="19"/>
              </w:numPr>
              <w:suppressAutoHyphens/>
              <w:snapToGrid w:val="0"/>
              <w:spacing w:before="0" w:beforeAutospacing="0" w:after="0" w:afterAutospacing="0" w:line="240" w:lineRule="auto"/>
              <w:contextualSpacing/>
              <w:jc w:val="left"/>
              <w:rPr>
                <w:rFonts w:eastAsia="Malgun Gothic"/>
              </w:rPr>
            </w:pPr>
            <w:r>
              <w:rPr>
                <w:rFonts w:eastAsia="Malgun Gothic"/>
                <w:sz w:val="20"/>
                <w:szCs w:val="20"/>
              </w:rPr>
              <w:t xml:space="preserve">FFS: Additional support of UE-specific configuration on time and/or frequency locations of SBFD </w:t>
            </w:r>
            <w:proofErr w:type="spellStart"/>
            <w:r>
              <w:rPr>
                <w:rFonts w:eastAsia="Malgun Gothic"/>
                <w:sz w:val="20"/>
                <w:szCs w:val="20"/>
              </w:rPr>
              <w:t>subbands</w:t>
            </w:r>
            <w:proofErr w:type="spellEnd"/>
          </w:p>
        </w:tc>
      </w:tr>
    </w:tbl>
    <w:p w:rsidR="00A34880" w:rsidRDefault="00C9765A">
      <w:pPr>
        <w:pStyle w:val="aff5"/>
        <w:spacing w:beforeLines="100" w:before="240"/>
        <w:ind w:left="0"/>
        <w:rPr>
          <w:rFonts w:eastAsia="Malgun Gothic"/>
          <w:b/>
        </w:rPr>
      </w:pPr>
      <w:r>
        <w:rPr>
          <w:rFonts w:hint="eastAsia"/>
          <w:b/>
          <w:lang w:eastAsia="zh-CN"/>
        </w:rPr>
        <w:t>P</w:t>
      </w:r>
      <w:r>
        <w:rPr>
          <w:b/>
          <w:lang w:eastAsia="zh-CN"/>
        </w:rPr>
        <w:t xml:space="preserve">roposal </w:t>
      </w:r>
      <w:r>
        <w:rPr>
          <w:rFonts w:hint="eastAsia"/>
          <w:b/>
          <w:lang w:val="en-US" w:eastAsia="zh-CN"/>
        </w:rPr>
        <w:t>4</w:t>
      </w:r>
      <w:r>
        <w:rPr>
          <w:b/>
          <w:bCs/>
          <w:lang w:eastAsia="zh-CN"/>
        </w:rPr>
        <w:t xml:space="preserve">: Confirm the working assumption regarding </w:t>
      </w:r>
      <w:r>
        <w:rPr>
          <w:rFonts w:eastAsia="Malgun Gothic"/>
          <w:b/>
        </w:rPr>
        <w:t xml:space="preserve">cell-specific configuration on frequency location of SBFD </w:t>
      </w:r>
      <w:proofErr w:type="spellStart"/>
      <w:r>
        <w:rPr>
          <w:rFonts w:eastAsia="Malgun Gothic"/>
          <w:b/>
        </w:rPr>
        <w:t>subbands</w:t>
      </w:r>
      <w:proofErr w:type="spellEnd"/>
      <w:r>
        <w:rPr>
          <w:rFonts w:eastAsia="Malgun Gothic"/>
          <w:b/>
        </w:rPr>
        <w:t xml:space="preserve"> within a TDD carrier.</w:t>
      </w:r>
    </w:p>
    <w:p w:rsidR="00A34880" w:rsidRDefault="00C9765A">
      <w:pPr>
        <w:pStyle w:val="aff5"/>
        <w:numPr>
          <w:ilvl w:val="1"/>
          <w:numId w:val="16"/>
        </w:numPr>
        <w:ind w:left="987"/>
        <w:rPr>
          <w:b/>
          <w:iCs/>
          <w:lang w:val="en-US" w:eastAsia="zh-CN"/>
        </w:rPr>
      </w:pPr>
      <w:r>
        <w:rPr>
          <w:b/>
          <w:iCs/>
          <w:lang w:val="en-US" w:eastAsia="zh-CN"/>
        </w:rPr>
        <w:t xml:space="preserve">Only one UL </w:t>
      </w:r>
      <w:proofErr w:type="spellStart"/>
      <w:r>
        <w:rPr>
          <w:b/>
          <w:iCs/>
          <w:lang w:val="en-US" w:eastAsia="zh-CN"/>
        </w:rPr>
        <w:t>subband</w:t>
      </w:r>
      <w:proofErr w:type="spellEnd"/>
      <w:r>
        <w:rPr>
          <w:b/>
          <w:iCs/>
          <w:lang w:val="en-US" w:eastAsia="zh-CN"/>
        </w:rPr>
        <w:t xml:space="preserve"> and up to 2 DL </w:t>
      </w:r>
      <w:proofErr w:type="spellStart"/>
      <w:r>
        <w:rPr>
          <w:b/>
          <w:iCs/>
          <w:lang w:val="en-US" w:eastAsia="zh-CN"/>
        </w:rPr>
        <w:t>subbands</w:t>
      </w:r>
      <w:proofErr w:type="spellEnd"/>
      <w:r>
        <w:rPr>
          <w:b/>
          <w:iCs/>
          <w:lang w:val="en-US" w:eastAsia="zh-CN"/>
        </w:rPr>
        <w:t xml:space="preserve"> are allowed in an SBFD symbol within a TDD carrier. </w:t>
      </w:r>
    </w:p>
    <w:p w:rsidR="00A34880" w:rsidRDefault="00C9765A">
      <w:pPr>
        <w:pStyle w:val="4"/>
        <w:rPr>
          <w:lang w:val="en-US" w:eastAsia="zh-CN"/>
        </w:rPr>
      </w:pPr>
      <w:proofErr w:type="spellStart"/>
      <w:r>
        <w:rPr>
          <w:lang w:val="en-US" w:eastAsia="zh-CN"/>
        </w:rPr>
        <w:lastRenderedPageBreak/>
        <w:t>Signalling</w:t>
      </w:r>
      <w:proofErr w:type="spellEnd"/>
      <w:r>
        <w:rPr>
          <w:lang w:val="en-US" w:eastAsia="zh-CN"/>
        </w:rPr>
        <w:t xml:space="preserve"> design </w:t>
      </w:r>
    </w:p>
    <w:p w:rsidR="00A34880" w:rsidRDefault="00C9765A">
      <w:pPr>
        <w:rPr>
          <w:lang w:val="en-US" w:eastAsia="zh-CN"/>
        </w:rPr>
      </w:pPr>
      <w:r>
        <w:rPr>
          <w:lang w:val="en-US" w:eastAsia="zh-CN"/>
        </w:rPr>
        <w:t xml:space="preserve">Regarding the configuration of frequency domain location of SBFD, the following agreements have been reached in previous RAN1 meetings.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pStyle w:val="afa"/>
              <w:snapToGrid w:val="0"/>
              <w:contextualSpacing/>
              <w:jc w:val="left"/>
              <w:rPr>
                <w:rFonts w:eastAsia="Malgun Gothic"/>
                <w:b/>
                <w:sz w:val="20"/>
                <w:highlight w:val="green"/>
                <w:lang w:eastAsia="zh-CN"/>
              </w:rPr>
            </w:pPr>
            <w:r>
              <w:rPr>
                <w:rFonts w:eastAsia="Malgun Gothic"/>
                <w:b/>
                <w:sz w:val="20"/>
                <w:highlight w:val="green"/>
              </w:rPr>
              <w:t>Agreement</w:t>
            </w:r>
          </w:p>
          <w:p w:rsidR="00A34880" w:rsidRDefault="00C9765A">
            <w:pPr>
              <w:pStyle w:val="afa"/>
              <w:snapToGrid w:val="0"/>
              <w:contextualSpacing/>
              <w:jc w:val="left"/>
              <w:rPr>
                <w:rFonts w:eastAsia="Malgun Gothic"/>
                <w:sz w:val="20"/>
              </w:rPr>
            </w:pPr>
            <w:r>
              <w:rPr>
                <w:rFonts w:eastAsia="Malgun Gothic"/>
                <w:sz w:val="20"/>
              </w:rPr>
              <w:t xml:space="preserve">The </w:t>
            </w:r>
            <w:proofErr w:type="spellStart"/>
            <w:r>
              <w:rPr>
                <w:rFonts w:eastAsia="Malgun Gothic"/>
                <w:sz w:val="20"/>
              </w:rPr>
              <w:t>subband</w:t>
            </w:r>
            <w:proofErr w:type="spellEnd"/>
            <w:r>
              <w:rPr>
                <w:rFonts w:eastAsia="Malgun Gothic"/>
                <w:sz w:val="20"/>
              </w:rPr>
              <w:t xml:space="preserve"> frequency-domain resources are same across different SBFD symbols within a TDD carrier. Frequency location of cell specific UL </w:t>
            </w:r>
            <w:proofErr w:type="spellStart"/>
            <w:r>
              <w:rPr>
                <w:rFonts w:eastAsia="Malgun Gothic"/>
                <w:sz w:val="20"/>
              </w:rPr>
              <w:t>subband</w:t>
            </w:r>
            <w:proofErr w:type="spellEnd"/>
            <w:r>
              <w:rPr>
                <w:rFonts w:eastAsia="Malgun Gothic"/>
                <w:sz w:val="20"/>
              </w:rPr>
              <w:t xml:space="preserve">, and DL </w:t>
            </w:r>
            <w:proofErr w:type="spellStart"/>
            <w:r>
              <w:rPr>
                <w:rFonts w:eastAsia="Malgun Gothic"/>
                <w:sz w:val="20"/>
              </w:rPr>
              <w:t>subband</w:t>
            </w:r>
            <w:proofErr w:type="spellEnd"/>
            <w:r>
              <w:rPr>
                <w:rFonts w:eastAsia="Malgun Gothic"/>
                <w:sz w:val="20"/>
              </w:rPr>
              <w:t>(s) if explicitly indicated, are indicated with reference to CRB grid.</w:t>
            </w:r>
          </w:p>
          <w:p w:rsidR="00A34880" w:rsidRDefault="00C9765A">
            <w:pPr>
              <w:pStyle w:val="afa"/>
              <w:numPr>
                <w:ilvl w:val="0"/>
                <w:numId w:val="20"/>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 xml:space="preserve">RB-level granularity is supported for semi-static indication of SBFD </w:t>
            </w:r>
            <w:proofErr w:type="spellStart"/>
            <w:r>
              <w:rPr>
                <w:rFonts w:eastAsia="Malgun Gothic"/>
                <w:sz w:val="20"/>
              </w:rPr>
              <w:t>subband</w:t>
            </w:r>
            <w:proofErr w:type="spellEnd"/>
            <w:r>
              <w:rPr>
                <w:rFonts w:eastAsia="Malgun Gothic"/>
                <w:sz w:val="20"/>
              </w:rPr>
              <w:t xml:space="preserve"> frequency location.</w:t>
            </w:r>
          </w:p>
          <w:p w:rsidR="00A34880" w:rsidRDefault="00C9765A">
            <w:pPr>
              <w:pStyle w:val="afa"/>
              <w:numPr>
                <w:ilvl w:val="1"/>
                <w:numId w:val="20"/>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Su</w:t>
            </w:r>
            <w:bookmarkStart w:id="3" w:name="OLE_LINK32"/>
            <w:r>
              <w:rPr>
                <w:rFonts w:eastAsia="Malgun Gothic"/>
                <w:sz w:val="20"/>
              </w:rPr>
              <w:t xml:space="preserve">bject to RAN4 guidance on the size of </w:t>
            </w:r>
            <w:proofErr w:type="spellStart"/>
            <w:r>
              <w:rPr>
                <w:rFonts w:eastAsia="Malgun Gothic"/>
                <w:sz w:val="20"/>
              </w:rPr>
              <w:t>subb</w:t>
            </w:r>
            <w:bookmarkEnd w:id="3"/>
            <w:r>
              <w:rPr>
                <w:rFonts w:eastAsia="Malgun Gothic"/>
                <w:sz w:val="20"/>
              </w:rPr>
              <w:t>and</w:t>
            </w:r>
            <w:proofErr w:type="spellEnd"/>
            <w:r>
              <w:rPr>
                <w:rFonts w:eastAsia="Malgun Gothic"/>
                <w:sz w:val="20"/>
              </w:rPr>
              <w:t>/</w:t>
            </w:r>
            <w:proofErr w:type="spellStart"/>
            <w:r>
              <w:rPr>
                <w:rFonts w:eastAsia="Malgun Gothic"/>
                <w:sz w:val="20"/>
              </w:rPr>
              <w:t>guardband</w:t>
            </w:r>
            <w:proofErr w:type="spellEnd"/>
            <w:r>
              <w:rPr>
                <w:rFonts w:eastAsia="Malgun Gothic"/>
                <w:sz w:val="20"/>
              </w:rPr>
              <w:t>, if any</w:t>
            </w:r>
          </w:p>
          <w:p w:rsidR="00A34880" w:rsidRDefault="00C9765A">
            <w:pPr>
              <w:pStyle w:val="afa"/>
              <w:numPr>
                <w:ilvl w:val="1"/>
                <w:numId w:val="20"/>
              </w:numPr>
              <w:suppressAutoHyphens/>
              <w:snapToGrid w:val="0"/>
              <w:spacing w:before="0" w:beforeAutospacing="0" w:after="0" w:afterAutospacing="0" w:line="240" w:lineRule="auto"/>
              <w:contextualSpacing/>
              <w:jc w:val="left"/>
              <w:rPr>
                <w:rFonts w:eastAsia="Malgun Gothic"/>
              </w:rPr>
            </w:pPr>
            <w:r>
              <w:rPr>
                <w:rFonts w:eastAsia="Malgun Gothic"/>
                <w:sz w:val="20"/>
              </w:rPr>
              <w:t>FFS reference starting RB and reference SCS</w:t>
            </w:r>
          </w:p>
          <w:p w:rsidR="00A34880" w:rsidRDefault="00C9765A">
            <w:pPr>
              <w:spacing w:before="0" w:after="0"/>
              <w:rPr>
                <w:rFonts w:eastAsia="Malgun Gothic"/>
                <w:b/>
                <w:highlight w:val="green"/>
              </w:rPr>
            </w:pPr>
            <w:r>
              <w:rPr>
                <w:rFonts w:eastAsia="Malgun Gothic"/>
                <w:b/>
                <w:highlight w:val="green"/>
              </w:rPr>
              <w:t>Agreement</w:t>
            </w:r>
          </w:p>
          <w:p w:rsidR="00A34880" w:rsidRDefault="00C9765A">
            <w:pPr>
              <w:spacing w:before="0"/>
              <w:rPr>
                <w:rFonts w:eastAsia="Malgun Gothic"/>
              </w:rPr>
            </w:pPr>
            <w:r>
              <w:rPr>
                <w:rFonts w:eastAsia="Malgun Gothic"/>
              </w:rPr>
              <w:t xml:space="preserve">For cell-specific configuration of frequency locations of SBFD </w:t>
            </w:r>
            <w:proofErr w:type="spellStart"/>
            <w:r>
              <w:rPr>
                <w:rFonts w:eastAsia="Malgun Gothic"/>
              </w:rPr>
              <w:t>subbands</w:t>
            </w:r>
            <w:proofErr w:type="spellEnd"/>
            <w:r>
              <w:rPr>
                <w:rFonts w:eastAsia="Malgun Gothic"/>
              </w:rPr>
              <w:t>,</w:t>
            </w:r>
          </w:p>
          <w:p w:rsidR="00A34880" w:rsidRDefault="00C9765A">
            <w:pPr>
              <w:numPr>
                <w:ilvl w:val="0"/>
                <w:numId w:val="21"/>
              </w:numPr>
              <w:spacing w:after="0" w:line="240" w:lineRule="auto"/>
              <w:rPr>
                <w:rFonts w:eastAsia="Malgun Gothic"/>
              </w:rPr>
            </w:pPr>
            <w:r>
              <w:rPr>
                <w:rFonts w:eastAsia="Malgun Gothic"/>
              </w:rPr>
              <w:t xml:space="preserve">Option 1: Cell-specific frequency locations of SBFD </w:t>
            </w:r>
            <w:proofErr w:type="spellStart"/>
            <w:r>
              <w:rPr>
                <w:rFonts w:eastAsia="Malgun Gothic"/>
              </w:rPr>
              <w:t>subbands</w:t>
            </w:r>
            <w:proofErr w:type="spellEnd"/>
            <w:r>
              <w:rPr>
                <w:rFonts w:eastAsia="Malgun Gothic"/>
              </w:rPr>
              <w:t xml:space="preserve"> are separately configured for each SCS configuration in </w:t>
            </w:r>
            <w:r>
              <w:rPr>
                <w:i/>
              </w:rPr>
              <w:t>SCS-</w:t>
            </w:r>
            <w:proofErr w:type="spellStart"/>
            <w:r>
              <w:rPr>
                <w:i/>
              </w:rPr>
              <w:t>SpecificCarrier</w:t>
            </w:r>
            <w:r>
              <w:rPr>
                <w:rFonts w:eastAsia="Malgun Gothic"/>
                <w:i/>
              </w:rPr>
              <w:t>List</w:t>
            </w:r>
            <w:proofErr w:type="spellEnd"/>
            <w:r>
              <w:rPr>
                <w:rFonts w:eastAsia="Malgun Gothic"/>
              </w:rPr>
              <w:t>.</w:t>
            </w:r>
          </w:p>
          <w:p w:rsidR="00A34880" w:rsidRDefault="00C9765A">
            <w:pPr>
              <w:numPr>
                <w:ilvl w:val="1"/>
                <w:numId w:val="21"/>
              </w:numPr>
              <w:spacing w:after="0" w:line="240" w:lineRule="auto"/>
              <w:rPr>
                <w:rFonts w:eastAsia="Malgun Gothic"/>
                <w:i/>
              </w:rPr>
            </w:pPr>
            <w:r>
              <w:rPr>
                <w:rFonts w:eastAsia="Malgun Gothic"/>
              </w:rPr>
              <w:t>For each SCS configuration, the reference starting PRB is the PRB determined by the SCS configuration and</w:t>
            </w:r>
            <w:r>
              <w:rPr>
                <w:rFonts w:eastAsia="Malgun Gothic"/>
                <w:i/>
              </w:rPr>
              <w:t xml:space="preserve"> </w:t>
            </w:r>
            <w:proofErr w:type="spellStart"/>
            <w:r>
              <w:rPr>
                <w:rFonts w:eastAsia="Malgun Gothic"/>
                <w:i/>
              </w:rPr>
              <w:t>offsetToCarrier</w:t>
            </w:r>
            <w:proofErr w:type="spellEnd"/>
            <w:r>
              <w:t xml:space="preserve"> corresponding to this subcarrier spacing</w:t>
            </w:r>
            <w:r>
              <w:rPr>
                <w:rFonts w:eastAsia="Malgun Gothic"/>
              </w:rPr>
              <w:t>.</w:t>
            </w:r>
          </w:p>
          <w:p w:rsidR="00A34880" w:rsidRDefault="00C9765A">
            <w:pPr>
              <w:spacing w:before="0" w:after="0"/>
              <w:rPr>
                <w:rFonts w:eastAsia="Malgun Gothic"/>
                <w:b/>
                <w:highlight w:val="green"/>
              </w:rPr>
            </w:pPr>
            <w:r>
              <w:rPr>
                <w:rFonts w:eastAsia="Malgun Gothic" w:hint="eastAsia"/>
                <w:b/>
                <w:highlight w:val="green"/>
              </w:rPr>
              <w:t>Agreement</w:t>
            </w:r>
          </w:p>
          <w:p w:rsidR="00A34880" w:rsidRDefault="00C9765A">
            <w:pPr>
              <w:spacing w:before="60"/>
              <w:rPr>
                <w:rFonts w:eastAsia="Malgun Gothic"/>
              </w:rPr>
            </w:pPr>
            <w:r>
              <w:rPr>
                <w:rFonts w:eastAsia="Malgun Gothic"/>
              </w:rPr>
              <w:t xml:space="preserve">For </w:t>
            </w:r>
            <w:r>
              <w:rPr>
                <w:rFonts w:eastAsiaTheme="minorEastAsia" w:hint="eastAsia"/>
              </w:rPr>
              <w:t>cell-specific</w:t>
            </w:r>
            <w:r>
              <w:rPr>
                <w:rFonts w:eastAsia="Malgun Gothic"/>
              </w:rPr>
              <w:t xml:space="preserve"> indication of SBFD </w:t>
            </w:r>
            <w:proofErr w:type="spellStart"/>
            <w:r>
              <w:rPr>
                <w:rFonts w:eastAsia="Malgun Gothic"/>
              </w:rPr>
              <w:t>subband</w:t>
            </w:r>
            <w:proofErr w:type="spellEnd"/>
            <w:r>
              <w:rPr>
                <w:rFonts w:eastAsia="Malgun Gothic"/>
              </w:rPr>
              <w:t xml:space="preserve"> frequency location, </w:t>
            </w:r>
            <w:r>
              <w:rPr>
                <w:rFonts w:eastAsiaTheme="minorEastAsia" w:hint="eastAsia"/>
              </w:rPr>
              <w:t>adopt</w:t>
            </w:r>
            <w:r>
              <w:rPr>
                <w:rFonts w:eastAsia="Malgun Gothic"/>
              </w:rPr>
              <w:t xml:space="preserve"> the following option.</w:t>
            </w:r>
          </w:p>
          <w:p w:rsidR="00A34880" w:rsidRDefault="00C9765A">
            <w:pPr>
              <w:numPr>
                <w:ilvl w:val="0"/>
                <w:numId w:val="22"/>
              </w:numPr>
              <w:spacing w:after="0" w:line="240" w:lineRule="auto"/>
              <w:rPr>
                <w:rFonts w:eastAsia="Malgun Gothic"/>
              </w:rPr>
            </w:pPr>
            <w:r>
              <w:rPr>
                <w:rFonts w:eastAsia="Malgun Gothic"/>
              </w:rPr>
              <w:t xml:space="preserve">Option 1: Frequency locations of UL </w:t>
            </w:r>
            <w:proofErr w:type="spellStart"/>
            <w:r>
              <w:rPr>
                <w:rFonts w:eastAsia="Malgun Gothic"/>
              </w:rPr>
              <w:t>subband</w:t>
            </w:r>
            <w:proofErr w:type="spellEnd"/>
            <w:r>
              <w:rPr>
                <w:rFonts w:eastAsia="Malgun Gothic"/>
              </w:rPr>
              <w:t xml:space="preserve"> and DL </w:t>
            </w:r>
            <w:proofErr w:type="spellStart"/>
            <w:r>
              <w:rPr>
                <w:rFonts w:eastAsia="Malgun Gothic"/>
              </w:rPr>
              <w:t>subband</w:t>
            </w:r>
            <w:proofErr w:type="spellEnd"/>
            <w:r>
              <w:rPr>
                <w:rFonts w:eastAsia="Malgun Gothic"/>
              </w:rPr>
              <w:t xml:space="preserve">(s) are explicitly configured. </w:t>
            </w:r>
            <w:proofErr w:type="spellStart"/>
            <w:r>
              <w:rPr>
                <w:rFonts w:eastAsia="Malgun Gothic"/>
              </w:rPr>
              <w:t>Guardband</w:t>
            </w:r>
            <w:proofErr w:type="spellEnd"/>
            <w:r>
              <w:rPr>
                <w:rFonts w:eastAsia="Malgun Gothic"/>
              </w:rPr>
              <w:t xml:space="preserve">(s) if any are implicitly derived as the RBs which are not within UL </w:t>
            </w:r>
            <w:proofErr w:type="spellStart"/>
            <w:r>
              <w:rPr>
                <w:rFonts w:eastAsia="Malgun Gothic"/>
              </w:rPr>
              <w:t>subband</w:t>
            </w:r>
            <w:proofErr w:type="spellEnd"/>
            <w:r>
              <w:rPr>
                <w:rFonts w:eastAsia="Malgun Gothic"/>
              </w:rPr>
              <w:t xml:space="preserve"> or DL </w:t>
            </w:r>
            <w:proofErr w:type="spellStart"/>
            <w:r>
              <w:rPr>
                <w:rFonts w:eastAsia="Malgun Gothic"/>
              </w:rPr>
              <w:t>subband</w:t>
            </w:r>
            <w:proofErr w:type="spellEnd"/>
            <w:r>
              <w:rPr>
                <w:rFonts w:eastAsia="Malgun Gothic"/>
              </w:rPr>
              <w:t xml:space="preserve">(s). </w:t>
            </w:r>
          </w:p>
        </w:tc>
      </w:tr>
    </w:tbl>
    <w:p w:rsidR="00A34880" w:rsidRDefault="00A34880">
      <w:pPr>
        <w:rPr>
          <w:lang w:val="en-US" w:eastAsia="zh-CN"/>
        </w:rPr>
      </w:pPr>
    </w:p>
    <w:p w:rsidR="00A34880" w:rsidRDefault="00C9765A">
      <w:pPr>
        <w:rPr>
          <w:i/>
        </w:rPr>
      </w:pPr>
      <w:r>
        <w:rPr>
          <w:rFonts w:eastAsiaTheme="minorEastAsia"/>
          <w:lang w:val="en-US" w:eastAsia="zh-CN"/>
        </w:rPr>
        <w:t xml:space="preserve">According to above agreements, a configuration example is shown in Figure 2, where the start positions of </w:t>
      </w:r>
      <w:proofErr w:type="spellStart"/>
      <w:r>
        <w:rPr>
          <w:rFonts w:eastAsiaTheme="minorEastAsia"/>
          <w:lang w:val="en-US" w:eastAsia="zh-CN"/>
        </w:rPr>
        <w:t>subbands</w:t>
      </w:r>
      <w:proofErr w:type="spellEnd"/>
      <w:r>
        <w:rPr>
          <w:rFonts w:eastAsiaTheme="minorEastAsia"/>
          <w:lang w:val="en-US" w:eastAsia="zh-CN"/>
        </w:rPr>
        <w:t xml:space="preserve"> refer to CRB grid. </w:t>
      </w:r>
      <w:r>
        <w:rPr>
          <w:lang w:val="en-US" w:eastAsia="zh-CN"/>
        </w:rPr>
        <w:t xml:space="preserve">A UE first determines the start of UL </w:t>
      </w:r>
      <w:proofErr w:type="spellStart"/>
      <w:r>
        <w:rPr>
          <w:lang w:val="en-US" w:eastAsia="zh-CN"/>
        </w:rPr>
        <w:t>subband</w:t>
      </w:r>
      <w:proofErr w:type="spellEnd"/>
      <w:r>
        <w:rPr>
          <w:lang w:val="en-US" w:eastAsia="zh-CN"/>
        </w:rPr>
        <w:t xml:space="preserve"> by ‘</w:t>
      </w:r>
      <w:r>
        <w:rPr>
          <w:i/>
          <w:lang w:val="en-US" w:eastAsia="zh-CN"/>
        </w:rPr>
        <w:t>Point A +</w:t>
      </w:r>
      <w:r>
        <w:rPr>
          <w:lang w:val="en-US" w:eastAsia="zh-CN"/>
        </w:rPr>
        <w:t xml:space="preserve"> </w:t>
      </w:r>
      <w:proofErr w:type="spellStart"/>
      <w:r>
        <w:rPr>
          <w:i/>
        </w:rPr>
        <w:t>offsetToCarrier</w:t>
      </w:r>
      <w:proofErr w:type="spellEnd"/>
      <w:r>
        <w:rPr>
          <w:i/>
        </w:rPr>
        <w:t xml:space="preserve"> + </w:t>
      </w:r>
      <w:proofErr w:type="spellStart"/>
      <w:r>
        <w:rPr>
          <w:i/>
          <w:iCs/>
        </w:rPr>
        <w:t>locationAndSubandwidth</w:t>
      </w:r>
      <w:proofErr w:type="spellEnd"/>
      <w:r>
        <w:rPr>
          <w:i/>
          <w:iCs/>
        </w:rPr>
        <w:t>’</w:t>
      </w:r>
      <w:r>
        <w:rPr>
          <w:i/>
        </w:rPr>
        <w:t xml:space="preserve">, </w:t>
      </w:r>
      <w:r>
        <w:t xml:space="preserve">wherein </w:t>
      </w:r>
      <w:r>
        <w:rPr>
          <w:i/>
        </w:rPr>
        <w:t>‘</w:t>
      </w:r>
      <w:r>
        <w:rPr>
          <w:i/>
          <w:lang w:val="en-US" w:eastAsia="zh-CN"/>
        </w:rPr>
        <w:t>Point A +</w:t>
      </w:r>
      <w:r>
        <w:rPr>
          <w:lang w:val="en-US" w:eastAsia="zh-CN"/>
        </w:rPr>
        <w:t xml:space="preserve"> </w:t>
      </w:r>
      <w:proofErr w:type="spellStart"/>
      <w:r>
        <w:rPr>
          <w:i/>
        </w:rPr>
        <w:t>offsetToCarrier</w:t>
      </w:r>
      <w:proofErr w:type="spellEnd"/>
      <w:r>
        <w:rPr>
          <w:i/>
        </w:rPr>
        <w:t xml:space="preserve">’ </w:t>
      </w:r>
      <w:r>
        <w:t xml:space="preserve">is to determine the start of </w:t>
      </w:r>
      <w:r>
        <w:rPr>
          <w:lang w:val="en-US" w:eastAsia="zh-CN"/>
        </w:rPr>
        <w:t xml:space="preserve">carrier bandwidth as legacy. Similar as BWP indication, a new RRC parameter </w:t>
      </w:r>
      <w:proofErr w:type="spellStart"/>
      <w:r>
        <w:rPr>
          <w:i/>
          <w:iCs/>
          <w:lang w:eastAsia="zh-CN"/>
        </w:rPr>
        <w:t>locationAndSubandwidth</w:t>
      </w:r>
      <w:proofErr w:type="spellEnd"/>
      <w:r>
        <w:rPr>
          <w:lang w:val="en-US" w:eastAsia="zh-CN"/>
        </w:rPr>
        <w:t xml:space="preserve"> can be introduced to indicate an offset to the start of carrier bandwidth and the length of the UL </w:t>
      </w:r>
      <w:proofErr w:type="spellStart"/>
      <w:r>
        <w:rPr>
          <w:lang w:val="en-US" w:eastAsia="zh-CN"/>
        </w:rPr>
        <w:t>subband</w:t>
      </w:r>
      <w:proofErr w:type="spellEnd"/>
      <w:r>
        <w:rPr>
          <w:lang w:val="en-US" w:eastAsia="zh-CN"/>
        </w:rPr>
        <w:t xml:space="preserve">. </w:t>
      </w:r>
      <w:r>
        <w:t xml:space="preserve">For DL </w:t>
      </w:r>
      <w:proofErr w:type="spellStart"/>
      <w:r>
        <w:t>subbands</w:t>
      </w:r>
      <w:proofErr w:type="spellEnd"/>
      <w:r>
        <w:t xml:space="preserve">, </w:t>
      </w:r>
      <w:r>
        <w:rPr>
          <w:rFonts w:hint="eastAsia"/>
          <w:lang w:eastAsia="zh-CN"/>
        </w:rPr>
        <w:t>it</w:t>
      </w:r>
      <w:r>
        <w:t xml:space="preserve"> </w:t>
      </w:r>
      <w:r>
        <w:rPr>
          <w:rFonts w:hint="eastAsia"/>
          <w:lang w:eastAsia="zh-CN"/>
        </w:rPr>
        <w:t>c</w:t>
      </w:r>
      <w:r>
        <w:rPr>
          <w:lang w:eastAsia="zh-CN"/>
        </w:rPr>
        <w:t xml:space="preserve">an be determined similarly as UL </w:t>
      </w:r>
      <w:proofErr w:type="spellStart"/>
      <w:r>
        <w:rPr>
          <w:lang w:eastAsia="zh-CN"/>
        </w:rPr>
        <w:t>suband</w:t>
      </w:r>
      <w:proofErr w:type="spellEnd"/>
      <w:r>
        <w:rPr>
          <w:lang w:eastAsia="zh-CN"/>
        </w:rPr>
        <w:t xml:space="preserve">, or can be simplified to save signalling overhead if needed. </w:t>
      </w:r>
      <w:r>
        <w:rPr>
          <w:i/>
        </w:rPr>
        <w:t xml:space="preserve"> </w:t>
      </w:r>
    </w:p>
    <w:p w:rsidR="00A34880" w:rsidRDefault="00C9765A">
      <w:pPr>
        <w:jc w:val="center"/>
      </w:pPr>
      <w:r>
        <w:rPr>
          <w:noProof/>
        </w:rPr>
        <w:drawing>
          <wp:inline distT="0" distB="0" distL="0" distR="0">
            <wp:extent cx="5038090" cy="21202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041706" cy="2121831"/>
                    </a:xfrm>
                    <a:prstGeom prst="rect">
                      <a:avLst/>
                    </a:prstGeom>
                    <a:noFill/>
                    <a:ln>
                      <a:noFill/>
                    </a:ln>
                  </pic:spPr>
                </pic:pic>
              </a:graphicData>
            </a:graphic>
          </wp:inline>
        </w:drawing>
      </w:r>
    </w:p>
    <w:p w:rsidR="00A34880" w:rsidRDefault="00C9765A">
      <w:pPr>
        <w:jc w:val="center"/>
        <w:rPr>
          <w:b/>
          <w:lang w:eastAsia="zh-CN"/>
        </w:rPr>
      </w:pPr>
      <w:r>
        <w:rPr>
          <w:rFonts w:hint="eastAsia"/>
          <w:b/>
          <w:lang w:eastAsia="zh-CN"/>
        </w:rPr>
        <w:t>F</w:t>
      </w:r>
      <w:r>
        <w:rPr>
          <w:b/>
          <w:lang w:eastAsia="zh-CN"/>
        </w:rPr>
        <w:t>igure 2 The frequency domain location of SBFD is configured only in part of carrier bandwidth</w:t>
      </w:r>
    </w:p>
    <w:p w:rsidR="00A34880" w:rsidRDefault="00C9765A">
      <w:pPr>
        <w:rPr>
          <w:b/>
          <w:lang w:val="en-US" w:eastAsia="zh-CN"/>
        </w:rPr>
      </w:pPr>
      <w:r>
        <w:rPr>
          <w:rFonts w:hint="eastAsia"/>
          <w:b/>
          <w:lang w:eastAsia="zh-CN"/>
        </w:rPr>
        <w:t>P</w:t>
      </w:r>
      <w:r>
        <w:rPr>
          <w:b/>
          <w:lang w:eastAsia="zh-CN"/>
        </w:rPr>
        <w:t xml:space="preserve">roposal </w:t>
      </w:r>
      <w:r>
        <w:rPr>
          <w:rFonts w:hint="eastAsia"/>
          <w:b/>
          <w:lang w:val="en-US" w:eastAsia="zh-CN"/>
        </w:rPr>
        <w:t>5</w:t>
      </w:r>
      <w:r>
        <w:rPr>
          <w:b/>
          <w:bCs/>
          <w:lang w:eastAsia="zh-CN"/>
        </w:rPr>
        <w:t>:</w:t>
      </w:r>
      <w:r>
        <w:rPr>
          <w:b/>
          <w:bCs/>
          <w:color w:val="000000"/>
          <w:lang w:eastAsia="zh-CN"/>
        </w:rPr>
        <w:t xml:space="preserve"> </w:t>
      </w:r>
      <w:r>
        <w:rPr>
          <w:rFonts w:eastAsia="Malgun Gothic"/>
          <w:b/>
        </w:rPr>
        <w:t xml:space="preserve">For cell-specific configuration of frequency locations of SBFD </w:t>
      </w:r>
      <w:proofErr w:type="spellStart"/>
      <w:r>
        <w:rPr>
          <w:rFonts w:eastAsia="Malgun Gothic"/>
          <w:b/>
        </w:rPr>
        <w:t>subbands</w:t>
      </w:r>
      <w:proofErr w:type="spellEnd"/>
      <w:r>
        <w:rPr>
          <w:rFonts w:eastAsia="Malgun Gothic"/>
          <w:b/>
        </w:rPr>
        <w:t xml:space="preserve">, reuse the BWP indication approach for indicating the </w:t>
      </w:r>
      <w:r>
        <w:rPr>
          <w:b/>
          <w:lang w:val="en-US" w:eastAsia="zh-CN"/>
        </w:rPr>
        <w:t xml:space="preserve">start and length of </w:t>
      </w:r>
      <w:proofErr w:type="spellStart"/>
      <w:r>
        <w:rPr>
          <w:b/>
          <w:lang w:val="en-US" w:eastAsia="zh-CN"/>
        </w:rPr>
        <w:t>subbands</w:t>
      </w:r>
      <w:proofErr w:type="spellEnd"/>
      <w:r>
        <w:rPr>
          <w:b/>
          <w:lang w:val="en-US" w:eastAsia="zh-CN"/>
        </w:rPr>
        <w:t>.</w:t>
      </w:r>
    </w:p>
    <w:p w:rsidR="00A34880" w:rsidRDefault="00C9765A">
      <w:pPr>
        <w:pStyle w:val="aff5"/>
        <w:numPr>
          <w:ilvl w:val="1"/>
          <w:numId w:val="16"/>
        </w:numPr>
        <w:ind w:left="987"/>
        <w:rPr>
          <w:b/>
          <w:iCs/>
          <w:lang w:val="en-US" w:eastAsia="zh-CN"/>
        </w:rPr>
      </w:pPr>
      <w:r>
        <w:rPr>
          <w:b/>
          <w:iCs/>
          <w:lang w:val="en-US" w:eastAsia="zh-CN"/>
        </w:rPr>
        <w:t xml:space="preserve">FFS details. </w:t>
      </w:r>
    </w:p>
    <w:p w:rsidR="00A34880" w:rsidRDefault="00C9765A">
      <w:pPr>
        <w:rPr>
          <w:lang w:val="en-US" w:eastAsia="zh-CN"/>
        </w:rPr>
      </w:pPr>
      <w:r>
        <w:rPr>
          <w:lang w:val="en-US" w:eastAsia="zh-CN"/>
        </w:rPr>
        <w:t xml:space="preserve">Furthermore, the relationship between the SBFD frequency resources and the carrier bandwidth should be further discussed. As shown in Figure 2, </w:t>
      </w:r>
      <w:bookmarkStart w:id="4" w:name="OLE_LINK30"/>
      <w:r>
        <w:rPr>
          <w:lang w:val="en-US" w:eastAsia="zh-CN"/>
        </w:rPr>
        <w:t xml:space="preserve">the frequency domain location of </w:t>
      </w:r>
      <w:proofErr w:type="spellStart"/>
      <w:r>
        <w:rPr>
          <w:lang w:val="en-US" w:eastAsia="zh-CN"/>
        </w:rPr>
        <w:t>subband</w:t>
      </w:r>
      <w:bookmarkEnd w:id="4"/>
      <w:proofErr w:type="spellEnd"/>
      <w:r>
        <w:rPr>
          <w:lang w:val="en-US" w:eastAsia="zh-CN"/>
        </w:rPr>
        <w:t xml:space="preserve"> is configured only in part of the carrier bandwidth. Some of the frequency resources can be reserved for some legacy UEs. That is, the legacy UEs and SBFD aware UEs are fully </w:t>
      </w:r>
      <w:proofErr w:type="spellStart"/>
      <w:r>
        <w:rPr>
          <w:lang w:val="en-US" w:eastAsia="zh-CN"/>
        </w:rPr>
        <w:t>FDMed</w:t>
      </w:r>
      <w:proofErr w:type="spellEnd"/>
      <w:r>
        <w:rPr>
          <w:lang w:val="en-US" w:eastAsia="zh-CN"/>
        </w:rPr>
        <w:t xml:space="preserve"> in the configured carrier. Another example is that NW may configure the size of </w:t>
      </w:r>
      <w:proofErr w:type="spellStart"/>
      <w:r>
        <w:rPr>
          <w:lang w:val="en-US" w:eastAsia="zh-CN"/>
        </w:rPr>
        <w:t>subband</w:t>
      </w:r>
      <w:proofErr w:type="spellEnd"/>
      <w:r>
        <w:rPr>
          <w:lang w:val="en-US" w:eastAsia="zh-CN"/>
        </w:rPr>
        <w:t xml:space="preserve"> (including DL/UL </w:t>
      </w:r>
      <w:proofErr w:type="spellStart"/>
      <w:r>
        <w:rPr>
          <w:lang w:val="en-US" w:eastAsia="zh-CN"/>
        </w:rPr>
        <w:t>subbands</w:t>
      </w:r>
      <w:proofErr w:type="spellEnd"/>
      <w:r>
        <w:rPr>
          <w:lang w:val="en-US" w:eastAsia="zh-CN"/>
        </w:rPr>
        <w:t xml:space="preserve"> and </w:t>
      </w:r>
      <w:bookmarkStart w:id="5" w:name="OLE_LINK31"/>
      <w:proofErr w:type="spellStart"/>
      <w:r>
        <w:rPr>
          <w:lang w:val="en-US" w:eastAsia="zh-CN"/>
        </w:rPr>
        <w:t>guardbands</w:t>
      </w:r>
      <w:bookmarkEnd w:id="5"/>
      <w:proofErr w:type="spellEnd"/>
      <w:r>
        <w:rPr>
          <w:lang w:val="en-US" w:eastAsia="zh-CN"/>
        </w:rPr>
        <w:t xml:space="preserve">) equals to the size of carrier bandwidth. In such case, it is up to NW scheduling to avoid collision of legacy UEs and SBFD aware UEs in SBFD symbols. </w:t>
      </w:r>
    </w:p>
    <w:p w:rsidR="00A34880" w:rsidRDefault="00C9765A">
      <w:pPr>
        <w:jc w:val="left"/>
        <w:rPr>
          <w:b/>
          <w:bCs/>
          <w:lang w:eastAsia="zh-CN"/>
        </w:rPr>
      </w:pPr>
      <w:r>
        <w:rPr>
          <w:rFonts w:hint="eastAsia"/>
          <w:b/>
          <w:lang w:eastAsia="zh-CN"/>
        </w:rPr>
        <w:t>P</w:t>
      </w:r>
      <w:r>
        <w:rPr>
          <w:b/>
          <w:lang w:eastAsia="zh-CN"/>
        </w:rPr>
        <w:t xml:space="preserve">roposal </w:t>
      </w:r>
      <w:r>
        <w:rPr>
          <w:rFonts w:hint="eastAsia"/>
          <w:b/>
          <w:lang w:val="en-US" w:eastAsia="zh-CN"/>
        </w:rPr>
        <w:t>6</w:t>
      </w:r>
      <w:r>
        <w:rPr>
          <w:b/>
          <w:bCs/>
          <w:lang w:eastAsia="zh-CN"/>
        </w:rPr>
        <w:t xml:space="preserve">: The frequency resources configured for SBFD </w:t>
      </w:r>
      <w:proofErr w:type="spellStart"/>
      <w:r>
        <w:rPr>
          <w:b/>
          <w:bCs/>
          <w:lang w:eastAsia="zh-CN"/>
        </w:rPr>
        <w:t>subbands</w:t>
      </w:r>
      <w:proofErr w:type="spellEnd"/>
      <w:r>
        <w:rPr>
          <w:b/>
          <w:bCs/>
          <w:lang w:eastAsia="zh-CN"/>
        </w:rPr>
        <w:t xml:space="preserve"> can be a subset or full set of the carrier bandwidth. </w:t>
      </w:r>
    </w:p>
    <w:p w:rsidR="00A34880" w:rsidRDefault="00C9765A">
      <w:pPr>
        <w:pStyle w:val="3"/>
        <w:rPr>
          <w:lang w:val="en-US" w:eastAsia="zh-CN"/>
        </w:rPr>
      </w:pPr>
      <w:r>
        <w:rPr>
          <w:lang w:val="en-US" w:eastAsia="zh-CN"/>
        </w:rPr>
        <w:lastRenderedPageBreak/>
        <w:t>Signaling container</w:t>
      </w:r>
    </w:p>
    <w:p w:rsidR="00A34880" w:rsidRDefault="00C9765A">
      <w:pPr>
        <w:spacing w:after="0"/>
      </w:pPr>
      <w:r>
        <w:rPr>
          <w:lang w:val="en-US" w:eastAsia="zh-CN"/>
        </w:rPr>
        <w:t xml:space="preserve">Based on above analysis, cell specific indication of time or frequency domain of SBFD </w:t>
      </w:r>
      <w:proofErr w:type="spellStart"/>
      <w:r>
        <w:rPr>
          <w:lang w:val="en-US" w:eastAsia="zh-CN"/>
        </w:rPr>
        <w:t>subbands</w:t>
      </w:r>
      <w:proofErr w:type="spellEnd"/>
      <w:r>
        <w:rPr>
          <w:lang w:val="en-US" w:eastAsia="zh-CN"/>
        </w:rPr>
        <w:t xml:space="preserve"> should be supported. In our view, the signaling can be at least carried in </w:t>
      </w:r>
      <w:r>
        <w:rPr>
          <w:rFonts w:hint="eastAsia"/>
          <w:lang w:val="en-US" w:eastAsia="zh-CN"/>
        </w:rPr>
        <w:t>S</w:t>
      </w:r>
      <w:r>
        <w:rPr>
          <w:lang w:val="en-US" w:eastAsia="zh-CN"/>
        </w:rPr>
        <w:t xml:space="preserve">IB1. </w:t>
      </w:r>
      <w:r>
        <w:t>UE-specific RRC signalling should not be supported except for some specific scenarios, e.g.</w:t>
      </w:r>
      <w:r>
        <w:rPr>
          <w:lang w:val="en-US" w:eastAsia="zh-CN"/>
        </w:rPr>
        <w:t xml:space="preserve">, for </w:t>
      </w:r>
      <w:proofErr w:type="spellStart"/>
      <w:r>
        <w:rPr>
          <w:lang w:val="en-US" w:eastAsia="zh-CN"/>
        </w:rPr>
        <w:t>Scell</w:t>
      </w:r>
      <w:proofErr w:type="spellEnd"/>
      <w:r>
        <w:rPr>
          <w:lang w:val="en-US" w:eastAsia="zh-CN"/>
        </w:rPr>
        <w:t xml:space="preserve"> addition. </w:t>
      </w:r>
    </w:p>
    <w:p w:rsidR="00A34880" w:rsidRDefault="00C9765A">
      <w:pPr>
        <w:spacing w:beforeLines="100" w:before="240" w:after="0"/>
        <w:jc w:val="left"/>
        <w:rPr>
          <w:b/>
          <w:bCs/>
          <w:lang w:eastAsia="zh-CN"/>
        </w:rPr>
      </w:pPr>
      <w:r>
        <w:rPr>
          <w:rFonts w:hint="eastAsia"/>
          <w:b/>
          <w:lang w:eastAsia="zh-CN"/>
        </w:rPr>
        <w:t>P</w:t>
      </w:r>
      <w:r>
        <w:rPr>
          <w:b/>
          <w:lang w:eastAsia="zh-CN"/>
        </w:rPr>
        <w:t xml:space="preserve">roposal </w:t>
      </w:r>
      <w:r>
        <w:rPr>
          <w:rFonts w:hint="eastAsia"/>
          <w:b/>
          <w:lang w:val="en-US" w:eastAsia="zh-CN"/>
        </w:rPr>
        <w:t>7</w:t>
      </w:r>
      <w:r>
        <w:rPr>
          <w:b/>
          <w:bCs/>
          <w:lang w:eastAsia="zh-CN"/>
        </w:rPr>
        <w:t xml:space="preserve">: For semi-static </w:t>
      </w:r>
      <w:r>
        <w:rPr>
          <w:rFonts w:eastAsia="Malgun Gothic"/>
          <w:b/>
          <w:lang w:val="en-US" w:eastAsia="ko-KR"/>
        </w:rPr>
        <w:t xml:space="preserve">indication of time or frequency location of SBFD </w:t>
      </w:r>
      <w:proofErr w:type="spellStart"/>
      <w:r>
        <w:rPr>
          <w:rFonts w:eastAsia="Malgun Gothic"/>
          <w:b/>
          <w:lang w:val="en-US" w:eastAsia="ko-KR"/>
        </w:rPr>
        <w:t>subbands</w:t>
      </w:r>
      <w:proofErr w:type="spellEnd"/>
      <w:r>
        <w:rPr>
          <w:rFonts w:eastAsia="Malgun Gothic"/>
          <w:b/>
          <w:lang w:val="en-US" w:eastAsia="ko-KR"/>
        </w:rPr>
        <w:t>,</w:t>
      </w:r>
      <w:r>
        <w:rPr>
          <w:b/>
          <w:bCs/>
          <w:lang w:eastAsia="zh-CN"/>
        </w:rPr>
        <w:t xml:space="preserve"> the indication is carried in SIB1.</w:t>
      </w:r>
    </w:p>
    <w:p w:rsidR="00A34880" w:rsidRDefault="00C9765A">
      <w:pPr>
        <w:pStyle w:val="aff5"/>
        <w:numPr>
          <w:ilvl w:val="0"/>
          <w:numId w:val="23"/>
        </w:numPr>
        <w:spacing w:after="0"/>
        <w:jc w:val="left"/>
        <w:rPr>
          <w:b/>
          <w:bCs/>
          <w:lang w:eastAsia="zh-CN"/>
        </w:rPr>
      </w:pPr>
      <w:r>
        <w:rPr>
          <w:b/>
        </w:rPr>
        <w:t>UE-specific RRC signalling should not be supported except for some specific scenario, e.g.</w:t>
      </w:r>
      <w:r>
        <w:rPr>
          <w:b/>
          <w:lang w:val="en-US" w:eastAsia="zh-CN"/>
        </w:rPr>
        <w:t xml:space="preserve">, for </w:t>
      </w:r>
      <w:proofErr w:type="spellStart"/>
      <w:r>
        <w:rPr>
          <w:b/>
          <w:lang w:val="en-US" w:eastAsia="zh-CN"/>
        </w:rPr>
        <w:t>Scell</w:t>
      </w:r>
      <w:proofErr w:type="spellEnd"/>
      <w:r>
        <w:rPr>
          <w:b/>
          <w:lang w:val="en-US" w:eastAsia="zh-CN"/>
        </w:rPr>
        <w:t xml:space="preserve"> addition. </w:t>
      </w:r>
    </w:p>
    <w:p w:rsidR="00A34880" w:rsidRDefault="00C9765A">
      <w:pPr>
        <w:pStyle w:val="2"/>
        <w:rPr>
          <w:lang w:val="en-US" w:eastAsia="zh-CN"/>
        </w:rPr>
      </w:pPr>
      <w:r>
        <w:rPr>
          <w:rFonts w:hint="eastAsia"/>
          <w:lang w:val="en-US" w:eastAsia="zh-CN"/>
        </w:rPr>
        <w:t xml:space="preserve">UE behavior and procedures in SBFD symbols and/or non-SBFD symbols </w:t>
      </w:r>
    </w:p>
    <w:p w:rsidR="00A34880" w:rsidRDefault="00C9765A">
      <w:pPr>
        <w:rPr>
          <w:lang w:val="en-US" w:eastAsia="zh-CN"/>
        </w:rPr>
      </w:pPr>
      <w:r>
        <w:rPr>
          <w:lang w:val="en-US" w:eastAsia="zh-CN"/>
        </w:rPr>
        <w:t xml:space="preserve">In this section, it expects huge efforts required due to the involvement of UE behavior and procedures for many aspects.  From our perspective, RAN1 should strive for simple solutions with minimized specification impact to reduce the workload. </w:t>
      </w:r>
    </w:p>
    <w:p w:rsidR="00A34880" w:rsidRDefault="00C9765A">
      <w:pPr>
        <w:pStyle w:val="3"/>
        <w:rPr>
          <w:rFonts w:eastAsia="Malgun Gothic"/>
          <w:lang w:val="en-US" w:eastAsia="ko-KR"/>
        </w:rPr>
      </w:pPr>
      <w:r>
        <w:t xml:space="preserve">Transmission and reception </w:t>
      </w:r>
      <w:proofErr w:type="spellStart"/>
      <w:r>
        <w:rPr>
          <w:rFonts w:eastAsia="Malgun Gothic"/>
          <w:lang w:val="en-US" w:eastAsia="ko-KR"/>
        </w:rPr>
        <w:t>behaviours</w:t>
      </w:r>
      <w:proofErr w:type="spellEnd"/>
    </w:p>
    <w:p w:rsidR="00A34880" w:rsidRDefault="00C9765A">
      <w:pPr>
        <w:pStyle w:val="4"/>
        <w:rPr>
          <w:bCs/>
          <w:lang w:eastAsia="zh-CN"/>
        </w:rPr>
      </w:pPr>
      <w:r>
        <w:rPr>
          <w:rFonts w:hint="eastAsia"/>
          <w:bCs/>
          <w:lang w:eastAsia="zh-CN"/>
        </w:rPr>
        <w:t>Det</w:t>
      </w:r>
      <w:r>
        <w:rPr>
          <w:bCs/>
          <w:lang w:eastAsia="zh-CN"/>
        </w:rPr>
        <w:t>ermination of UL/DL usable PRBs</w:t>
      </w:r>
    </w:p>
    <w:p w:rsidR="00A34880" w:rsidRDefault="00C9765A">
      <w:pPr>
        <w:spacing w:beforeLines="100" w:before="240"/>
        <w:rPr>
          <w:lang w:eastAsia="zh-CN"/>
        </w:rPr>
      </w:pPr>
      <w:r>
        <w:rPr>
          <w:rFonts w:hint="eastAsia"/>
          <w:lang w:eastAsia="zh-CN"/>
        </w:rPr>
        <w:t>I</w:t>
      </w:r>
      <w:r>
        <w:rPr>
          <w:lang w:eastAsia="zh-CN"/>
        </w:rPr>
        <w:t xml:space="preserve">n RAN1#116, the following agreement on UL/DL usable PRBs was reached.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pStyle w:val="afa"/>
              <w:snapToGrid w:val="0"/>
              <w:contextualSpacing/>
              <w:jc w:val="left"/>
              <w:rPr>
                <w:rFonts w:eastAsia="Batang"/>
                <w:b/>
                <w:bCs/>
                <w:iCs/>
                <w:sz w:val="20"/>
                <w:highlight w:val="green"/>
                <w:lang w:eastAsia="zh-CN"/>
              </w:rPr>
            </w:pPr>
            <w:r>
              <w:rPr>
                <w:rFonts w:eastAsia="Batang"/>
                <w:b/>
                <w:bCs/>
                <w:iCs/>
                <w:sz w:val="20"/>
                <w:highlight w:val="green"/>
              </w:rPr>
              <w:t>Agreement</w:t>
            </w:r>
          </w:p>
          <w:p w:rsidR="00A34880" w:rsidRDefault="00C9765A">
            <w:pPr>
              <w:pStyle w:val="afa"/>
              <w:snapToGrid w:val="0"/>
              <w:contextualSpacing/>
              <w:jc w:val="left"/>
              <w:rPr>
                <w:rFonts w:eastAsia="Malgun Gothic"/>
                <w:sz w:val="20"/>
              </w:rPr>
            </w:pPr>
            <w:r>
              <w:rPr>
                <w:rFonts w:eastAsia="Malgun Gothic"/>
                <w:sz w:val="20"/>
              </w:rPr>
              <w:t xml:space="preserve">For discussion purpose, UL </w:t>
            </w:r>
            <w:proofErr w:type="spellStart"/>
            <w:r>
              <w:rPr>
                <w:rFonts w:eastAsia="Malgun Gothic"/>
                <w:sz w:val="20"/>
              </w:rPr>
              <w:t>subband</w:t>
            </w:r>
            <w:proofErr w:type="spellEnd"/>
            <w:r>
              <w:rPr>
                <w:rFonts w:eastAsia="Malgun Gothic"/>
                <w:sz w:val="20"/>
              </w:rPr>
              <w:t xml:space="preserve"> frequency resources within active UL BWP are called UL usable PRBs and DL </w:t>
            </w:r>
            <w:proofErr w:type="spellStart"/>
            <w:r>
              <w:rPr>
                <w:rFonts w:eastAsia="Malgun Gothic"/>
                <w:sz w:val="20"/>
              </w:rPr>
              <w:t>subband</w:t>
            </w:r>
            <w:proofErr w:type="spellEnd"/>
            <w:r>
              <w:rPr>
                <w:rFonts w:eastAsia="Malgun Gothic"/>
                <w:sz w:val="20"/>
              </w:rPr>
              <w:t>(s) frequency resources within active DL BWP are called DL usable PRBs.</w:t>
            </w:r>
          </w:p>
          <w:p w:rsidR="00A34880" w:rsidRDefault="00C9765A">
            <w:pPr>
              <w:pStyle w:val="afa"/>
              <w:snapToGrid w:val="0"/>
              <w:contextualSpacing/>
              <w:jc w:val="left"/>
              <w:rPr>
                <w:rFonts w:eastAsia="Malgun Gothic"/>
                <w:sz w:val="20"/>
              </w:rPr>
            </w:pPr>
            <w:r>
              <w:rPr>
                <w:rFonts w:eastAsia="Malgun Gothic"/>
                <w:sz w:val="20"/>
              </w:rPr>
              <w:t>For determining UL/DL usable PRBs, consider the following options.</w:t>
            </w:r>
          </w:p>
          <w:p w:rsidR="00A34880" w:rsidRDefault="00C9765A">
            <w:pPr>
              <w:pStyle w:val="afa"/>
              <w:numPr>
                <w:ilvl w:val="0"/>
                <w:numId w:val="24"/>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 xml:space="preserve">Option 1: UL usable PRBs are determined as intersection between cell-specific UL </w:t>
            </w:r>
            <w:proofErr w:type="spellStart"/>
            <w:r>
              <w:rPr>
                <w:rFonts w:eastAsia="Malgun Gothic"/>
                <w:sz w:val="20"/>
              </w:rPr>
              <w:t>subband</w:t>
            </w:r>
            <w:proofErr w:type="spellEnd"/>
            <w:r>
              <w:rPr>
                <w:rFonts w:eastAsia="Malgun Gothic"/>
                <w:sz w:val="20"/>
              </w:rPr>
              <w:t xml:space="preserve"> and active UL BWP in SBFD symbols. DL usable PRBs are determined as intersection between cell-specific DL </w:t>
            </w:r>
            <w:proofErr w:type="spellStart"/>
            <w:r>
              <w:rPr>
                <w:rFonts w:eastAsia="Malgun Gothic"/>
                <w:sz w:val="20"/>
              </w:rPr>
              <w:t>subband</w:t>
            </w:r>
            <w:proofErr w:type="spellEnd"/>
            <w:r>
              <w:rPr>
                <w:rFonts w:eastAsia="Malgun Gothic"/>
                <w:sz w:val="20"/>
              </w:rPr>
              <w:t>(s) and active DL BWP in SBFD symbols.</w:t>
            </w:r>
          </w:p>
          <w:p w:rsidR="00A34880" w:rsidRDefault="00C9765A">
            <w:pPr>
              <w:pStyle w:val="afa"/>
              <w:numPr>
                <w:ilvl w:val="0"/>
                <w:numId w:val="24"/>
              </w:numPr>
              <w:suppressAutoHyphens/>
              <w:snapToGrid w:val="0"/>
              <w:spacing w:before="0" w:beforeAutospacing="0" w:after="0" w:afterAutospacing="0" w:line="240" w:lineRule="auto"/>
              <w:contextualSpacing/>
              <w:jc w:val="left"/>
              <w:rPr>
                <w:rFonts w:eastAsia="Malgun Gothic"/>
              </w:rPr>
            </w:pPr>
            <w:r>
              <w:rPr>
                <w:rFonts w:eastAsia="Malgun Gothic"/>
                <w:sz w:val="20"/>
              </w:rPr>
              <w:t>Option 2: UL/DL usable PRBs are explicitly configured within active UL/DL BWP in SBFD symbols.</w:t>
            </w:r>
          </w:p>
        </w:tc>
      </w:tr>
    </w:tbl>
    <w:p w:rsidR="00A34880" w:rsidRDefault="00C9765A">
      <w:pPr>
        <w:pStyle w:val="aff5"/>
        <w:spacing w:beforeLines="100" w:before="240"/>
        <w:ind w:left="0"/>
        <w:rPr>
          <w:b/>
          <w:lang w:eastAsia="zh-CN"/>
        </w:rPr>
      </w:pPr>
      <w:r>
        <w:rPr>
          <w:lang w:eastAsia="zh-CN"/>
        </w:rPr>
        <w:t>In our view, Option 2 would cause additional signalling without clear benefits. Therefore, we have the following proposal.</w:t>
      </w:r>
    </w:p>
    <w:p w:rsidR="00A34880" w:rsidRDefault="00C9765A">
      <w:pPr>
        <w:pStyle w:val="aff5"/>
        <w:spacing w:beforeLines="100" w:before="240"/>
        <w:ind w:left="0"/>
        <w:rPr>
          <w:rFonts w:eastAsia="Malgun Gothic"/>
          <w:b/>
        </w:rPr>
      </w:pPr>
      <w:r>
        <w:rPr>
          <w:rFonts w:hint="eastAsia"/>
          <w:b/>
          <w:lang w:eastAsia="zh-CN"/>
        </w:rPr>
        <w:t>P</w:t>
      </w:r>
      <w:r>
        <w:rPr>
          <w:b/>
          <w:lang w:eastAsia="zh-CN"/>
        </w:rPr>
        <w:t xml:space="preserve">roposal </w:t>
      </w:r>
      <w:r>
        <w:rPr>
          <w:rFonts w:hint="eastAsia"/>
          <w:b/>
          <w:lang w:val="en-US" w:eastAsia="zh-CN"/>
        </w:rPr>
        <w:t>8</w:t>
      </w:r>
      <w:r>
        <w:rPr>
          <w:b/>
          <w:bCs/>
          <w:lang w:eastAsia="zh-CN"/>
        </w:rPr>
        <w:t xml:space="preserve">: </w:t>
      </w:r>
      <w:r>
        <w:rPr>
          <w:rFonts w:eastAsia="Malgun Gothic"/>
          <w:b/>
        </w:rPr>
        <w:t xml:space="preserve">For determining UL/DL usable PRBs, support Option 1. </w:t>
      </w:r>
    </w:p>
    <w:p w:rsidR="00A34880" w:rsidRDefault="00C9765A">
      <w:pPr>
        <w:pStyle w:val="aff5"/>
        <w:numPr>
          <w:ilvl w:val="1"/>
          <w:numId w:val="16"/>
        </w:numPr>
        <w:ind w:left="987"/>
        <w:rPr>
          <w:b/>
          <w:iCs/>
          <w:lang w:val="en-US" w:eastAsia="zh-CN"/>
        </w:rPr>
      </w:pPr>
      <w:r>
        <w:rPr>
          <w:b/>
          <w:iCs/>
          <w:lang w:val="en-US" w:eastAsia="zh-CN"/>
        </w:rPr>
        <w:t xml:space="preserve">Option 1: UL usable PRBs are determined as intersection between cell-specific UL </w:t>
      </w:r>
      <w:proofErr w:type="spellStart"/>
      <w:r>
        <w:rPr>
          <w:b/>
          <w:iCs/>
          <w:lang w:val="en-US" w:eastAsia="zh-CN"/>
        </w:rPr>
        <w:t>subband</w:t>
      </w:r>
      <w:proofErr w:type="spellEnd"/>
      <w:r>
        <w:rPr>
          <w:b/>
          <w:iCs/>
          <w:lang w:val="en-US" w:eastAsia="zh-CN"/>
        </w:rPr>
        <w:t xml:space="preserve"> and active UL BWP in SBFD symbols. DL usable PRBs are determined as intersection between cell-specific DL </w:t>
      </w:r>
      <w:proofErr w:type="spellStart"/>
      <w:r>
        <w:rPr>
          <w:b/>
          <w:iCs/>
          <w:lang w:val="en-US" w:eastAsia="zh-CN"/>
        </w:rPr>
        <w:t>subband</w:t>
      </w:r>
      <w:proofErr w:type="spellEnd"/>
      <w:r>
        <w:rPr>
          <w:b/>
          <w:iCs/>
          <w:lang w:val="en-US" w:eastAsia="zh-CN"/>
        </w:rPr>
        <w:t>(s) and active DL BWP in SBFD symbols.</w:t>
      </w:r>
    </w:p>
    <w:p w:rsidR="00A34880" w:rsidRDefault="00A34880">
      <w:pPr>
        <w:rPr>
          <w:rFonts w:eastAsiaTheme="minorEastAsia"/>
          <w:lang w:val="en-US" w:eastAsia="zh-CN"/>
        </w:rPr>
      </w:pPr>
    </w:p>
    <w:p w:rsidR="00A34880" w:rsidRDefault="00C9765A">
      <w:pPr>
        <w:pStyle w:val="4"/>
        <w:rPr>
          <w:lang w:val="en-US" w:eastAsia="zh-CN"/>
        </w:rPr>
      </w:pPr>
      <w:bookmarkStart w:id="6" w:name="_Hlk157711797"/>
      <w:r>
        <w:rPr>
          <w:lang w:val="en-US" w:eastAsia="zh-CN"/>
        </w:rPr>
        <w:t>Tx/Rx occasion mapped to SBFD and non-SBFD symbols within a slot</w:t>
      </w:r>
    </w:p>
    <w:p w:rsidR="00A34880" w:rsidRDefault="00C9765A">
      <w:pPr>
        <w:rPr>
          <w:lang w:eastAsia="zh-CN"/>
        </w:rPr>
      </w:pPr>
      <w:r>
        <w:rPr>
          <w:rFonts w:ascii="Times" w:hAnsi="Times"/>
        </w:rPr>
        <w:t xml:space="preserve">For a physical channel/signal </w:t>
      </w:r>
      <w:r>
        <w:rPr>
          <w:rFonts w:ascii="Times" w:eastAsiaTheme="minorEastAsia" w:hAnsi="Times"/>
          <w:lang w:eastAsia="zh-CN"/>
        </w:rPr>
        <w:t xml:space="preserve">with transmission/reception </w:t>
      </w:r>
      <w:r>
        <w:rPr>
          <w:rFonts w:ascii="Times" w:hAnsi="Times"/>
        </w:rPr>
        <w:t>occasion mapped to SBFD and non-SBFD symbols within a slot,</w:t>
      </w:r>
      <w:r>
        <w:rPr>
          <w:rFonts w:ascii="Times" w:eastAsiaTheme="minorEastAsia" w:hAnsi="Times"/>
          <w:lang w:eastAsia="zh-CN"/>
        </w:rPr>
        <w:t xml:space="preserve"> it’s preferable to define simplified solutions with minimized specification impacts. For most cases, it’s sufficient to not allow UE to transmit or receive </w:t>
      </w:r>
      <w:r>
        <w:rPr>
          <w:lang w:eastAsia="zh-CN"/>
        </w:rPr>
        <w:t>the physical channel/signal within a slot. However, given a nominal repetition of PUSCH repetition type B can split into different actual repetitions if different Tx parameters are used. PUSCH repetition type B can be naturally fit into the transmission in different symbol types within a slot. Therefore, we have the following proposal.</w:t>
      </w:r>
    </w:p>
    <w:p w:rsidR="00A34880" w:rsidRDefault="00C9765A">
      <w:pPr>
        <w:rPr>
          <w:b/>
          <w:lang w:eastAsia="zh-CN"/>
        </w:rPr>
      </w:pPr>
      <w:bookmarkStart w:id="7" w:name="_Hlk162628294"/>
      <w:r>
        <w:rPr>
          <w:rFonts w:hint="eastAsia"/>
          <w:b/>
          <w:lang w:eastAsia="zh-CN"/>
        </w:rPr>
        <w:t>P</w:t>
      </w:r>
      <w:r>
        <w:rPr>
          <w:b/>
          <w:lang w:eastAsia="zh-CN"/>
        </w:rPr>
        <w:t xml:space="preserve">roposal </w:t>
      </w:r>
      <w:r>
        <w:rPr>
          <w:b/>
          <w:lang w:val="en-US" w:eastAsia="zh-CN"/>
        </w:rPr>
        <w:t>9</w:t>
      </w:r>
      <w:r>
        <w:rPr>
          <w:b/>
          <w:lang w:eastAsia="zh-CN"/>
        </w:rPr>
        <w:t xml:space="preserve">: </w:t>
      </w:r>
      <w:r>
        <w:rPr>
          <w:rFonts w:ascii="Times" w:hAnsi="Times"/>
          <w:b/>
        </w:rPr>
        <w:t xml:space="preserve">For a physical channel/signal </w:t>
      </w:r>
      <w:r>
        <w:rPr>
          <w:rFonts w:ascii="Times" w:eastAsiaTheme="minorEastAsia" w:hAnsi="Times"/>
          <w:b/>
          <w:lang w:eastAsia="zh-CN"/>
        </w:rPr>
        <w:t xml:space="preserve">with transmission/reception </w:t>
      </w:r>
      <w:r>
        <w:rPr>
          <w:rFonts w:ascii="Times" w:hAnsi="Times"/>
          <w:b/>
        </w:rPr>
        <w:t>occasion mapped to SBFD and non-SBFD symbols within a slot,</w:t>
      </w:r>
      <w:r>
        <w:rPr>
          <w:rFonts w:ascii="Times" w:eastAsiaTheme="minorEastAsia" w:hAnsi="Times"/>
          <w:b/>
          <w:lang w:eastAsia="zh-CN"/>
        </w:rPr>
        <w:t xml:space="preserve"> SBFD aware </w:t>
      </w:r>
      <w:r>
        <w:rPr>
          <w:b/>
          <w:lang w:eastAsia="zh-CN"/>
        </w:rPr>
        <w:t>UE does not transmit or receive</w:t>
      </w:r>
      <w:bookmarkStart w:id="8" w:name="_Hlk162255604"/>
      <w:r>
        <w:rPr>
          <w:b/>
          <w:lang w:eastAsia="zh-CN"/>
        </w:rPr>
        <w:t xml:space="preserve"> the physical channel/signal within the slot</w:t>
      </w:r>
      <w:bookmarkEnd w:id="8"/>
      <w:r>
        <w:rPr>
          <w:b/>
          <w:lang w:eastAsia="zh-CN"/>
        </w:rPr>
        <w:t xml:space="preserve">, except for PUSCH repetition type B. </w:t>
      </w:r>
    </w:p>
    <w:p w:rsidR="00A34880" w:rsidRDefault="00C9765A">
      <w:pPr>
        <w:pStyle w:val="aff5"/>
        <w:numPr>
          <w:ilvl w:val="1"/>
          <w:numId w:val="16"/>
        </w:numPr>
        <w:ind w:left="987"/>
        <w:rPr>
          <w:b/>
          <w:iCs/>
          <w:lang w:val="en-US" w:eastAsia="zh-CN"/>
        </w:rPr>
      </w:pPr>
      <w:bookmarkStart w:id="9" w:name="OLE_LINK34"/>
      <w:r>
        <w:rPr>
          <w:b/>
          <w:iCs/>
          <w:lang w:val="en-US" w:eastAsia="zh-CN"/>
        </w:rPr>
        <w:t xml:space="preserve">If a nominal repetition of PUSCH repetition type B maps to SBFD and non-SBFD symbols within a slot, the nominal repetition is segmented into multiple actual repetitions. </w:t>
      </w:r>
    </w:p>
    <w:bookmarkEnd w:id="6"/>
    <w:bookmarkEnd w:id="7"/>
    <w:bookmarkEnd w:id="9"/>
    <w:p w:rsidR="00A34880" w:rsidRDefault="00C9765A">
      <w:pPr>
        <w:pStyle w:val="3"/>
        <w:spacing w:after="180"/>
      </w:pPr>
      <w:r>
        <w:t xml:space="preserve">Enhancement on resource allocation in the frequency domain </w:t>
      </w:r>
    </w:p>
    <w:p w:rsidR="00A34880" w:rsidRDefault="00C9765A">
      <w:pPr>
        <w:rPr>
          <w:lang w:val="en-US" w:eastAsia="zh-CN"/>
        </w:rPr>
      </w:pPr>
      <w:r>
        <w:rPr>
          <w:lang w:val="en-US" w:eastAsia="zh-CN"/>
        </w:rPr>
        <w:t>F</w:t>
      </w:r>
      <w:r>
        <w:rPr>
          <w:rFonts w:hint="eastAsia"/>
          <w:lang w:val="en-US" w:eastAsia="zh-CN"/>
        </w:rPr>
        <w:t xml:space="preserve">or </w:t>
      </w:r>
      <w:r>
        <w:rPr>
          <w:rFonts w:eastAsia="Malgun Gothic"/>
          <w:lang w:val="en-US" w:eastAsia="ko-KR"/>
        </w:rPr>
        <w:t xml:space="preserve">resource allocation in the frequency domain in SBFD symbols, it is related to signals/channels that are across different </w:t>
      </w:r>
      <w:proofErr w:type="spellStart"/>
      <w:r>
        <w:rPr>
          <w:rFonts w:eastAsia="Malgun Gothic"/>
          <w:lang w:val="en-US" w:eastAsia="ko-KR"/>
        </w:rPr>
        <w:t>subbands</w:t>
      </w:r>
      <w:proofErr w:type="spellEnd"/>
      <w:r>
        <w:rPr>
          <w:rFonts w:eastAsia="Malgun Gothic"/>
          <w:lang w:val="en-US" w:eastAsia="ko-KR"/>
        </w:rPr>
        <w:t xml:space="preserve"> or across the boundary of one </w:t>
      </w:r>
      <w:proofErr w:type="spellStart"/>
      <w:r>
        <w:rPr>
          <w:rFonts w:eastAsia="Malgun Gothic"/>
          <w:lang w:val="en-US" w:eastAsia="ko-KR"/>
        </w:rPr>
        <w:t>subband</w:t>
      </w:r>
      <w:proofErr w:type="spellEnd"/>
      <w:r>
        <w:rPr>
          <w:rFonts w:eastAsia="Malgun Gothic"/>
          <w:lang w:val="en-US" w:eastAsia="ko-KR"/>
        </w:rPr>
        <w:t>, as an example shown in Figure 3</w:t>
      </w:r>
      <w:r>
        <w:rPr>
          <w:rFonts w:hint="eastAsia"/>
          <w:lang w:val="en-US" w:eastAsia="zh-CN"/>
        </w:rPr>
        <w:t>.</w:t>
      </w:r>
      <w:r>
        <w:rPr>
          <w:lang w:val="en-US" w:eastAsia="zh-CN"/>
        </w:rPr>
        <w:t xml:space="preserve"> In the following, we will discuss this issue in separate subsections.</w:t>
      </w:r>
    </w:p>
    <w:p w:rsidR="00A34880" w:rsidRDefault="00C9765A">
      <w:pPr>
        <w:jc w:val="center"/>
      </w:pPr>
      <w:r>
        <w:rPr>
          <w:noProof/>
        </w:rPr>
        <w:lastRenderedPageBreak/>
        <w:drawing>
          <wp:inline distT="0" distB="0" distL="0" distR="0">
            <wp:extent cx="5701030" cy="13195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01030" cy="1319530"/>
                    </a:xfrm>
                    <a:prstGeom prst="rect">
                      <a:avLst/>
                    </a:prstGeom>
                    <a:noFill/>
                    <a:ln>
                      <a:noFill/>
                    </a:ln>
                  </pic:spPr>
                </pic:pic>
              </a:graphicData>
            </a:graphic>
          </wp:inline>
        </w:drawing>
      </w:r>
    </w:p>
    <w:p w:rsidR="00A34880" w:rsidRDefault="00C9765A">
      <w:pPr>
        <w:jc w:val="center"/>
        <w:rPr>
          <w:b/>
          <w:lang w:eastAsia="zh-CN"/>
        </w:rPr>
      </w:pPr>
      <w:r>
        <w:rPr>
          <w:b/>
          <w:lang w:eastAsia="zh-CN"/>
        </w:rPr>
        <w:t xml:space="preserve">Figure 3 FDRA across two DL </w:t>
      </w:r>
      <w:proofErr w:type="spellStart"/>
      <w:r>
        <w:rPr>
          <w:b/>
          <w:lang w:eastAsia="zh-CN"/>
        </w:rPr>
        <w:t>subbands</w:t>
      </w:r>
      <w:proofErr w:type="spellEnd"/>
    </w:p>
    <w:p w:rsidR="00A34880" w:rsidRDefault="00A34880">
      <w:pPr>
        <w:rPr>
          <w:lang w:eastAsia="zh-CN"/>
        </w:rPr>
      </w:pPr>
    </w:p>
    <w:p w:rsidR="00A34880" w:rsidRDefault="00C9765A">
      <w:pPr>
        <w:pStyle w:val="4"/>
        <w:rPr>
          <w:lang w:val="en-US"/>
        </w:rPr>
      </w:pPr>
      <w:r>
        <w:rPr>
          <w:lang w:val="en-US"/>
        </w:rPr>
        <w:t>FDRA RA type 1 for PDSCH</w:t>
      </w:r>
    </w:p>
    <w:p w:rsidR="00A34880" w:rsidRDefault="00C9765A">
      <w:pPr>
        <w:spacing w:afterLines="50"/>
        <w:rPr>
          <w:lang w:val="en-US" w:eastAsia="zh-CN"/>
        </w:rPr>
      </w:pPr>
      <w:r>
        <w:rPr>
          <w:rFonts w:hint="eastAsia"/>
          <w:lang w:val="en-US" w:eastAsia="zh-CN"/>
        </w:rPr>
        <w:t>I</w:t>
      </w:r>
      <w:r>
        <w:rPr>
          <w:lang w:val="en-US" w:eastAsia="zh-CN"/>
        </w:rPr>
        <w:t xml:space="preserve">n RAN1#117 the following agreement was reached 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PDSCH.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spacing w:after="0"/>
              <w:rPr>
                <w:rFonts w:eastAsiaTheme="minorEastAsia"/>
                <w:b/>
              </w:rPr>
            </w:pPr>
            <w:r>
              <w:rPr>
                <w:rFonts w:eastAsiaTheme="minorEastAsia" w:hint="eastAsia"/>
                <w:b/>
                <w:highlight w:val="green"/>
              </w:rPr>
              <w:t>Agreement</w:t>
            </w:r>
          </w:p>
          <w:p w:rsidR="00A34880" w:rsidRDefault="00C9765A">
            <w:pPr>
              <w:spacing w:after="0"/>
              <w:rPr>
                <w:rFonts w:eastAsia="Malgun Gothic"/>
              </w:rPr>
            </w:pPr>
            <w:r>
              <w:rPr>
                <w:rFonts w:eastAsia="Malgun Gothic" w:hint="eastAsia"/>
              </w:rPr>
              <w:t xml:space="preserve">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PDSCH</w:t>
            </w:r>
            <w:r>
              <w:rPr>
                <w:rFonts w:cs="Times"/>
              </w:rPr>
              <w:t xml:space="preserve"> in a single slot </w:t>
            </w:r>
            <w:r>
              <w:rPr>
                <w:rFonts w:eastAsia="Malgun Gothic" w:cs="Times" w:hint="eastAsia"/>
              </w:rPr>
              <w:t xml:space="preserve">scheduled at least </w:t>
            </w:r>
            <w:r>
              <w:rPr>
                <w:rFonts w:cs="Times"/>
              </w:rPr>
              <w:t xml:space="preserve">by DCI </w:t>
            </w:r>
            <w:r>
              <w:rPr>
                <w:rFonts w:eastAsia="Malgun Gothic" w:cs="Times" w:hint="eastAsia"/>
              </w:rPr>
              <w:t>format in USS</w:t>
            </w:r>
            <w:r>
              <w:rPr>
                <w:rFonts w:eastAsia="Malgun Gothic" w:cs="Times"/>
                <w:bCs/>
              </w:rPr>
              <w:t xml:space="preserve"> when PRG </w:t>
            </w:r>
            <w:r>
              <w:rPr>
                <w:bCs/>
              </w:rPr>
              <w:t>is determined as one of the values among {2, 4}</w:t>
            </w:r>
            <w:r>
              <w:rPr>
                <w:rFonts w:eastAsia="Malgun Gothic" w:cs="Times" w:hint="eastAsia"/>
              </w:rPr>
              <w:t xml:space="preserve">, </w:t>
            </w:r>
          </w:p>
          <w:p w:rsidR="00A34880" w:rsidRDefault="00C9765A">
            <w:pPr>
              <w:numPr>
                <w:ilvl w:val="0"/>
                <w:numId w:val="25"/>
              </w:numPr>
              <w:spacing w:after="0" w:line="240" w:lineRule="auto"/>
              <w:rPr>
                <w:rFonts w:eastAsia="Malgun Gothic"/>
              </w:rPr>
            </w:pPr>
            <w:r>
              <w:rPr>
                <w:rFonts w:eastAsia="Malgun Gothic" w:hint="eastAsia"/>
              </w:rPr>
              <w:t xml:space="preserve">Option 1-1: Only the assigned PRBs within DL usable PRBs are </w:t>
            </w:r>
            <w:r>
              <w:rPr>
                <w:rFonts w:eastAsia="Malgun Gothic" w:cs="Times" w:hint="eastAsia"/>
              </w:rPr>
              <w:t>considered to be valid for</w:t>
            </w:r>
            <w:r>
              <w:rPr>
                <w:rFonts w:eastAsia="Malgun Gothic" w:hint="eastAsia"/>
              </w:rPr>
              <w:t xml:space="preserve"> PDSCH. Assigned PRBs that fall outside DL usable PRBs are </w:t>
            </w:r>
            <w:r>
              <w:rPr>
                <w:rFonts w:eastAsia="Malgun Gothic" w:cs="Times" w:hint="eastAsia"/>
              </w:rPr>
              <w:t>considered to be</w:t>
            </w:r>
            <w:r>
              <w:rPr>
                <w:rFonts w:eastAsia="Malgun Gothic" w:hint="eastAsia"/>
              </w:rPr>
              <w:t xml:space="preserve"> </w:t>
            </w:r>
            <w:r>
              <w:rPr>
                <w:rFonts w:eastAsia="Malgun Gothic"/>
              </w:rPr>
              <w:t>invalid and</w:t>
            </w:r>
            <w:r>
              <w:rPr>
                <w:rFonts w:eastAsia="Malgun Gothic" w:hint="eastAsia"/>
              </w:rPr>
              <w:t xml:space="preserve"> should not be used for PDSCH resource mapping.</w:t>
            </w:r>
          </w:p>
          <w:p w:rsidR="00A34880" w:rsidRDefault="00C9765A">
            <w:pPr>
              <w:numPr>
                <w:ilvl w:val="1"/>
                <w:numId w:val="25"/>
              </w:numPr>
              <w:spacing w:after="0" w:line="240" w:lineRule="auto"/>
              <w:rPr>
                <w:rFonts w:eastAsia="Malgun Gothic"/>
              </w:rPr>
            </w:pPr>
            <w:r>
              <w:rPr>
                <w:rFonts w:eastAsia="Malgun Gothic" w:cs="Times" w:hint="eastAsia"/>
              </w:rPr>
              <w:t>Existing</w:t>
            </w:r>
            <w:r>
              <w:rPr>
                <w:rFonts w:eastAsia="Malgun Gothic" w:hint="eastAsia"/>
              </w:rPr>
              <w:t xml:space="preserve"> RB indexing and VRB-to-PRB mapping are reused</w:t>
            </w:r>
          </w:p>
          <w:p w:rsidR="00A34880" w:rsidRDefault="00C9765A">
            <w:pPr>
              <w:numPr>
                <w:ilvl w:val="1"/>
                <w:numId w:val="25"/>
              </w:numPr>
              <w:spacing w:after="0" w:line="240" w:lineRule="auto"/>
              <w:rPr>
                <w:rFonts w:eastAsia="Malgun Gothic"/>
              </w:rPr>
            </w:pPr>
            <w:r>
              <w:rPr>
                <w:rFonts w:eastAsia="Malgun Gothic" w:hint="eastAsia"/>
              </w:rPr>
              <w:t>The number of PRBs for TBS determination is based on the assigned PRBs within DL usable PRBs only</w:t>
            </w:r>
          </w:p>
          <w:p w:rsidR="00A34880" w:rsidRDefault="00C9765A">
            <w:pPr>
              <w:numPr>
                <w:ilvl w:val="1"/>
                <w:numId w:val="25"/>
              </w:numPr>
              <w:spacing w:after="0" w:line="240" w:lineRule="auto"/>
              <w:rPr>
                <w:rFonts w:eastAsia="Malgun Gothic"/>
              </w:rPr>
            </w:pPr>
            <w:r>
              <w:rPr>
                <w:rFonts w:eastAsia="Malgun Gothic" w:hint="eastAsia"/>
              </w:rPr>
              <w:t>FFS</w:t>
            </w:r>
            <w:r>
              <w:rPr>
                <w:rFonts w:eastAsia="Malgun Gothic"/>
              </w:rPr>
              <w:t>:</w:t>
            </w:r>
            <w:r>
              <w:rPr>
                <w:rFonts w:eastAsia="Malgun Gothic" w:hint="eastAsia"/>
              </w:rPr>
              <w:t xml:space="preserve"> DMRS </w:t>
            </w:r>
            <w:r>
              <w:rPr>
                <w:rFonts w:eastAsia="Malgun Gothic"/>
              </w:rPr>
              <w:t xml:space="preserve">sequence </w:t>
            </w:r>
            <w:r>
              <w:rPr>
                <w:rFonts w:eastAsia="Malgun Gothic" w:hint="eastAsia"/>
              </w:rPr>
              <w:t xml:space="preserve">mapping </w:t>
            </w:r>
          </w:p>
          <w:p w:rsidR="00A34880" w:rsidRDefault="00C9765A">
            <w:pPr>
              <w:numPr>
                <w:ilvl w:val="0"/>
                <w:numId w:val="25"/>
              </w:numPr>
              <w:spacing w:after="0" w:line="240" w:lineRule="auto"/>
              <w:rPr>
                <w:rFonts w:eastAsiaTheme="minorEastAsia"/>
                <w:bCs/>
              </w:rPr>
            </w:pPr>
            <w:r>
              <w:rPr>
                <w:rFonts w:eastAsiaTheme="minorEastAsia"/>
                <w:bCs/>
              </w:rPr>
              <w:t>FFS: when PRG is determined as wideband</w:t>
            </w:r>
          </w:p>
          <w:p w:rsidR="00A34880" w:rsidRDefault="00C9765A">
            <w:pPr>
              <w:numPr>
                <w:ilvl w:val="0"/>
                <w:numId w:val="25"/>
              </w:numPr>
              <w:spacing w:after="0" w:line="240" w:lineRule="auto"/>
              <w:rPr>
                <w:rFonts w:eastAsiaTheme="minorEastAsia"/>
                <w:bCs/>
              </w:rPr>
            </w:pPr>
            <w:r>
              <w:rPr>
                <w:rFonts w:eastAsiaTheme="minorEastAsia" w:hint="eastAsia"/>
                <w:bCs/>
              </w:rPr>
              <w:t>FFS: partial PRG</w:t>
            </w:r>
            <w:r>
              <w:rPr>
                <w:rFonts w:eastAsia="Malgun Gothic" w:hint="eastAsia"/>
              </w:rPr>
              <w:t xml:space="preserve"> </w:t>
            </w:r>
          </w:p>
        </w:tc>
      </w:tr>
    </w:tbl>
    <w:p w:rsidR="00A34880" w:rsidRDefault="00A34880">
      <w:pPr>
        <w:rPr>
          <w:rFonts w:eastAsiaTheme="minorEastAsia"/>
          <w:b/>
          <w:u w:val="single"/>
          <w:lang w:eastAsia="zh-CN"/>
        </w:rPr>
      </w:pPr>
    </w:p>
    <w:p w:rsidR="00A34880" w:rsidRDefault="00C9765A">
      <w:pPr>
        <w:rPr>
          <w:rFonts w:cs="Times"/>
          <w:b/>
          <w:bCs/>
          <w:u w:val="single"/>
        </w:rPr>
      </w:pPr>
      <w:r>
        <w:rPr>
          <w:b/>
          <w:u w:val="single"/>
        </w:rPr>
        <w:t xml:space="preserve">Remaining details for PDSCH scheduled by a </w:t>
      </w:r>
      <w:r>
        <w:rPr>
          <w:rFonts w:cs="Times"/>
          <w:b/>
          <w:u w:val="single"/>
        </w:rPr>
        <w:t xml:space="preserve">DCI </w:t>
      </w:r>
      <w:r>
        <w:rPr>
          <w:rFonts w:cs="Times" w:hint="eastAsia"/>
          <w:b/>
          <w:u w:val="single"/>
        </w:rPr>
        <w:t xml:space="preserve">format in </w:t>
      </w:r>
      <w:r>
        <w:rPr>
          <w:rFonts w:cs="Times"/>
          <w:b/>
          <w:u w:val="single"/>
        </w:rPr>
        <w:t>U</w:t>
      </w:r>
      <w:r>
        <w:rPr>
          <w:rFonts w:cs="Times" w:hint="eastAsia"/>
          <w:b/>
          <w:u w:val="single"/>
        </w:rPr>
        <w:t>SS</w:t>
      </w:r>
      <w:r>
        <w:rPr>
          <w:rFonts w:cs="Times"/>
          <w:b/>
          <w:bCs/>
          <w:u w:val="single"/>
        </w:rPr>
        <w:t xml:space="preserve"> </w:t>
      </w:r>
    </w:p>
    <w:p w:rsidR="00A34880" w:rsidRDefault="00C9765A">
      <w:r>
        <w:t xml:space="preserve">Regarding the FFS on DMRS sequence mapping and partial PRG, the methodology adopted for CSI-RS sequence and partial RBG, as shown below, can be reused. As for the FFS on wideband PRG, it will be separately discussed in subsequent subclause below. </w:t>
      </w:r>
    </w:p>
    <w:tbl>
      <w:tblPr>
        <w:tblStyle w:val="afd"/>
        <w:tblW w:w="0" w:type="auto"/>
        <w:tblLook w:val="04A0" w:firstRow="1" w:lastRow="0" w:firstColumn="1" w:lastColumn="0" w:noHBand="0" w:noVBand="1"/>
      </w:tblPr>
      <w:tblGrid>
        <w:gridCol w:w="9629"/>
      </w:tblGrid>
      <w:tr w:rsidR="00A34880">
        <w:trPr>
          <w:trHeight w:val="2302"/>
        </w:trPr>
        <w:tc>
          <w:tcPr>
            <w:tcW w:w="9629" w:type="dxa"/>
          </w:tcPr>
          <w:p w:rsidR="00A34880" w:rsidRDefault="00C9765A">
            <w:pPr>
              <w:spacing w:before="0" w:after="0"/>
              <w:rPr>
                <w:rFonts w:eastAsiaTheme="minorEastAsia"/>
                <w:b/>
                <w:highlight w:val="green"/>
              </w:rPr>
            </w:pPr>
            <w:r>
              <w:rPr>
                <w:rFonts w:eastAsiaTheme="minorEastAsia"/>
                <w:b/>
                <w:highlight w:val="green"/>
              </w:rPr>
              <w:t>A</w:t>
            </w:r>
            <w:r>
              <w:rPr>
                <w:rFonts w:eastAsiaTheme="minorEastAsia" w:hint="eastAsia"/>
                <w:b/>
                <w:highlight w:val="green"/>
              </w:rPr>
              <w:t>greement</w:t>
            </w:r>
          </w:p>
          <w:p w:rsidR="00A34880" w:rsidRDefault="00C9765A">
            <w:pPr>
              <w:rPr>
                <w:rFonts w:eastAsia="微软雅黑"/>
              </w:rPr>
            </w:pPr>
            <w:r>
              <w:rPr>
                <w:rFonts w:eastAsia="微软雅黑"/>
              </w:rPr>
              <w:t xml:space="preserve">For a </w:t>
            </w:r>
            <w:r>
              <w:rPr>
                <w:rFonts w:eastAsia="Malgun Gothic"/>
                <w:lang w:eastAsia="ko-KR"/>
              </w:rPr>
              <w:t xml:space="preserve">contiguous </w:t>
            </w:r>
            <w:r>
              <w:rPr>
                <w:rFonts w:eastAsia="微软雅黑"/>
              </w:rPr>
              <w:t xml:space="preserve">CSI-RS resource which overlaps with SBFD </w:t>
            </w:r>
            <w:proofErr w:type="spellStart"/>
            <w:r>
              <w:rPr>
                <w:rFonts w:eastAsia="微软雅黑"/>
              </w:rPr>
              <w:t>subband</w:t>
            </w:r>
            <w:proofErr w:type="spellEnd"/>
            <w:r>
              <w:rPr>
                <w:rFonts w:eastAsia="微软雅黑"/>
              </w:rPr>
              <w:t xml:space="preserve"> boundaries, </w:t>
            </w:r>
            <w:r>
              <w:rPr>
                <w:rFonts w:eastAsiaTheme="minorEastAsia"/>
              </w:rPr>
              <w:t>o</w:t>
            </w:r>
            <w:r>
              <w:t>nly CSI-RS frequency resources within DL usable PRBs are valid for SBFD-aware.</w:t>
            </w:r>
          </w:p>
          <w:p w:rsidR="00A34880" w:rsidRDefault="00C9765A">
            <w:pPr>
              <w:numPr>
                <w:ilvl w:val="1"/>
                <w:numId w:val="26"/>
              </w:numPr>
              <w:suppressAutoHyphens/>
              <w:spacing w:after="0" w:line="259" w:lineRule="auto"/>
              <w:rPr>
                <w:rFonts w:eastAsiaTheme="minorEastAsia"/>
              </w:rPr>
            </w:pPr>
            <w:r>
              <w:rPr>
                <w:rFonts w:eastAsiaTheme="minorEastAsia" w:hint="eastAsia"/>
              </w:rPr>
              <w:t>N</w:t>
            </w:r>
            <w:r>
              <w:rPr>
                <w:rFonts w:eastAsiaTheme="minorEastAsia"/>
              </w:rPr>
              <w:t>o impact on CSI-RS sequence generation</w:t>
            </w:r>
          </w:p>
          <w:p w:rsidR="00A34880" w:rsidRDefault="00C9765A">
            <w:pPr>
              <w:numPr>
                <w:ilvl w:val="1"/>
                <w:numId w:val="26"/>
              </w:numPr>
              <w:suppressAutoHyphens/>
              <w:spacing w:after="0" w:line="259" w:lineRule="auto"/>
              <w:rPr>
                <w:rFonts w:eastAsiaTheme="minorEastAsia"/>
              </w:rPr>
            </w:pPr>
            <w:r>
              <w:rPr>
                <w:rFonts w:eastAsiaTheme="minorEastAsia"/>
              </w:rPr>
              <w:t>CSI-RS sequence mapping is applied to CSI-RS resources within DL usable PRBs only (effectively, this is same as the case when the CSI-RS sequence mapped to the RBs outside the DL usable PRBs are punctured)</w:t>
            </w:r>
          </w:p>
          <w:p w:rsidR="00A34880" w:rsidRDefault="00C9765A">
            <w:pPr>
              <w:rPr>
                <w:rFonts w:eastAsia="微软雅黑" w:cs="宋体"/>
                <w:highlight w:val="green"/>
              </w:rPr>
            </w:pPr>
            <w:r>
              <w:rPr>
                <w:rFonts w:eastAsia="Malgun Gothic" w:hint="eastAsia"/>
                <w:b/>
                <w:highlight w:val="green"/>
              </w:rPr>
              <w:t>Agreement</w:t>
            </w:r>
          </w:p>
          <w:p w:rsidR="00A34880" w:rsidRDefault="00C9765A">
            <w:pPr>
              <w:rPr>
                <w:rFonts w:eastAsia="Malgun Gothic"/>
              </w:rPr>
            </w:pPr>
            <w:r>
              <w:t xml:space="preserve">For frequency resource allocation Type 0 for PDSCH or PUSCH in a single slot by DCI based scheduling (without repetition or </w:t>
            </w:r>
            <w:proofErr w:type="spellStart"/>
            <w:r>
              <w:t>TBoMS</w:t>
            </w:r>
            <w:proofErr w:type="spellEnd"/>
            <w:r>
              <w:t xml:space="preserve">), when an </w:t>
            </w:r>
            <w:r>
              <w:rPr>
                <w:rFonts w:eastAsia="Malgun Gothic" w:hint="eastAsia"/>
              </w:rPr>
              <w:t xml:space="preserve">assigned </w:t>
            </w:r>
            <w:r>
              <w:t>RBG overlaps</w:t>
            </w:r>
            <w:r>
              <w:rPr>
                <w:rFonts w:eastAsia="Malgun Gothic" w:hint="eastAsia"/>
              </w:rPr>
              <w:t xml:space="preserve"> with</w:t>
            </w:r>
            <w:r>
              <w:t xml:space="preserve"> the </w:t>
            </w:r>
            <w:proofErr w:type="spellStart"/>
            <w:r>
              <w:t>subband</w:t>
            </w:r>
            <w:proofErr w:type="spellEnd"/>
            <w:r>
              <w:t xml:space="preserve"> boundary,</w:t>
            </w:r>
            <w:r>
              <w:rPr>
                <w:rFonts w:eastAsia="Malgun Gothic" w:hint="eastAsia"/>
              </w:rPr>
              <w:t xml:space="preserve"> only the PRBs within DL usable PRBs are considered to be valid for PDSCH</w:t>
            </w:r>
            <w:r>
              <w:rPr>
                <w:rFonts w:eastAsia="Malgun Gothic"/>
              </w:rPr>
              <w:t xml:space="preserve"> reception</w:t>
            </w:r>
            <w:r>
              <w:rPr>
                <w:rFonts w:eastAsia="Malgun Gothic" w:hint="eastAsia"/>
              </w:rPr>
              <w:t xml:space="preserve"> and only the PRBs within UL usable PRBs are considered to be valid for PUSCH</w:t>
            </w:r>
            <w:r>
              <w:rPr>
                <w:rFonts w:eastAsia="Malgun Gothic"/>
              </w:rPr>
              <w:t xml:space="preserve"> transmission</w:t>
            </w:r>
            <w:r>
              <w:rPr>
                <w:rFonts w:eastAsia="Malgun Gothic" w:hint="eastAsia"/>
              </w:rPr>
              <w:t>.</w:t>
            </w:r>
          </w:p>
          <w:p w:rsidR="00A34880" w:rsidRDefault="00C9765A">
            <w:pPr>
              <w:numPr>
                <w:ilvl w:val="0"/>
                <w:numId w:val="27"/>
              </w:numPr>
              <w:spacing w:after="0" w:line="240" w:lineRule="auto"/>
              <w:rPr>
                <w:rFonts w:eastAsia="Malgun Gothic"/>
              </w:rPr>
            </w:pPr>
            <w:r>
              <w:rPr>
                <w:rFonts w:eastAsia="Malgun Gothic" w:hint="eastAsia"/>
              </w:rPr>
              <w:t xml:space="preserve">SBFD aware UE does not expect to be assigned with </w:t>
            </w:r>
            <w:proofErr w:type="gramStart"/>
            <w:r>
              <w:rPr>
                <w:rFonts w:eastAsia="Malgun Gothic" w:hint="eastAsia"/>
              </w:rPr>
              <w:t>a</w:t>
            </w:r>
            <w:proofErr w:type="gramEnd"/>
            <w:r>
              <w:rPr>
                <w:rFonts w:eastAsia="Malgun Gothic" w:hint="eastAsia"/>
              </w:rPr>
              <w:t xml:space="preserve"> RBG for PDSCH which is fully outside DL usable PRBs or a RBG for PUSCH which is fully outside UL usable PRBs.</w:t>
            </w:r>
          </w:p>
        </w:tc>
      </w:tr>
    </w:tbl>
    <w:p w:rsidR="00A34880" w:rsidRDefault="00A34880">
      <w:pPr>
        <w:spacing w:after="0"/>
        <w:rPr>
          <w:rFonts w:eastAsiaTheme="minorEastAsia"/>
          <w:b/>
          <w:u w:val="single"/>
          <w:lang w:eastAsia="zh-CN"/>
        </w:rPr>
      </w:pPr>
    </w:p>
    <w:p w:rsidR="00A34880" w:rsidRDefault="00C9765A">
      <w:pPr>
        <w:rPr>
          <w:lang w:eastAsia="zh-CN"/>
        </w:rPr>
      </w:pPr>
      <w:r>
        <w:rPr>
          <w:rFonts w:hint="eastAsia"/>
          <w:lang w:eastAsia="zh-CN"/>
        </w:rPr>
        <w:t>W</w:t>
      </w:r>
      <w:r>
        <w:rPr>
          <w:lang w:eastAsia="zh-CN"/>
        </w:rPr>
        <w:t xml:space="preserve">ith above, we have the following proposal. </w:t>
      </w:r>
    </w:p>
    <w:p w:rsidR="00A34880" w:rsidRDefault="00C9765A">
      <w:pPr>
        <w:rPr>
          <w:b/>
        </w:rPr>
      </w:pPr>
      <w:bookmarkStart w:id="10" w:name="OLE_LINK9"/>
      <w:r>
        <w:rPr>
          <w:rFonts w:hint="eastAsia"/>
          <w:b/>
          <w:lang w:eastAsia="zh-CN"/>
        </w:rPr>
        <w:t>P</w:t>
      </w:r>
      <w:r>
        <w:rPr>
          <w:b/>
          <w:lang w:eastAsia="zh-CN"/>
        </w:rPr>
        <w:t xml:space="preserve">roposal </w:t>
      </w:r>
      <w:r>
        <w:rPr>
          <w:b/>
          <w:lang w:val="en-US" w:eastAsia="zh-CN"/>
        </w:rPr>
        <w:t>10</w:t>
      </w:r>
      <w:r>
        <w:rPr>
          <w:b/>
          <w:lang w:eastAsia="zh-CN"/>
        </w:rPr>
        <w:t xml:space="preserve">: </w:t>
      </w:r>
      <w:r>
        <w:rPr>
          <w:rFonts w:hint="eastAsia"/>
          <w:b/>
        </w:rPr>
        <w:t xml:space="preserve">For </w:t>
      </w:r>
      <w:r>
        <w:rPr>
          <w:b/>
        </w:rPr>
        <w:t xml:space="preserve">frequency </w:t>
      </w:r>
      <w:r>
        <w:rPr>
          <w:rFonts w:hint="eastAsia"/>
          <w:b/>
        </w:rPr>
        <w:t xml:space="preserve">domain </w:t>
      </w:r>
      <w:r>
        <w:rPr>
          <w:b/>
        </w:rPr>
        <w:t xml:space="preserve">resource allocation Type </w:t>
      </w:r>
      <w:r>
        <w:rPr>
          <w:rFonts w:hint="eastAsia"/>
          <w:b/>
        </w:rPr>
        <w:t>1</w:t>
      </w:r>
      <w:r>
        <w:rPr>
          <w:b/>
        </w:rPr>
        <w:t xml:space="preserve"> for PDSCH</w:t>
      </w:r>
      <w:r>
        <w:rPr>
          <w:rFonts w:cs="Times"/>
          <w:b/>
        </w:rPr>
        <w:t xml:space="preserve"> in a single slot </w:t>
      </w:r>
      <w:r>
        <w:rPr>
          <w:rFonts w:cs="Times" w:hint="eastAsia"/>
          <w:b/>
        </w:rPr>
        <w:t xml:space="preserve">scheduled at least </w:t>
      </w:r>
      <w:r>
        <w:rPr>
          <w:rFonts w:cs="Times"/>
          <w:b/>
        </w:rPr>
        <w:t xml:space="preserve">by DCI </w:t>
      </w:r>
      <w:r>
        <w:rPr>
          <w:rFonts w:cs="Times" w:hint="eastAsia"/>
          <w:b/>
        </w:rPr>
        <w:t>format in USS</w:t>
      </w:r>
      <w:r>
        <w:rPr>
          <w:rFonts w:cs="Times"/>
          <w:b/>
          <w:bCs/>
        </w:rPr>
        <w:t xml:space="preserve"> when PRG </w:t>
      </w:r>
      <w:r>
        <w:rPr>
          <w:b/>
          <w:bCs/>
        </w:rPr>
        <w:t>is determined as one of the values among {2, 4}</w:t>
      </w:r>
      <w:r>
        <w:rPr>
          <w:rFonts w:cs="Times" w:hint="eastAsia"/>
          <w:b/>
        </w:rPr>
        <w:t xml:space="preserve">, </w:t>
      </w:r>
    </w:p>
    <w:p w:rsidR="00A34880" w:rsidRDefault="00C9765A">
      <w:pPr>
        <w:numPr>
          <w:ilvl w:val="0"/>
          <w:numId w:val="25"/>
        </w:numPr>
        <w:rPr>
          <w:rFonts w:eastAsia="Malgun Gothic"/>
          <w:b/>
        </w:rPr>
      </w:pPr>
      <w:r>
        <w:rPr>
          <w:rFonts w:eastAsia="Malgun Gothic" w:hint="eastAsia"/>
          <w:b/>
        </w:rPr>
        <w:lastRenderedPageBreak/>
        <w:t>N</w:t>
      </w:r>
      <w:r>
        <w:rPr>
          <w:rFonts w:eastAsia="Malgun Gothic"/>
          <w:b/>
        </w:rPr>
        <w:t xml:space="preserve">o impact on </w:t>
      </w:r>
      <w:r>
        <w:rPr>
          <w:rFonts w:eastAsia="Malgun Gothic" w:hint="eastAsia"/>
          <w:b/>
        </w:rPr>
        <w:t>DMRS</w:t>
      </w:r>
      <w:r>
        <w:rPr>
          <w:rFonts w:eastAsia="Malgun Gothic"/>
          <w:b/>
        </w:rPr>
        <w:t xml:space="preserve"> sequence generation</w:t>
      </w:r>
      <w:r>
        <w:rPr>
          <w:rFonts w:hint="eastAsia"/>
          <w:b/>
          <w:lang w:val="en-US" w:eastAsia="zh-CN"/>
        </w:rPr>
        <w:t>.</w:t>
      </w:r>
    </w:p>
    <w:p w:rsidR="00A34880" w:rsidRDefault="00C9765A">
      <w:pPr>
        <w:numPr>
          <w:ilvl w:val="0"/>
          <w:numId w:val="25"/>
        </w:numPr>
        <w:rPr>
          <w:rFonts w:eastAsiaTheme="minorEastAsia"/>
          <w:b/>
          <w:bCs/>
        </w:rPr>
      </w:pPr>
      <w:r>
        <w:rPr>
          <w:rFonts w:eastAsia="Malgun Gothic" w:hint="eastAsia"/>
          <w:b/>
        </w:rPr>
        <w:t xml:space="preserve">DMRS </w:t>
      </w:r>
      <w:r>
        <w:rPr>
          <w:rFonts w:eastAsia="Malgun Gothic"/>
          <w:b/>
        </w:rPr>
        <w:t xml:space="preserve">sequence mapped to </w:t>
      </w:r>
      <w:r>
        <w:rPr>
          <w:rFonts w:eastAsiaTheme="minorEastAsia"/>
          <w:b/>
        </w:rPr>
        <w:t>the RBs outside the DL usable PRBs are punctured</w:t>
      </w:r>
      <w:r>
        <w:rPr>
          <w:rFonts w:eastAsiaTheme="minorEastAsia" w:hint="eastAsia"/>
          <w:b/>
          <w:lang w:val="en-US" w:eastAsia="zh-CN"/>
        </w:rPr>
        <w:t>.</w:t>
      </w:r>
    </w:p>
    <w:p w:rsidR="00A34880" w:rsidRDefault="00C9765A">
      <w:pPr>
        <w:numPr>
          <w:ilvl w:val="0"/>
          <w:numId w:val="25"/>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w:t>
      </w:r>
      <w:proofErr w:type="spellStart"/>
      <w:r>
        <w:rPr>
          <w:rFonts w:cs="Times"/>
          <w:b/>
        </w:rPr>
        <w:t>subband</w:t>
      </w:r>
      <w:proofErr w:type="spellEnd"/>
      <w:r>
        <w:rPr>
          <w:rFonts w:cs="Times"/>
          <w:b/>
        </w:rPr>
        <w:t xml:space="preserve"> boundary,</w:t>
      </w:r>
      <w:r>
        <w:rPr>
          <w:rFonts w:eastAsia="Malgun Gothic" w:hint="eastAsia"/>
          <w:b/>
        </w:rPr>
        <w:t xml:space="preserve"> only the PRBs within DL usable PRBs are considered to be valid for PDSCH</w:t>
      </w:r>
      <w:r>
        <w:rPr>
          <w:rFonts w:eastAsia="Malgun Gothic"/>
          <w:b/>
        </w:rPr>
        <w:t xml:space="preserve"> reception. </w:t>
      </w:r>
    </w:p>
    <w:bookmarkEnd w:id="10"/>
    <w:p w:rsidR="00A34880" w:rsidRDefault="00A34880">
      <w:pPr>
        <w:spacing w:after="0"/>
        <w:rPr>
          <w:rFonts w:eastAsia="Malgun Gothic"/>
          <w:b/>
          <w:u w:val="single"/>
        </w:rPr>
      </w:pPr>
    </w:p>
    <w:p w:rsidR="00A34880" w:rsidRDefault="00A34880">
      <w:pPr>
        <w:spacing w:after="0"/>
        <w:rPr>
          <w:rFonts w:eastAsia="Malgun Gothic"/>
          <w:b/>
          <w:u w:val="single"/>
        </w:rPr>
      </w:pPr>
    </w:p>
    <w:p w:rsidR="00A34880" w:rsidRDefault="00C9765A">
      <w:pPr>
        <w:rPr>
          <w:b/>
          <w:u w:val="single"/>
        </w:rPr>
      </w:pPr>
      <w:r>
        <w:rPr>
          <w:b/>
          <w:u w:val="single"/>
        </w:rPr>
        <w:t xml:space="preserve">PDSCH scheduled by a DCI </w:t>
      </w:r>
      <w:r>
        <w:rPr>
          <w:rFonts w:hint="eastAsia"/>
          <w:b/>
          <w:u w:val="single"/>
        </w:rPr>
        <w:t xml:space="preserve">format in </w:t>
      </w:r>
      <w:r>
        <w:rPr>
          <w:b/>
          <w:u w:val="single"/>
        </w:rPr>
        <w:t>C</w:t>
      </w:r>
      <w:r>
        <w:rPr>
          <w:rFonts w:hint="eastAsia"/>
          <w:b/>
          <w:u w:val="single"/>
        </w:rPr>
        <w:t>SS</w:t>
      </w:r>
      <w:r>
        <w:rPr>
          <w:b/>
          <w:u w:val="single"/>
        </w:rPr>
        <w:t xml:space="preserve"> </w:t>
      </w:r>
    </w:p>
    <w:p w:rsidR="00A34880" w:rsidRDefault="00C9765A">
      <w:pPr>
        <w:rPr>
          <w:rFonts w:eastAsia="Malgun Gothic" w:cs="Times"/>
        </w:rPr>
      </w:pPr>
      <w:r>
        <w:rPr>
          <w:lang w:eastAsia="zh-CN"/>
        </w:rPr>
        <w:t xml:space="preserve">For </w:t>
      </w:r>
      <w:r>
        <w:rPr>
          <w:rFonts w:eastAsia="Malgun Gothic"/>
        </w:rPr>
        <w:t xml:space="preserve">a </w:t>
      </w:r>
      <w:r>
        <w:rPr>
          <w:rFonts w:cs="Times"/>
        </w:rPr>
        <w:t xml:space="preserve">DCI </w:t>
      </w:r>
      <w:r>
        <w:rPr>
          <w:rFonts w:eastAsia="Malgun Gothic" w:cs="Times" w:hint="eastAsia"/>
        </w:rPr>
        <w:t xml:space="preserve">format in </w:t>
      </w:r>
      <w:r>
        <w:rPr>
          <w:rFonts w:eastAsia="Malgun Gothic" w:cs="Times"/>
        </w:rPr>
        <w:t>C</w:t>
      </w:r>
      <w:r>
        <w:rPr>
          <w:rFonts w:eastAsia="Malgun Gothic" w:cs="Times" w:hint="eastAsia"/>
        </w:rPr>
        <w:t>SS</w:t>
      </w:r>
      <w:r>
        <w:rPr>
          <w:rFonts w:eastAsia="Malgun Gothic" w:cs="Times"/>
        </w:rPr>
        <w:t>, it may schedule a PDSCH carrying SIB1, other SIB, Msg2/</w:t>
      </w:r>
      <w:proofErr w:type="spellStart"/>
      <w:r>
        <w:rPr>
          <w:rFonts w:eastAsia="Malgun Gothic" w:cs="Times"/>
        </w:rPr>
        <w:t>MsgB</w:t>
      </w:r>
      <w:proofErr w:type="spellEnd"/>
      <w:r>
        <w:rPr>
          <w:rFonts w:eastAsia="Malgun Gothic" w:cs="Times"/>
        </w:rPr>
        <w:t>, Msg4 or Paging according to existing specification. FDRA Type 1 is supported for these broadcast PDSCHs. For a PDSCH</w:t>
      </w:r>
      <w:r>
        <w:rPr>
          <w:rFonts w:eastAsia="Malgun Gothic"/>
        </w:rPr>
        <w:t xml:space="preserve"> scheduled by a </w:t>
      </w:r>
      <w:r>
        <w:rPr>
          <w:rFonts w:cs="Times"/>
        </w:rPr>
        <w:t xml:space="preserve">DCI </w:t>
      </w:r>
      <w:r>
        <w:rPr>
          <w:rFonts w:eastAsia="Malgun Gothic" w:cs="Times" w:hint="eastAsia"/>
        </w:rPr>
        <w:t xml:space="preserve">format in </w:t>
      </w:r>
      <w:r>
        <w:rPr>
          <w:rFonts w:eastAsia="Malgun Gothic" w:cs="Times"/>
        </w:rPr>
        <w:t>C</w:t>
      </w:r>
      <w:r>
        <w:rPr>
          <w:rFonts w:eastAsia="Malgun Gothic" w:cs="Times" w:hint="eastAsia"/>
        </w:rPr>
        <w:t>SS</w:t>
      </w:r>
      <w:r>
        <w:rPr>
          <w:rFonts w:eastAsia="Malgun Gothic" w:cs="Times"/>
        </w:rPr>
        <w:t xml:space="preserve">, which is namely </w:t>
      </w:r>
      <w:r>
        <w:rPr>
          <w:color w:val="000000"/>
        </w:rPr>
        <w:t>DCI format 1_0, the UE shall assume that PRG size is equal to 2 PRBs.</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rPr>
                <w:lang w:val="en-US" w:eastAsia="zh-CN"/>
              </w:rPr>
            </w:pPr>
            <w:r>
              <w:t>A set of PDCCH candidates for a UE to monitor is defined in terms of PDCCH search space sets. A search space set can be a CSS set or a USS set. A UE monitors PDCCH candidates in one or more of the following search spaces sets</w:t>
            </w:r>
          </w:p>
          <w:p w:rsidR="00A34880" w:rsidRDefault="00C9765A">
            <w:pPr>
              <w:pStyle w:val="B1"/>
            </w:pPr>
            <w:r>
              <w:t>-</w:t>
            </w:r>
            <w:r>
              <w:tab/>
              <w:t xml:space="preserve">a Type0-PDCCH CSS set configured by </w:t>
            </w:r>
            <w:r>
              <w:rPr>
                <w:i/>
              </w:rPr>
              <w:t>pdcch-ConfigSIB1</w:t>
            </w:r>
            <w:r>
              <w:t xml:space="preserve"> </w:t>
            </w:r>
            <w:r>
              <w:rPr>
                <w:rFonts w:eastAsia="MS Mincho"/>
              </w:rPr>
              <w:t xml:space="preserve">in </w:t>
            </w:r>
            <w:r>
              <w:rPr>
                <w:i/>
              </w:rPr>
              <w:t>MIB</w:t>
            </w:r>
            <w:r>
              <w:t xml:space="preserve"> or by </w:t>
            </w:r>
            <w:r>
              <w:rPr>
                <w:i/>
                <w:iCs/>
              </w:rPr>
              <w:t xml:space="preserve">searchSpaceSIB1 </w:t>
            </w:r>
            <w:r>
              <w:rPr>
                <w:iCs/>
              </w:rPr>
              <w:t xml:space="preserve">in </w:t>
            </w:r>
            <w:r>
              <w:rPr>
                <w:i/>
                <w:iCs/>
              </w:rPr>
              <w:t>PDCCH-</w:t>
            </w:r>
            <w:proofErr w:type="spellStart"/>
            <w:r>
              <w:rPr>
                <w:i/>
                <w:iCs/>
              </w:rPr>
              <w:t>ConfigCommon</w:t>
            </w:r>
            <w:proofErr w:type="spellEnd"/>
            <w:r>
              <w:t xml:space="preserve"> or by </w:t>
            </w:r>
            <w:proofErr w:type="spellStart"/>
            <w:r>
              <w:rPr>
                <w:i/>
              </w:rPr>
              <w:t>searchSpaceZero</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SI-RNTI on the primary cell of the MCG</w:t>
            </w:r>
          </w:p>
          <w:p w:rsidR="00A34880" w:rsidRDefault="00C9765A">
            <w:pPr>
              <w:pStyle w:val="B1"/>
            </w:pPr>
            <w:r>
              <w:t>-</w:t>
            </w:r>
            <w:r>
              <w:tab/>
              <w:t xml:space="preserve">a Type0A-PDCCH CSS set configured by </w:t>
            </w:r>
            <w:proofErr w:type="spellStart"/>
            <w:r>
              <w:rPr>
                <w:i/>
                <w:iCs/>
              </w:rPr>
              <w:t>searchSpaceOtherSystemInformation</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SI-RNTI on the primary cell of the MCG</w:t>
            </w:r>
          </w:p>
          <w:p w:rsidR="00A34880" w:rsidRDefault="00C9765A">
            <w:pPr>
              <w:pStyle w:val="B1"/>
            </w:pPr>
            <w:r>
              <w:t>-</w:t>
            </w:r>
            <w:r>
              <w:tab/>
              <w:t xml:space="preserve">a Type1-PDCCH CSS set configured by </w:t>
            </w:r>
            <w:r>
              <w:rPr>
                <w:i/>
                <w:iCs/>
              </w:rPr>
              <w:t>ra-</w:t>
            </w:r>
            <w:proofErr w:type="spellStart"/>
            <w:r>
              <w:rPr>
                <w:i/>
                <w:iCs/>
              </w:rPr>
              <w:t>SearchSpace</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RA-RNTI, a </w:t>
            </w:r>
            <w:proofErr w:type="spellStart"/>
            <w:r>
              <w:t>MsgB</w:t>
            </w:r>
            <w:proofErr w:type="spellEnd"/>
            <w:r>
              <w:t>-RNTI, or a TC-RNTI on the primary cell</w:t>
            </w:r>
          </w:p>
          <w:p w:rsidR="00A34880" w:rsidRDefault="00C9765A">
            <w:pPr>
              <w:pStyle w:val="B1"/>
            </w:pPr>
            <w:r>
              <w:t>-</w:t>
            </w:r>
            <w:r>
              <w:tab/>
              <w:t xml:space="preserve">a Type2-PDCCH CSS set configured by </w:t>
            </w:r>
            <w:proofErr w:type="spellStart"/>
            <w:r>
              <w:rPr>
                <w:i/>
                <w:iCs/>
              </w:rPr>
              <w:t>pagingSearchSpace</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P-RNTI on the primary cell of the MCG</w:t>
            </w:r>
          </w:p>
        </w:tc>
      </w:tr>
      <w:tr w:rsidR="00A34880">
        <w:tc>
          <w:tcPr>
            <w:tcW w:w="9629" w:type="dxa"/>
          </w:tcPr>
          <w:p w:rsidR="00A34880" w:rsidRDefault="00C9765A">
            <w:pPr>
              <w:rPr>
                <w:color w:val="000000"/>
                <w:lang w:val="en-US" w:eastAsia="zh-CN"/>
              </w:rPr>
            </w:pPr>
            <w:r>
              <w:rPr>
                <w:color w:val="000000"/>
              </w:rPr>
              <w:t xml:space="preserve">Two downlink resource allocation schemes, type 0 and type 1, are supported. The UE shall assume that when the scheduling grant is received with DCI format </w:t>
            </w:r>
            <w:r>
              <w:rPr>
                <w:rFonts w:eastAsia="Times New Roman"/>
                <w:color w:val="000000"/>
              </w:rPr>
              <w:t>1_0</w:t>
            </w:r>
            <w:r>
              <w:rPr>
                <w:color w:val="000000"/>
              </w:rPr>
              <w:t>, then downlink resource allocation type 1 is used.</w:t>
            </w:r>
          </w:p>
        </w:tc>
      </w:tr>
      <w:tr w:rsidR="00A34880">
        <w:tc>
          <w:tcPr>
            <w:tcW w:w="9629" w:type="dxa"/>
          </w:tcPr>
          <w:p w:rsidR="00A34880" w:rsidRDefault="00C9765A">
            <w:pPr>
              <w:rPr>
                <w:color w:val="000000"/>
              </w:rPr>
            </w:pPr>
            <w:r>
              <w:rPr>
                <w:color w:val="000000"/>
              </w:rPr>
              <w:t xml:space="preserve">If a UE is scheduled a PDSCH with DCI format 1_0 or 4_0 for broadcast or 4_1 for multicast, the UE shall assume that </w:t>
            </w:r>
            <w:r>
              <w:rPr>
                <w:color w:val="000000"/>
                <w:position w:val="-12"/>
              </w:rPr>
              <w:object w:dxaOrig="576"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5.15pt" o:ole="">
                  <v:imagedata r:id="rId11" o:title=""/>
                </v:shape>
                <o:OLEObject Type="Embed" ProgID="Equation.DSMT4" ShapeID="_x0000_i1025" DrawAspect="Content" ObjectID="_1784643982" r:id="rId12"/>
              </w:object>
            </w:r>
            <w:r>
              <w:rPr>
                <w:color w:val="000000"/>
              </w:rPr>
              <w:t xml:space="preserve"> is equal to 2 PRBs.</w:t>
            </w:r>
          </w:p>
        </w:tc>
      </w:tr>
    </w:tbl>
    <w:p w:rsidR="00A34880" w:rsidRDefault="00A34880">
      <w:pPr>
        <w:rPr>
          <w:lang w:eastAsia="zh-CN"/>
        </w:rPr>
      </w:pPr>
    </w:p>
    <w:p w:rsidR="00A34880" w:rsidRDefault="00C9765A">
      <w:pPr>
        <w:rPr>
          <w:rFonts w:eastAsia="Malgun Gothic"/>
          <w:b/>
        </w:rPr>
      </w:pPr>
      <w:r>
        <w:rPr>
          <w:b/>
          <w:lang w:eastAsia="zh-CN"/>
        </w:rPr>
        <w:t xml:space="preserve">Observation 1: For PDSCH scheduled by a DCI format in CSS, </w:t>
      </w:r>
      <w:r>
        <w:rPr>
          <w:rFonts w:eastAsia="Malgun Gothic" w:cs="Times"/>
          <w:b/>
        </w:rPr>
        <w:t xml:space="preserve">FDRA Type 1 and </w:t>
      </w:r>
      <w:r>
        <w:rPr>
          <w:b/>
          <w:color w:val="000000"/>
        </w:rPr>
        <w:t>PRG size of 2 PRBs are used</w:t>
      </w:r>
      <w:r>
        <w:rPr>
          <w:rFonts w:eastAsia="Malgun Gothic" w:cs="Times"/>
          <w:b/>
        </w:rPr>
        <w:t xml:space="preserve">. </w:t>
      </w:r>
    </w:p>
    <w:p w:rsidR="00A34880" w:rsidRDefault="00C9765A">
      <w:pPr>
        <w:rPr>
          <w:lang w:val="en-US" w:eastAsia="zh-CN"/>
        </w:rPr>
      </w:pPr>
      <w:r>
        <w:rPr>
          <w:lang w:eastAsia="zh-CN"/>
        </w:rPr>
        <w:t xml:space="preserve">Given RA type 1 is supported for PDSCH scheduled by a DCI format in CSS, it will be almost impossible to avoid the allocated PRBs confined within DL </w:t>
      </w:r>
      <w:proofErr w:type="spellStart"/>
      <w:r>
        <w:rPr>
          <w:lang w:eastAsia="zh-CN"/>
        </w:rPr>
        <w:t>subbands</w:t>
      </w:r>
      <w:proofErr w:type="spellEnd"/>
      <w:r>
        <w:rPr>
          <w:lang w:eastAsia="zh-CN"/>
        </w:rPr>
        <w:t xml:space="preserve"> if </w:t>
      </w:r>
      <w:r>
        <w:rPr>
          <w:rFonts w:hint="eastAsia"/>
        </w:rPr>
        <w:t>VRB-to-PRB mapping</w:t>
      </w:r>
      <w:r>
        <w:t xml:space="preserve"> is enabled. </w:t>
      </w:r>
      <w:r>
        <w:rPr>
          <w:rFonts w:hint="eastAsia"/>
          <w:lang w:eastAsia="zh-CN"/>
        </w:rPr>
        <w:t>A</w:t>
      </w:r>
      <w:r>
        <w:rPr>
          <w:lang w:eastAsia="zh-CN"/>
        </w:rPr>
        <w:t xml:space="preserve">n example is shown in Figure 4. </w:t>
      </w:r>
      <w:r>
        <w:t xml:space="preserve">If </w:t>
      </w:r>
      <w:r>
        <w:rPr>
          <w:rFonts w:eastAsia="Malgun Gothic" w:hint="eastAsia"/>
        </w:rPr>
        <w:t>Option 1-1</w:t>
      </w:r>
      <w:r>
        <w:rPr>
          <w:rFonts w:eastAsia="Malgun Gothic"/>
        </w:rPr>
        <w:t xml:space="preserve"> agreed for PDSCH scheduled </w:t>
      </w:r>
      <w:r>
        <w:rPr>
          <w:rFonts w:cs="Times"/>
        </w:rPr>
        <w:t xml:space="preserve">by DCI </w:t>
      </w:r>
      <w:r>
        <w:rPr>
          <w:rFonts w:eastAsia="Malgun Gothic" w:cs="Times" w:hint="eastAsia"/>
        </w:rPr>
        <w:t>format in USS</w:t>
      </w:r>
      <w:r>
        <w:rPr>
          <w:rFonts w:eastAsia="Malgun Gothic" w:cs="Times"/>
        </w:rPr>
        <w:t xml:space="preserve"> is reused, the legacy UEs cannot be able to successfully receive the PDSCH as the TBS determination is changed.   </w:t>
      </w:r>
    </w:p>
    <w:p w:rsidR="00A34880" w:rsidRDefault="00C9765A">
      <w:pPr>
        <w:jc w:val="center"/>
        <w:rPr>
          <w:lang w:eastAsia="zh-CN"/>
        </w:rPr>
      </w:pPr>
      <w:r>
        <w:rPr>
          <w:noProof/>
        </w:rPr>
        <w:drawing>
          <wp:inline distT="0" distB="0" distL="0" distR="0">
            <wp:extent cx="2331085" cy="151892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34467" cy="1521497"/>
                    </a:xfrm>
                    <a:prstGeom prst="rect">
                      <a:avLst/>
                    </a:prstGeom>
                    <a:noFill/>
                    <a:ln>
                      <a:noFill/>
                    </a:ln>
                  </pic:spPr>
                </pic:pic>
              </a:graphicData>
            </a:graphic>
          </wp:inline>
        </w:drawing>
      </w:r>
    </w:p>
    <w:p w:rsidR="00A34880" w:rsidRDefault="00C9765A">
      <w:pPr>
        <w:jc w:val="center"/>
        <w:rPr>
          <w:lang w:eastAsia="zh-CN"/>
        </w:rPr>
      </w:pPr>
      <w:r>
        <w:rPr>
          <w:rFonts w:hint="eastAsia"/>
          <w:lang w:eastAsia="zh-CN"/>
        </w:rPr>
        <w:t>F</w:t>
      </w:r>
      <w:r>
        <w:rPr>
          <w:lang w:eastAsia="zh-CN"/>
        </w:rPr>
        <w:t>igure 4 Resource allocation in frequency domain for PDSCH scheduled by a DCI format in CSS</w:t>
      </w:r>
    </w:p>
    <w:p w:rsidR="00A34880" w:rsidRDefault="00C9765A">
      <w:pPr>
        <w:rPr>
          <w:rFonts w:eastAsia="Malgun Gothic"/>
          <w:b/>
        </w:rPr>
      </w:pPr>
      <w:r>
        <w:rPr>
          <w:b/>
          <w:lang w:eastAsia="zh-CN"/>
        </w:rPr>
        <w:t>Observation 2: For PDSCH scheduled by a DCI format in CSS, if t</w:t>
      </w:r>
      <w:r>
        <w:rPr>
          <w:rFonts w:eastAsia="Malgun Gothic" w:hint="eastAsia"/>
          <w:b/>
        </w:rPr>
        <w:t>he number of PRBs for TBS determination is based on the assigned PRBs within DL usable PRBs only</w:t>
      </w:r>
      <w:r>
        <w:rPr>
          <w:rFonts w:eastAsia="Malgun Gothic"/>
          <w:b/>
        </w:rPr>
        <w:t xml:space="preserve">, legacy UEs will not be able to </w:t>
      </w:r>
      <w:r>
        <w:rPr>
          <w:rFonts w:eastAsia="Malgun Gothic" w:cs="Times"/>
          <w:b/>
        </w:rPr>
        <w:t xml:space="preserve">successfully receive the broadcast PDSCH.  </w:t>
      </w:r>
    </w:p>
    <w:p w:rsidR="00A34880" w:rsidRDefault="00C9765A">
      <w:pPr>
        <w:rPr>
          <w:lang w:eastAsia="zh-CN"/>
        </w:rPr>
      </w:pPr>
      <w:r>
        <w:rPr>
          <w:rFonts w:hint="eastAsia"/>
          <w:lang w:eastAsia="zh-CN"/>
        </w:rPr>
        <w:t>T</w:t>
      </w:r>
      <w:r>
        <w:rPr>
          <w:lang w:eastAsia="zh-CN"/>
        </w:rPr>
        <w:t xml:space="preserve">o minimize the impact of legacy UEs, one way is to apply puncturing of the invalid PRBs. Given the payload of PDSCH scheduled by a DCI format in CSS is typically small, it expects the punctured PRBs if any may be very few so that legacy UEs may still be able to </w:t>
      </w:r>
      <w:r>
        <w:rPr>
          <w:rFonts w:eastAsia="Malgun Gothic" w:cs="Times"/>
        </w:rPr>
        <w:t xml:space="preserve">successfully receive the broadcast PDSCH. Another way is to always disable </w:t>
      </w:r>
      <w:r>
        <w:rPr>
          <w:rFonts w:hint="eastAsia"/>
        </w:rPr>
        <w:t xml:space="preserve">VRB-to-PRB </w:t>
      </w:r>
      <w:r>
        <w:rPr>
          <w:rFonts w:hint="eastAsia"/>
        </w:rPr>
        <w:lastRenderedPageBreak/>
        <w:t>mapping</w:t>
      </w:r>
      <w:r>
        <w:rPr>
          <w:rFonts w:eastAsia="Malgun Gothic" w:cs="Times"/>
        </w:rPr>
        <w:t xml:space="preserve"> for these broadcast PDSCH and restrict the transmission only in DL </w:t>
      </w:r>
      <w:proofErr w:type="spellStart"/>
      <w:r>
        <w:rPr>
          <w:rFonts w:eastAsia="Malgun Gothic" w:cs="Times"/>
        </w:rPr>
        <w:t>subbands</w:t>
      </w:r>
      <w:proofErr w:type="spellEnd"/>
      <w:r>
        <w:rPr>
          <w:rFonts w:eastAsia="Malgun Gothic" w:cs="Times"/>
        </w:rPr>
        <w:t xml:space="preserve">. Apparently, the latter way is not optimal and imposes scheduling restrictions for both legacy UEs and new UEs. </w:t>
      </w:r>
    </w:p>
    <w:p w:rsidR="00A34880" w:rsidRDefault="00C9765A">
      <w:pPr>
        <w:rPr>
          <w:rFonts w:eastAsia="Malgun Gothic"/>
          <w:b/>
        </w:rPr>
      </w:pPr>
      <w:r>
        <w:rPr>
          <w:rFonts w:hint="eastAsia"/>
          <w:b/>
          <w:lang w:eastAsia="zh-CN"/>
        </w:rPr>
        <w:t>P</w:t>
      </w:r>
      <w:r>
        <w:rPr>
          <w:b/>
          <w:lang w:eastAsia="zh-CN"/>
        </w:rPr>
        <w:t xml:space="preserve">roposal </w:t>
      </w:r>
      <w:r>
        <w:rPr>
          <w:b/>
          <w:lang w:val="en-US" w:eastAsia="zh-CN"/>
        </w:rPr>
        <w:t>11</w:t>
      </w:r>
      <w:r>
        <w:rPr>
          <w:b/>
          <w:lang w:eastAsia="zh-CN"/>
        </w:rPr>
        <w:t xml:space="preserve">: </w:t>
      </w:r>
      <w:r>
        <w:rPr>
          <w:rFonts w:eastAsia="Malgun Gothic" w:hint="eastAsia"/>
          <w:b/>
        </w:rPr>
        <w:t xml:space="preserve">For </w:t>
      </w:r>
      <w:r>
        <w:rPr>
          <w:rFonts w:eastAsia="Malgun Gothic"/>
          <w:b/>
        </w:rPr>
        <w:t xml:space="preserve">frequency </w:t>
      </w:r>
      <w:r>
        <w:rPr>
          <w:rFonts w:eastAsia="Malgun Gothic" w:hint="eastAsia"/>
          <w:b/>
        </w:rPr>
        <w:t xml:space="preserve">domain </w:t>
      </w:r>
      <w:r>
        <w:rPr>
          <w:rFonts w:eastAsia="Malgun Gothic"/>
          <w:b/>
        </w:rPr>
        <w:t xml:space="preserve">resource allocation Type </w:t>
      </w:r>
      <w:r>
        <w:rPr>
          <w:rFonts w:eastAsia="Malgun Gothic" w:hint="eastAsia"/>
          <w:b/>
        </w:rPr>
        <w:t>1</w:t>
      </w:r>
      <w:r>
        <w:rPr>
          <w:rFonts w:eastAsia="Malgun Gothic"/>
          <w:b/>
        </w:rPr>
        <w:t xml:space="preserve"> for PDSCH</w:t>
      </w:r>
      <w:r>
        <w:rPr>
          <w:rFonts w:cs="Times"/>
          <w:b/>
        </w:rPr>
        <w:t xml:space="preserve"> in a single slot </w:t>
      </w:r>
      <w:r>
        <w:rPr>
          <w:rFonts w:eastAsia="Malgun Gothic" w:cs="Times" w:hint="eastAsia"/>
          <w:b/>
        </w:rPr>
        <w:t xml:space="preserve">scheduled </w:t>
      </w:r>
      <w:r>
        <w:rPr>
          <w:rFonts w:cs="Times"/>
          <w:b/>
        </w:rPr>
        <w:t xml:space="preserve">by DCI </w:t>
      </w:r>
      <w:r>
        <w:rPr>
          <w:rFonts w:eastAsia="Malgun Gothic" w:cs="Times" w:hint="eastAsia"/>
          <w:b/>
        </w:rPr>
        <w:t xml:space="preserve">format in </w:t>
      </w:r>
      <w:r>
        <w:rPr>
          <w:rFonts w:eastAsia="Malgun Gothic" w:cs="Times"/>
          <w:b/>
        </w:rPr>
        <w:t xml:space="preserve">CSS, support the following: </w:t>
      </w:r>
    </w:p>
    <w:p w:rsidR="00A34880" w:rsidRDefault="00C9765A">
      <w:pPr>
        <w:numPr>
          <w:ilvl w:val="0"/>
          <w:numId w:val="25"/>
        </w:numPr>
        <w:rPr>
          <w:rFonts w:eastAsia="Malgun Gothic"/>
          <w:b/>
        </w:rPr>
      </w:pPr>
      <w:r>
        <w:rPr>
          <w:rFonts w:eastAsia="Malgun Gothic" w:hint="eastAsia"/>
          <w:b/>
        </w:rPr>
        <w:t xml:space="preserve">Only the assigned PRBs within DL usable PRBs are </w:t>
      </w:r>
      <w:r>
        <w:rPr>
          <w:rFonts w:eastAsia="Malgun Gothic" w:cs="Times" w:hint="eastAsia"/>
          <w:b/>
        </w:rPr>
        <w:t>considered to be valid for</w:t>
      </w:r>
      <w:r>
        <w:rPr>
          <w:rFonts w:eastAsia="Malgun Gothic" w:hint="eastAsia"/>
          <w:b/>
        </w:rPr>
        <w:t xml:space="preserve"> </w:t>
      </w:r>
      <w:r>
        <w:rPr>
          <w:rFonts w:eastAsiaTheme="minorEastAsia" w:hint="eastAsia"/>
          <w:b/>
          <w:bCs/>
        </w:rPr>
        <w:t>PDSCH</w:t>
      </w:r>
      <w:r>
        <w:rPr>
          <w:rFonts w:eastAsia="Malgun Gothic" w:hint="eastAsia"/>
          <w:b/>
        </w:rPr>
        <w:t xml:space="preserve">. Assigned PRBs that fall outside DL usable PRBs are </w:t>
      </w:r>
      <w:r>
        <w:rPr>
          <w:rFonts w:eastAsia="Malgun Gothic" w:cs="Times" w:hint="eastAsia"/>
          <w:b/>
        </w:rPr>
        <w:t>considered to be</w:t>
      </w:r>
      <w:r>
        <w:rPr>
          <w:rFonts w:eastAsia="Malgun Gothic" w:hint="eastAsia"/>
          <w:b/>
        </w:rPr>
        <w:t xml:space="preserve"> </w:t>
      </w:r>
      <w:r>
        <w:rPr>
          <w:rFonts w:eastAsia="Malgun Gothic"/>
          <w:b/>
        </w:rPr>
        <w:t xml:space="preserve">invalid.  </w:t>
      </w:r>
    </w:p>
    <w:p w:rsidR="00A34880" w:rsidRDefault="00C9765A">
      <w:pPr>
        <w:numPr>
          <w:ilvl w:val="1"/>
          <w:numId w:val="25"/>
        </w:numPr>
        <w:rPr>
          <w:rFonts w:eastAsia="Malgun Gothic"/>
          <w:b/>
        </w:rPr>
      </w:pPr>
      <w:r>
        <w:rPr>
          <w:rFonts w:eastAsia="Malgun Gothic" w:cs="Times" w:hint="eastAsia"/>
          <w:b/>
        </w:rPr>
        <w:t>Existing</w:t>
      </w:r>
      <w:r>
        <w:rPr>
          <w:rFonts w:eastAsia="Malgun Gothic" w:hint="eastAsia"/>
          <w:b/>
        </w:rPr>
        <w:t xml:space="preserve"> RB indexing and VRB-to-PRB mapping are reused</w:t>
      </w:r>
      <w:r>
        <w:rPr>
          <w:rFonts w:hint="eastAsia"/>
          <w:b/>
          <w:lang w:val="en-US" w:eastAsia="zh-CN"/>
        </w:rPr>
        <w:t>.</w:t>
      </w:r>
    </w:p>
    <w:p w:rsidR="00A34880" w:rsidRDefault="00C9765A">
      <w:pPr>
        <w:numPr>
          <w:ilvl w:val="1"/>
          <w:numId w:val="25"/>
        </w:numPr>
        <w:rPr>
          <w:rFonts w:eastAsia="Malgun Gothic"/>
          <w:b/>
        </w:rPr>
      </w:pPr>
      <w:r>
        <w:rPr>
          <w:rFonts w:eastAsiaTheme="minorEastAsia" w:hint="eastAsia"/>
          <w:b/>
          <w:lang w:eastAsia="zh-CN"/>
        </w:rPr>
        <w:t>D</w:t>
      </w:r>
      <w:r>
        <w:rPr>
          <w:rFonts w:eastAsiaTheme="minorEastAsia"/>
          <w:b/>
          <w:lang w:eastAsia="zh-CN"/>
        </w:rPr>
        <w:t xml:space="preserve">own-select one of the following options. </w:t>
      </w:r>
    </w:p>
    <w:p w:rsidR="00A34880" w:rsidRDefault="00C9765A">
      <w:pPr>
        <w:numPr>
          <w:ilvl w:val="2"/>
          <w:numId w:val="25"/>
        </w:numPr>
        <w:jc w:val="left"/>
        <w:rPr>
          <w:rFonts w:eastAsia="Malgun Gothic"/>
          <w:b/>
        </w:rPr>
      </w:pPr>
      <w:r>
        <w:rPr>
          <w:rFonts w:eastAsia="Malgun Gothic"/>
          <w:b/>
        </w:rPr>
        <w:t xml:space="preserve">Option 1: </w:t>
      </w:r>
      <w:r>
        <w:rPr>
          <w:rFonts w:eastAsia="Malgun Gothic" w:hint="eastAsia"/>
          <w:b/>
        </w:rPr>
        <w:t xml:space="preserve">The number of PRBs for TBS determination is based on the assigned PRBs </w:t>
      </w:r>
      <w:r>
        <w:rPr>
          <w:rFonts w:eastAsia="Malgun Gothic" w:hint="eastAsia"/>
          <w:b/>
          <w:u w:val="single"/>
        </w:rPr>
        <w:t>as legacy</w:t>
      </w:r>
      <w:r>
        <w:rPr>
          <w:rFonts w:eastAsia="Malgun Gothic"/>
          <w:b/>
        </w:rPr>
        <w:t>. The</w:t>
      </w:r>
      <w:r>
        <w:rPr>
          <w:rFonts w:eastAsiaTheme="minorEastAsia"/>
          <w:b/>
          <w:lang w:eastAsia="zh-CN"/>
        </w:rPr>
        <w:t xml:space="preserve"> invalid PRBs are punctured</w:t>
      </w:r>
    </w:p>
    <w:p w:rsidR="00A34880" w:rsidRDefault="00C9765A">
      <w:pPr>
        <w:numPr>
          <w:ilvl w:val="2"/>
          <w:numId w:val="25"/>
        </w:numPr>
        <w:rPr>
          <w:rFonts w:eastAsia="Malgun Gothic"/>
          <w:b/>
        </w:rPr>
      </w:pPr>
      <w:r>
        <w:rPr>
          <w:rFonts w:eastAsia="Malgun Gothic"/>
          <w:b/>
        </w:rPr>
        <w:t xml:space="preserve">Option 2: </w:t>
      </w:r>
      <w:r>
        <w:rPr>
          <w:rFonts w:eastAsia="Malgun Gothic" w:hint="eastAsia"/>
          <w:b/>
        </w:rPr>
        <w:t>The number of PRBs for TBS determination is based on the assigned PRBs within DL usable PRBs only</w:t>
      </w:r>
      <w:r>
        <w:rPr>
          <w:rFonts w:eastAsia="Malgun Gothic"/>
          <w:b/>
        </w:rPr>
        <w:t xml:space="preserve">. </w:t>
      </w:r>
      <w:r>
        <w:rPr>
          <w:rFonts w:hint="eastAsia"/>
          <w:b/>
        </w:rPr>
        <w:t>VRB-to-PRB mapping</w:t>
      </w:r>
      <w:r>
        <w:rPr>
          <w:b/>
        </w:rPr>
        <w:t xml:space="preserve"> is always disabled and a UE does not expect that the PDSCH is scheduled out of the </w:t>
      </w:r>
      <w:r>
        <w:rPr>
          <w:rFonts w:eastAsia="Malgun Gothic" w:hint="eastAsia"/>
          <w:b/>
        </w:rPr>
        <w:t>DL usable PRBs</w:t>
      </w:r>
    </w:p>
    <w:p w:rsidR="00A34880" w:rsidRDefault="00C9765A">
      <w:pPr>
        <w:numPr>
          <w:ilvl w:val="0"/>
          <w:numId w:val="25"/>
        </w:numPr>
        <w:rPr>
          <w:rFonts w:eastAsia="Malgun Gothic"/>
          <w:b/>
        </w:rPr>
      </w:pPr>
      <w:r>
        <w:rPr>
          <w:rFonts w:eastAsia="Malgun Gothic" w:hint="eastAsia"/>
          <w:b/>
        </w:rPr>
        <w:t>N</w:t>
      </w:r>
      <w:r>
        <w:rPr>
          <w:rFonts w:eastAsia="Malgun Gothic"/>
          <w:b/>
        </w:rPr>
        <w:t xml:space="preserve">o impact on </w:t>
      </w:r>
      <w:r>
        <w:rPr>
          <w:rFonts w:eastAsia="Malgun Gothic" w:hint="eastAsia"/>
          <w:b/>
        </w:rPr>
        <w:t>DMRS</w:t>
      </w:r>
      <w:r>
        <w:rPr>
          <w:rFonts w:eastAsia="Malgun Gothic"/>
          <w:b/>
        </w:rPr>
        <w:t xml:space="preserve"> sequence generation.</w:t>
      </w:r>
    </w:p>
    <w:p w:rsidR="00A34880" w:rsidRDefault="00C9765A">
      <w:pPr>
        <w:numPr>
          <w:ilvl w:val="0"/>
          <w:numId w:val="25"/>
        </w:numPr>
        <w:rPr>
          <w:rFonts w:eastAsiaTheme="minorEastAsia"/>
          <w:b/>
          <w:bCs/>
        </w:rPr>
      </w:pPr>
      <w:r>
        <w:rPr>
          <w:rFonts w:eastAsia="Malgun Gothic" w:hint="eastAsia"/>
          <w:b/>
        </w:rPr>
        <w:t xml:space="preserve">DMRS </w:t>
      </w:r>
      <w:r>
        <w:rPr>
          <w:rFonts w:eastAsia="Malgun Gothic"/>
          <w:b/>
        </w:rPr>
        <w:t xml:space="preserve">sequence mapped to </w:t>
      </w:r>
      <w:r>
        <w:rPr>
          <w:rFonts w:eastAsiaTheme="minorEastAsia"/>
          <w:b/>
        </w:rPr>
        <w:t>the RBs outside the DL usable PRBs are punctured.</w:t>
      </w:r>
    </w:p>
    <w:p w:rsidR="00A34880" w:rsidRDefault="00C9765A">
      <w:pPr>
        <w:numPr>
          <w:ilvl w:val="0"/>
          <w:numId w:val="25"/>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w:t>
      </w:r>
      <w:proofErr w:type="spellStart"/>
      <w:r>
        <w:rPr>
          <w:rFonts w:cs="Times"/>
          <w:b/>
        </w:rPr>
        <w:t>subband</w:t>
      </w:r>
      <w:proofErr w:type="spellEnd"/>
      <w:r>
        <w:rPr>
          <w:rFonts w:cs="Times"/>
          <w:b/>
        </w:rPr>
        <w:t xml:space="preserve"> boundary,</w:t>
      </w:r>
      <w:r>
        <w:rPr>
          <w:rFonts w:eastAsia="Malgun Gothic" w:hint="eastAsia"/>
          <w:b/>
        </w:rPr>
        <w:t xml:space="preserve"> only the PRBs within DL usable PRBs are considered to be valid for PDSCH</w:t>
      </w:r>
      <w:r>
        <w:rPr>
          <w:rFonts w:eastAsia="Malgun Gothic"/>
          <w:b/>
        </w:rPr>
        <w:t xml:space="preserve"> reception. </w:t>
      </w:r>
    </w:p>
    <w:p w:rsidR="00A34880" w:rsidRDefault="00A34880">
      <w:pPr>
        <w:rPr>
          <w:i/>
          <w:lang w:eastAsia="zh-CN"/>
        </w:rPr>
      </w:pPr>
      <w:bookmarkStart w:id="11" w:name="_Hlk157711806"/>
    </w:p>
    <w:p w:rsidR="00A34880" w:rsidRDefault="00C9765A">
      <w:pPr>
        <w:pStyle w:val="4"/>
        <w:rPr>
          <w:rStyle w:val="30"/>
          <w:rFonts w:eastAsiaTheme="minorEastAsia"/>
          <w:lang w:eastAsia="zh-CN"/>
        </w:rPr>
      </w:pPr>
      <w:r>
        <w:rPr>
          <w:rStyle w:val="30"/>
          <w:rFonts w:eastAsiaTheme="minorEastAsia"/>
          <w:lang w:eastAsia="zh-CN"/>
        </w:rPr>
        <w:t>FDRA RA type 1 for PDSCH and PUSCH with indication granularity larger than 1</w:t>
      </w:r>
    </w:p>
    <w:p w:rsidR="00A34880" w:rsidRDefault="00C9765A">
      <w:pPr>
        <w:spacing w:afterLines="50"/>
        <w:rPr>
          <w:rFonts w:cs="Times"/>
          <w:lang w:eastAsia="zh-CN"/>
        </w:rPr>
      </w:pPr>
      <w:r>
        <w:rPr>
          <w:rFonts w:cs="Times" w:hint="eastAsia"/>
          <w:lang w:eastAsia="zh-CN"/>
        </w:rPr>
        <w:t>A</w:t>
      </w:r>
      <w:r>
        <w:rPr>
          <w:rFonts w:cs="Times"/>
          <w:lang w:eastAsia="zh-CN"/>
        </w:rPr>
        <w:t xml:space="preserve">ccording to TS 38.214, the indication granularity of RIV for PDSCH and PUSCH with RA type 1 could be larger than 1 for the following two cases. </w:t>
      </w:r>
    </w:p>
    <w:p w:rsidR="00A34880" w:rsidRDefault="00C9765A">
      <w:pPr>
        <w:pStyle w:val="aff5"/>
        <w:numPr>
          <w:ilvl w:val="0"/>
          <w:numId w:val="23"/>
        </w:numPr>
        <w:rPr>
          <w:color w:val="000000"/>
          <w:lang w:eastAsia="en-GB"/>
        </w:rPr>
      </w:pPr>
      <w:r>
        <w:rPr>
          <w:color w:val="000000"/>
        </w:rPr>
        <w:t xml:space="preserve">When the DCI size for DCI format 0_0/1_0 in USS is derived from the initial UL BWP with size </w:t>
      </w:r>
      <w:r>
        <w:rPr>
          <w:position w:val="-10"/>
        </w:rPr>
        <w:object w:dxaOrig="564" w:dyaOrig="288">
          <v:shape id="_x0000_i1026" type="#_x0000_t75" style="width:28.05pt;height:14.4pt" o:ole="">
            <v:imagedata r:id="rId14" o:title=""/>
          </v:shape>
          <o:OLEObject Type="Embed" ProgID="Equation.DSMT4" ShapeID="_x0000_i1026" DrawAspect="Content" ObjectID="_1784643983" r:id="rId15"/>
        </w:object>
      </w:r>
      <w:r>
        <w:rPr>
          <w:color w:val="000000"/>
        </w:rPr>
        <w:t xml:space="preserve"> but applied to another active BWP with size of </w:t>
      </w:r>
      <w:r>
        <w:rPr>
          <w:position w:val="-10"/>
        </w:rPr>
        <w:object w:dxaOrig="564" w:dyaOrig="288">
          <v:shape id="_x0000_i1027" type="#_x0000_t75" style="width:28.05pt;height:14.4pt" o:ole="">
            <v:imagedata r:id="rId16" o:title=""/>
          </v:shape>
          <o:OLEObject Type="Embed" ProgID="Equation.DSMT4" ShapeID="_x0000_i1027" DrawAspect="Content" ObjectID="_1784643984" r:id="rId17"/>
        </w:object>
      </w:r>
      <w:r>
        <w:rPr>
          <w:color w:val="000000"/>
        </w:rPr>
        <w:t xml:space="preserve">, and if </w:t>
      </w:r>
      <w:r>
        <w:rPr>
          <w:position w:val="-10"/>
          <w:lang w:eastAsia="en-GB"/>
        </w:rPr>
        <w:object w:dxaOrig="1296" w:dyaOrig="288">
          <v:shape id="_x0000_i1028" type="#_x0000_t75" style="width:65pt;height:14.4pt" o:ole="">
            <v:imagedata r:id="rId18" o:title=""/>
          </v:shape>
          <o:OLEObject Type="Embed" ProgID="Equation.DSMT4" ShapeID="_x0000_i1028" DrawAspect="Content" ObjectID="_1784643985" r:id="rId19"/>
        </w:object>
      </w:r>
      <w:r>
        <w:rPr>
          <w:color w:val="000000"/>
          <w:lang w:eastAsia="en-GB"/>
        </w:rPr>
        <w:t xml:space="preserve">, the </w:t>
      </w:r>
      <w:r>
        <w:rPr>
          <w:rFonts w:cs="Times"/>
          <w:lang w:eastAsia="zh-CN"/>
        </w:rPr>
        <w:t>indication granularity</w:t>
      </w:r>
      <w:r>
        <w:rPr>
          <w:i/>
          <w:color w:val="000000"/>
          <w:lang w:eastAsia="en-GB"/>
        </w:rPr>
        <w:t xml:space="preserve"> K</w:t>
      </w:r>
      <w:r>
        <w:rPr>
          <w:color w:val="000000"/>
          <w:lang w:eastAsia="en-GB"/>
        </w:rPr>
        <w:t xml:space="preserve"> is the maximum value from set {1, 2, 4, 8} which satisfies </w:t>
      </w:r>
      <w:r>
        <w:rPr>
          <w:position w:val="-14"/>
          <w:lang w:eastAsia="en-GB"/>
        </w:rPr>
        <w:object w:dxaOrig="1728" w:dyaOrig="432">
          <v:shape id="_x0000_i1029" type="#_x0000_t75" style="width:86.4pt;height:21.8pt" o:ole="">
            <v:imagedata r:id="rId20" o:title=""/>
          </v:shape>
          <o:OLEObject Type="Embed" ProgID="Equation.DSMT4" ShapeID="_x0000_i1029" DrawAspect="Content" ObjectID="_1784643986" r:id="rId21"/>
        </w:object>
      </w:r>
      <w:r>
        <w:rPr>
          <w:color w:val="000000"/>
          <w:lang w:eastAsia="en-GB"/>
        </w:rPr>
        <w:t xml:space="preserve">; otherwise </w:t>
      </w:r>
      <w:r>
        <w:rPr>
          <w:i/>
          <w:color w:val="000000"/>
          <w:lang w:eastAsia="en-GB"/>
        </w:rPr>
        <w:t>K</w:t>
      </w:r>
      <w:r>
        <w:rPr>
          <w:color w:val="000000"/>
          <w:lang w:eastAsia="en-GB"/>
        </w:rPr>
        <w:t xml:space="preserve"> = 1. </w:t>
      </w:r>
    </w:p>
    <w:p w:rsidR="00A34880" w:rsidRDefault="00C9765A">
      <w:pPr>
        <w:pStyle w:val="aff5"/>
        <w:numPr>
          <w:ilvl w:val="0"/>
          <w:numId w:val="23"/>
        </w:numPr>
        <w:rPr>
          <w:color w:val="000000"/>
          <w:lang w:eastAsia="en-GB"/>
        </w:rPr>
      </w:pPr>
      <w:r>
        <w:rPr>
          <w:color w:val="000000"/>
        </w:rPr>
        <w:t xml:space="preserve">When the scheduling grant is received with DCI format 0_2/1_2, </w:t>
      </w:r>
      <w:r>
        <w:rPr>
          <w:color w:val="000000"/>
          <w:lang w:eastAsia="en-GB"/>
        </w:rPr>
        <w:t xml:space="preserve">the </w:t>
      </w:r>
      <w:r>
        <w:rPr>
          <w:rFonts w:cs="Times"/>
          <w:lang w:eastAsia="zh-CN"/>
        </w:rPr>
        <w:t>indication granularity</w:t>
      </w:r>
      <w:r>
        <w:rPr>
          <w:i/>
          <w:iCs/>
          <w:color w:val="000000"/>
        </w:rPr>
        <w:t xml:space="preserve"> P</w:t>
      </w:r>
      <w:r>
        <w:rPr>
          <w:color w:val="000000"/>
        </w:rPr>
        <w:t xml:space="preserve"> is defined by </w:t>
      </w:r>
      <w:r>
        <w:rPr>
          <w:i/>
          <w:iCs/>
          <w:color w:val="000000"/>
        </w:rPr>
        <w:t>resourceAllocationType1GranularityDCI-0-2</w:t>
      </w:r>
      <w:r>
        <w:rPr>
          <w:color w:val="000000"/>
        </w:rPr>
        <w:t xml:space="preserve"> or </w:t>
      </w:r>
      <w:r>
        <w:rPr>
          <w:i/>
          <w:iCs/>
          <w:color w:val="000000"/>
        </w:rPr>
        <w:t>resourceAllocationType1GranularityDCI-1-2</w:t>
      </w:r>
      <w:r>
        <w:rPr>
          <w:color w:val="000000"/>
        </w:rPr>
        <w:t xml:space="preserve"> if provided, and </w:t>
      </w:r>
      <w:r>
        <w:rPr>
          <w:i/>
          <w:iCs/>
          <w:color w:val="000000"/>
        </w:rPr>
        <w:t>P</w:t>
      </w:r>
      <w:r>
        <w:rPr>
          <w:iCs/>
          <w:color w:val="000000"/>
        </w:rPr>
        <w:t>=1 otherwise</w:t>
      </w:r>
      <w:r>
        <w:rPr>
          <w:i/>
          <w:iCs/>
          <w:color w:val="000000"/>
        </w:rPr>
        <w:t>.</w:t>
      </w:r>
    </w:p>
    <w:p w:rsidR="00A34880" w:rsidRDefault="00A34880">
      <w:pPr>
        <w:spacing w:after="0"/>
        <w:rPr>
          <w:color w:val="000000"/>
        </w:rPr>
      </w:pPr>
    </w:p>
    <w:p w:rsidR="00A34880" w:rsidRDefault="00C9765A">
      <w:pPr>
        <w:rPr>
          <w:lang w:eastAsia="zh-CN"/>
        </w:rPr>
      </w:pPr>
      <w:r>
        <w:rPr>
          <w:lang w:eastAsia="zh-CN"/>
        </w:rPr>
        <w:t xml:space="preserve">Therefore, it is possible that a group of PRBs with indication granularity </w:t>
      </w:r>
      <w:r>
        <w:rPr>
          <w:i/>
          <w:lang w:eastAsia="zh-CN"/>
        </w:rPr>
        <w:t>K</w:t>
      </w:r>
      <w:r>
        <w:rPr>
          <w:lang w:eastAsia="zh-CN"/>
        </w:rPr>
        <w:t xml:space="preserve"> or</w:t>
      </w:r>
      <w:r>
        <w:rPr>
          <w:i/>
          <w:lang w:eastAsia="zh-CN"/>
        </w:rPr>
        <w:t xml:space="preserve"> P</w:t>
      </w:r>
      <w:r>
        <w:rPr>
          <w:lang w:eastAsia="zh-CN"/>
        </w:rPr>
        <w:t xml:space="preserve"> may overlap with </w:t>
      </w:r>
      <w:proofErr w:type="spellStart"/>
      <w:r>
        <w:rPr>
          <w:lang w:eastAsia="zh-CN"/>
        </w:rPr>
        <w:t>subband</w:t>
      </w:r>
      <w:proofErr w:type="spellEnd"/>
      <w:r>
        <w:rPr>
          <w:lang w:eastAsia="zh-CN"/>
        </w:rPr>
        <w:t xml:space="preserve"> boundary. Similar to RA type 0, we have the following proposal. </w:t>
      </w:r>
    </w:p>
    <w:p w:rsidR="00A34880" w:rsidRDefault="00C9765A">
      <w:pPr>
        <w:rPr>
          <w:rFonts w:cs="Times"/>
          <w:b/>
          <w:lang w:eastAsia="zh-CN"/>
        </w:rPr>
      </w:pPr>
      <w:r>
        <w:rPr>
          <w:rFonts w:hint="eastAsia"/>
          <w:b/>
          <w:lang w:eastAsia="zh-CN"/>
        </w:rPr>
        <w:t>P</w:t>
      </w:r>
      <w:r>
        <w:rPr>
          <w:b/>
          <w:lang w:eastAsia="zh-CN"/>
        </w:rPr>
        <w:t xml:space="preserve">roposal </w:t>
      </w:r>
      <w:r>
        <w:rPr>
          <w:rFonts w:hint="eastAsia"/>
          <w:b/>
          <w:lang w:val="en-US" w:eastAsia="zh-CN"/>
        </w:rPr>
        <w:t>12</w:t>
      </w:r>
      <w:r>
        <w:rPr>
          <w:b/>
          <w:lang w:eastAsia="zh-CN"/>
        </w:rPr>
        <w:t xml:space="preserve">: </w:t>
      </w:r>
      <w:r>
        <w:rPr>
          <w:rFonts w:cs="Times"/>
          <w:b/>
          <w:lang w:eastAsia="zh-CN"/>
        </w:rPr>
        <w:t>For</w:t>
      </w:r>
      <w:r>
        <w:rPr>
          <w:b/>
        </w:rPr>
        <w:t xml:space="preserve"> </w:t>
      </w:r>
      <w:r>
        <w:rPr>
          <w:rFonts w:cs="Times"/>
          <w:b/>
          <w:lang w:eastAsia="zh-CN"/>
        </w:rPr>
        <w:t xml:space="preserve">frequency resource allocation Type 1 for PDSCH or PUSCH in a single slot by DCI based scheduling (without repetition or </w:t>
      </w:r>
      <w:proofErr w:type="spellStart"/>
      <w:r>
        <w:rPr>
          <w:rFonts w:cs="Times"/>
          <w:b/>
          <w:lang w:eastAsia="zh-CN"/>
        </w:rPr>
        <w:t>TBoMS</w:t>
      </w:r>
      <w:proofErr w:type="spellEnd"/>
      <w:r>
        <w:rPr>
          <w:rFonts w:cs="Times"/>
          <w:b/>
          <w:lang w:eastAsia="zh-CN"/>
        </w:rPr>
        <w:t xml:space="preserve">), </w:t>
      </w:r>
    </w:p>
    <w:p w:rsidR="00A34880" w:rsidRDefault="00C9765A">
      <w:pPr>
        <w:pStyle w:val="aff5"/>
        <w:numPr>
          <w:ilvl w:val="0"/>
          <w:numId w:val="28"/>
        </w:numPr>
        <w:rPr>
          <w:rFonts w:eastAsia="Malgun Gothic" w:cs="Times"/>
          <w:b/>
          <w:lang w:eastAsia="zh-CN"/>
        </w:rPr>
      </w:pPr>
      <w:r>
        <w:rPr>
          <w:rFonts w:cs="Times"/>
          <w:b/>
          <w:lang w:eastAsia="zh-CN"/>
        </w:rPr>
        <w:t xml:space="preserve">When an </w:t>
      </w:r>
      <w:r>
        <w:rPr>
          <w:rFonts w:eastAsia="Malgun Gothic" w:cs="Times" w:hint="eastAsia"/>
          <w:b/>
          <w:lang w:eastAsia="zh-CN"/>
        </w:rPr>
        <w:t xml:space="preserve">assigned </w:t>
      </w:r>
      <w:r>
        <w:rPr>
          <w:rFonts w:cs="Times"/>
          <w:b/>
          <w:lang w:eastAsia="zh-CN"/>
        </w:rPr>
        <w:t>RB group overlaps</w:t>
      </w:r>
      <w:r>
        <w:rPr>
          <w:rFonts w:eastAsia="Malgun Gothic" w:cs="Times" w:hint="eastAsia"/>
          <w:b/>
          <w:lang w:eastAsia="zh-CN"/>
        </w:rPr>
        <w:t xml:space="preserve"> with</w:t>
      </w:r>
      <w:r>
        <w:rPr>
          <w:rFonts w:cs="Times"/>
          <w:b/>
          <w:lang w:eastAsia="zh-CN"/>
        </w:rPr>
        <w:t xml:space="preserve"> the </w:t>
      </w:r>
      <w:proofErr w:type="spellStart"/>
      <w:r>
        <w:rPr>
          <w:rFonts w:cs="Times"/>
          <w:b/>
          <w:lang w:eastAsia="zh-CN"/>
        </w:rPr>
        <w:t>subband</w:t>
      </w:r>
      <w:proofErr w:type="spellEnd"/>
      <w:r>
        <w:rPr>
          <w:rFonts w:cs="Times"/>
          <w:b/>
          <w:lang w:eastAsia="zh-CN"/>
        </w:rPr>
        <w:t xml:space="preserve"> boundary,</w:t>
      </w:r>
      <w:r>
        <w:rPr>
          <w:rFonts w:eastAsia="Malgun Gothic" w:cs="Times" w:hint="eastAsia"/>
          <w:b/>
          <w:lang w:eastAsia="zh-CN"/>
        </w:rPr>
        <w:t xml:space="preserve"> only the PRBs within DL usable PRBs are considered to be valid for PDSCH</w:t>
      </w:r>
      <w:r>
        <w:rPr>
          <w:rFonts w:eastAsia="Malgun Gothic" w:cs="Times"/>
          <w:b/>
          <w:lang w:eastAsia="zh-CN"/>
        </w:rPr>
        <w:t xml:space="preserve"> reception</w:t>
      </w:r>
      <w:r>
        <w:rPr>
          <w:rFonts w:eastAsia="Malgun Gothic" w:cs="Times" w:hint="eastAsia"/>
          <w:b/>
          <w:lang w:eastAsia="zh-CN"/>
        </w:rPr>
        <w:t xml:space="preserve"> and only the PRBs within UL usable PRBs are considered to be valid for PUSCH</w:t>
      </w:r>
      <w:r>
        <w:rPr>
          <w:rFonts w:eastAsia="Malgun Gothic" w:cs="Times"/>
          <w:b/>
          <w:lang w:eastAsia="zh-CN"/>
        </w:rPr>
        <w:t xml:space="preserve"> transmission</w:t>
      </w:r>
      <w:r>
        <w:rPr>
          <w:rFonts w:eastAsia="Malgun Gothic" w:cs="Times" w:hint="eastAsia"/>
          <w:b/>
          <w:lang w:eastAsia="zh-CN"/>
        </w:rPr>
        <w:t>.</w:t>
      </w:r>
    </w:p>
    <w:p w:rsidR="00A34880" w:rsidRDefault="00C9765A">
      <w:pPr>
        <w:pStyle w:val="aff5"/>
        <w:numPr>
          <w:ilvl w:val="0"/>
          <w:numId w:val="28"/>
        </w:numPr>
        <w:rPr>
          <w:rFonts w:eastAsiaTheme="minorEastAsia"/>
          <w:b/>
        </w:rPr>
      </w:pPr>
      <w:r>
        <w:rPr>
          <w:rFonts w:eastAsia="Malgun Gothic" w:cs="Times" w:hint="eastAsia"/>
          <w:b/>
          <w:lang w:eastAsia="zh-CN"/>
        </w:rPr>
        <w:t>SBFD aware UE does not expect to be assigned with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PDSCH which is fully outside DL usable PRBs or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PUSCH which is fully outside UL usable PRBs.</w:t>
      </w:r>
    </w:p>
    <w:p w:rsidR="00A34880" w:rsidRDefault="00C9765A">
      <w:pPr>
        <w:pStyle w:val="aff5"/>
        <w:numPr>
          <w:ilvl w:val="0"/>
          <w:numId w:val="28"/>
        </w:numPr>
        <w:rPr>
          <w:rFonts w:eastAsiaTheme="minorEastAsia" w:cs="Times"/>
          <w:b/>
        </w:rPr>
      </w:pPr>
      <w:r>
        <w:rPr>
          <w:rFonts w:eastAsiaTheme="minorEastAsia"/>
          <w:b/>
        </w:rPr>
        <w:t>T</w:t>
      </w:r>
      <w:r>
        <w:rPr>
          <w:rFonts w:eastAsia="Malgun Gothic" w:hint="eastAsia"/>
          <w:b/>
        </w:rPr>
        <w:t xml:space="preserve">he number of PRBs for TBS determination is based on the assigned PRBs within </w:t>
      </w:r>
      <w:r>
        <w:rPr>
          <w:rFonts w:eastAsiaTheme="minorEastAsia" w:cs="Times"/>
          <w:b/>
        </w:rPr>
        <w:t>DL usable PRBs only</w:t>
      </w:r>
      <w:r>
        <w:rPr>
          <w:rFonts w:eastAsiaTheme="minorEastAsia" w:cs="Times" w:hint="eastAsia"/>
          <w:b/>
        </w:rPr>
        <w:t xml:space="preserve"> and </w:t>
      </w:r>
      <w:r>
        <w:rPr>
          <w:rFonts w:eastAsiaTheme="minorEastAsia" w:cs="Times"/>
          <w:b/>
        </w:rPr>
        <w:t xml:space="preserve">assigned PRBs within </w:t>
      </w:r>
      <w:r>
        <w:rPr>
          <w:rFonts w:eastAsiaTheme="minorEastAsia" w:cs="Times" w:hint="eastAsia"/>
          <w:b/>
        </w:rPr>
        <w:t>U</w:t>
      </w:r>
      <w:r>
        <w:rPr>
          <w:rFonts w:eastAsiaTheme="minorEastAsia" w:cs="Times"/>
          <w:b/>
        </w:rPr>
        <w:t>L usable PRBs only</w:t>
      </w:r>
      <w:r>
        <w:rPr>
          <w:rFonts w:eastAsiaTheme="minorEastAsia" w:cs="Times" w:hint="eastAsia"/>
          <w:b/>
        </w:rPr>
        <w:t xml:space="preserve"> for PDSCH and PUSCH respectively.</w:t>
      </w:r>
    </w:p>
    <w:p w:rsidR="00A34880" w:rsidRDefault="00C9765A">
      <w:pPr>
        <w:rPr>
          <w:b/>
          <w:lang w:eastAsia="zh-CN"/>
        </w:rPr>
      </w:pPr>
      <w:r>
        <w:rPr>
          <w:rFonts w:hint="eastAsia"/>
          <w:b/>
          <w:lang w:eastAsia="zh-CN"/>
        </w:rPr>
        <w:t>N</w:t>
      </w:r>
      <w:r>
        <w:rPr>
          <w:b/>
          <w:lang w:eastAsia="zh-CN"/>
        </w:rPr>
        <w:t xml:space="preserve">ote: the RB group is the indication granularity </w:t>
      </w:r>
      <w:r>
        <w:rPr>
          <w:b/>
          <w:i/>
          <w:lang w:eastAsia="zh-CN"/>
        </w:rPr>
        <w:t>K</w:t>
      </w:r>
      <w:r>
        <w:rPr>
          <w:b/>
          <w:lang w:eastAsia="zh-CN"/>
        </w:rPr>
        <w:t xml:space="preserve"> or </w:t>
      </w:r>
      <w:r>
        <w:rPr>
          <w:b/>
          <w:i/>
          <w:lang w:eastAsia="zh-CN"/>
        </w:rPr>
        <w:t>P</w:t>
      </w:r>
      <w:r>
        <w:rPr>
          <w:b/>
          <w:lang w:eastAsia="zh-CN"/>
        </w:rPr>
        <w:t xml:space="preserve"> of</w:t>
      </w:r>
      <w:r>
        <w:rPr>
          <w:rFonts w:cs="Times"/>
          <w:b/>
          <w:lang w:eastAsia="zh-CN"/>
        </w:rPr>
        <w:t xml:space="preserve"> RA type 1 for PDSCH or PUSCH in TS 38.214. </w:t>
      </w:r>
    </w:p>
    <w:p w:rsidR="00A34880" w:rsidRDefault="00C9765A">
      <w:pPr>
        <w:pStyle w:val="4"/>
        <w:rPr>
          <w:rFonts w:eastAsiaTheme="minorEastAsia"/>
          <w:lang w:eastAsia="zh-CN"/>
        </w:rPr>
      </w:pPr>
      <w:r>
        <w:rPr>
          <w:rStyle w:val="30"/>
          <w:rFonts w:eastAsiaTheme="minorEastAsia"/>
          <w:lang w:eastAsia="zh-CN"/>
        </w:rPr>
        <w:t>FDRA RA type 0 for both PDSCH and PUSCH</w:t>
      </w:r>
    </w:p>
    <w:p w:rsidR="00A34880" w:rsidRDefault="00C9765A">
      <w:pPr>
        <w:rPr>
          <w:lang w:eastAsia="zh-CN"/>
        </w:rPr>
      </w:pPr>
      <w:r>
        <w:rPr>
          <w:lang w:eastAsia="zh-CN"/>
        </w:rPr>
        <w:t xml:space="preserve">In RAN1#116bis and RAN1#117, the following RAN1 agreements on FDRA RA type 0 were reached.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spacing w:before="0" w:after="0"/>
              <w:rPr>
                <w:rFonts w:eastAsia="微软雅黑"/>
                <w:highlight w:val="green"/>
                <w:lang w:eastAsia="zh-CN"/>
              </w:rPr>
            </w:pPr>
            <w:r>
              <w:rPr>
                <w:rFonts w:eastAsia="Malgun Gothic" w:hint="eastAsia"/>
                <w:b/>
                <w:highlight w:val="green"/>
                <w:lang w:eastAsia="zh-CN"/>
              </w:rPr>
              <w:t>Agreement</w:t>
            </w:r>
            <w:r>
              <w:rPr>
                <w:rFonts w:eastAsia="Malgun Gothic"/>
                <w:b/>
                <w:highlight w:val="green"/>
                <w:lang w:eastAsia="zh-CN"/>
              </w:rPr>
              <w:t xml:space="preserve"> (RAN1#116bis)</w:t>
            </w:r>
          </w:p>
          <w:p w:rsidR="00A34880" w:rsidRDefault="00C9765A">
            <w:pPr>
              <w:spacing w:before="0" w:after="0"/>
              <w:rPr>
                <w:rFonts w:eastAsia="Malgun Gothic" w:cs="Times"/>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Malgun Gothic" w:cs="Times" w:hint="eastAsia"/>
                <w:lang w:eastAsia="zh-CN"/>
              </w:rPr>
              <w:t xml:space="preserve"> only the PRBs within DL usable </w:t>
            </w:r>
            <w:r>
              <w:rPr>
                <w:rFonts w:eastAsia="Malgun Gothic" w:cs="Times" w:hint="eastAsia"/>
                <w:lang w:eastAsia="zh-CN"/>
              </w:rPr>
              <w:lastRenderedPageBreak/>
              <w:t>PRBs are considered to be valid for PDSCH</w:t>
            </w:r>
            <w:r>
              <w:rPr>
                <w:rFonts w:eastAsia="Malgun Gothic" w:cs="Times"/>
                <w:lang w:eastAsia="zh-CN"/>
              </w:rPr>
              <w:t xml:space="preserve"> reception</w:t>
            </w:r>
            <w:r>
              <w:rPr>
                <w:rFonts w:eastAsia="Malgun Gothic" w:cs="Times" w:hint="eastAsia"/>
                <w:lang w:eastAsia="zh-CN"/>
              </w:rPr>
              <w:t xml:space="preserve"> and only the PRBs within UL usable PRBs are considered to be valid for PUSCH</w:t>
            </w:r>
            <w:r>
              <w:rPr>
                <w:rFonts w:eastAsia="Malgun Gothic" w:cs="Times"/>
                <w:lang w:eastAsia="zh-CN"/>
              </w:rPr>
              <w:t xml:space="preserve"> transmission</w:t>
            </w:r>
            <w:r>
              <w:rPr>
                <w:rFonts w:eastAsia="Malgun Gothic" w:cs="Times" w:hint="eastAsia"/>
                <w:lang w:eastAsia="zh-CN"/>
              </w:rPr>
              <w:t>.</w:t>
            </w:r>
          </w:p>
          <w:p w:rsidR="00A34880" w:rsidRDefault="00C9765A">
            <w:pPr>
              <w:spacing w:before="0" w:after="0"/>
              <w:rPr>
                <w:rFonts w:eastAsiaTheme="minorEastAsia"/>
                <w:b/>
                <w:highlight w:val="green"/>
              </w:rPr>
            </w:pPr>
            <w:r>
              <w:rPr>
                <w:rFonts w:eastAsia="Malgun Gothic" w:cs="Times" w:hint="eastAsia"/>
                <w:lang w:eastAsia="zh-CN"/>
              </w:rPr>
              <w:t xml:space="preserve">SBFD aware UE does not expect to be assigned with </w:t>
            </w:r>
            <w:proofErr w:type="gramStart"/>
            <w:r>
              <w:rPr>
                <w:rFonts w:eastAsia="Malgun Gothic" w:cs="Times" w:hint="eastAsia"/>
                <w:lang w:eastAsia="zh-CN"/>
              </w:rPr>
              <w:t>a</w:t>
            </w:r>
            <w:proofErr w:type="gramEnd"/>
            <w:r>
              <w:rPr>
                <w:rFonts w:eastAsia="Malgun Gothic" w:cs="Times" w:hint="eastAsia"/>
                <w:lang w:eastAsia="zh-CN"/>
              </w:rPr>
              <w:t xml:space="preserve"> RBG for PDSCH which is fully outside DL usable PRBs or a RBG for PUSCH which is fully outside UL usable PRBs.</w:t>
            </w:r>
          </w:p>
          <w:p w:rsidR="00A34880" w:rsidRDefault="00C9765A">
            <w:pPr>
              <w:spacing w:beforeLines="50" w:after="0"/>
              <w:rPr>
                <w:rFonts w:eastAsiaTheme="minorEastAsia"/>
                <w:b/>
              </w:rPr>
            </w:pPr>
            <w:r>
              <w:rPr>
                <w:rFonts w:eastAsiaTheme="minorEastAsia" w:hint="eastAsia"/>
                <w:b/>
                <w:highlight w:val="green"/>
              </w:rPr>
              <w:t>Agreement</w:t>
            </w:r>
            <w:r>
              <w:rPr>
                <w:rFonts w:eastAsiaTheme="minorEastAsia"/>
                <w:b/>
                <w:highlight w:val="green"/>
              </w:rPr>
              <w:t xml:space="preserve"> </w:t>
            </w:r>
            <w:r>
              <w:rPr>
                <w:rFonts w:eastAsia="Malgun Gothic"/>
                <w:b/>
                <w:highlight w:val="green"/>
                <w:lang w:eastAsia="zh-CN"/>
              </w:rPr>
              <w:t>(RAN1#117)</w:t>
            </w:r>
          </w:p>
          <w:p w:rsidR="00A34880" w:rsidRDefault="00C9765A">
            <w:pPr>
              <w:spacing w:before="0" w:after="0"/>
              <w:rPr>
                <w:rFonts w:eastAsiaTheme="minorEastAsia"/>
              </w:rPr>
            </w:pPr>
            <w:r>
              <w:rPr>
                <w:rFonts w:cs="Times"/>
              </w:rPr>
              <w:t>For</w:t>
            </w:r>
            <w:r>
              <w:t xml:space="preserve"> </w:t>
            </w:r>
            <w:r>
              <w:rPr>
                <w:rFonts w:cs="Times"/>
              </w:rPr>
              <w:t xml:space="preserve">frequency resource allocation Type 0 for PDSCH or PUSCH in a single slot by DCI based scheduling (without repetition or </w:t>
            </w:r>
            <w:proofErr w:type="spellStart"/>
            <w:r>
              <w:rPr>
                <w:rFonts w:cs="Times"/>
              </w:rPr>
              <w:t>TBoMS</w:t>
            </w:r>
            <w:proofErr w:type="spellEnd"/>
            <w:r>
              <w:rPr>
                <w:rFonts w:cs="Times"/>
              </w:rPr>
              <w:t xml:space="preserve">), when an </w:t>
            </w:r>
            <w:r>
              <w:rPr>
                <w:rFonts w:eastAsia="Malgun Gothic" w:cs="Times" w:hint="eastAsia"/>
              </w:rPr>
              <w:t xml:space="preserve">assigned </w:t>
            </w:r>
            <w:r>
              <w:rPr>
                <w:rFonts w:cs="Times"/>
              </w:rPr>
              <w:t>RBG overlaps</w:t>
            </w:r>
            <w:r>
              <w:rPr>
                <w:rFonts w:eastAsia="Malgun Gothic" w:cs="Times" w:hint="eastAsia"/>
              </w:rPr>
              <w:t xml:space="preserve"> with</w:t>
            </w:r>
            <w:r>
              <w:rPr>
                <w:rFonts w:cs="Times"/>
              </w:rPr>
              <w:t xml:space="preserve"> the </w:t>
            </w:r>
            <w:proofErr w:type="spellStart"/>
            <w:r>
              <w:rPr>
                <w:rFonts w:cs="Times"/>
              </w:rPr>
              <w:t>subband</w:t>
            </w:r>
            <w:proofErr w:type="spellEnd"/>
            <w:r>
              <w:rPr>
                <w:rFonts w:cs="Times"/>
              </w:rPr>
              <w:t xml:space="preserve"> boundary,</w:t>
            </w:r>
            <w:r>
              <w:rPr>
                <w:rFonts w:eastAsia="Malgun Gothic" w:hint="eastAsia"/>
              </w:rPr>
              <w:t xml:space="preserve"> </w:t>
            </w:r>
            <w:r>
              <w:rPr>
                <w:rFonts w:eastAsiaTheme="minorEastAsia" w:hint="eastAsia"/>
              </w:rPr>
              <w:t>t</w:t>
            </w:r>
            <w:r>
              <w:rPr>
                <w:rFonts w:eastAsia="Malgun Gothic" w:hint="eastAsia"/>
              </w:rPr>
              <w:t xml:space="preserve">he number of PRBs for TBS determination is based on the assigned PRBs within </w:t>
            </w:r>
            <w:r>
              <w:rPr>
                <w:rFonts w:eastAsiaTheme="minorEastAsia" w:cs="Times"/>
              </w:rPr>
              <w:t>DL usable PRBs only</w:t>
            </w:r>
            <w:r>
              <w:rPr>
                <w:rFonts w:eastAsiaTheme="minorEastAsia" w:cs="Times" w:hint="eastAsia"/>
              </w:rPr>
              <w:t xml:space="preserve"> and </w:t>
            </w:r>
            <w:r>
              <w:rPr>
                <w:rFonts w:eastAsiaTheme="minorEastAsia" w:cs="Times"/>
              </w:rPr>
              <w:t xml:space="preserve">assigned PRBs within </w:t>
            </w:r>
            <w:r>
              <w:rPr>
                <w:rFonts w:eastAsiaTheme="minorEastAsia" w:cs="Times" w:hint="eastAsia"/>
              </w:rPr>
              <w:t>U</w:t>
            </w:r>
            <w:r>
              <w:rPr>
                <w:rFonts w:eastAsiaTheme="minorEastAsia" w:cs="Times"/>
              </w:rPr>
              <w:t>L usable PRBs only</w:t>
            </w:r>
            <w:r>
              <w:rPr>
                <w:rFonts w:eastAsiaTheme="minorEastAsia" w:cs="Times" w:hint="eastAsia"/>
              </w:rPr>
              <w:t xml:space="preserve"> for PDSCH and PUSCH respectively.</w:t>
            </w:r>
          </w:p>
        </w:tc>
      </w:tr>
    </w:tbl>
    <w:p w:rsidR="00A34880" w:rsidRDefault="00A34880">
      <w:pPr>
        <w:rPr>
          <w:i/>
          <w:lang w:eastAsia="zh-CN"/>
        </w:rPr>
      </w:pPr>
    </w:p>
    <w:p w:rsidR="00A34880" w:rsidRDefault="00C9765A">
      <w:pPr>
        <w:rPr>
          <w:lang w:eastAsia="zh-CN"/>
        </w:rPr>
      </w:pPr>
      <w:r>
        <w:rPr>
          <w:rFonts w:hint="eastAsia"/>
          <w:lang w:eastAsia="zh-CN"/>
        </w:rPr>
        <w:t>O</w:t>
      </w:r>
      <w:r>
        <w:rPr>
          <w:lang w:eastAsia="zh-CN"/>
        </w:rPr>
        <w:t xml:space="preserve">ne remaining issue is the RBG size determination. In our view, Option 1 as legacy is sufficient.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rPr>
                <w:rFonts w:eastAsiaTheme="minorEastAsia"/>
                <w:lang w:eastAsia="zh-CN"/>
              </w:rPr>
            </w:pPr>
            <w:r>
              <w:rPr>
                <w:rFonts w:eastAsiaTheme="minorEastAsia"/>
                <w:lang w:eastAsia="zh-CN"/>
              </w:rPr>
              <w:t>RBG size for RA type 0 in SBFD symbols</w:t>
            </w:r>
            <w:r>
              <w:rPr>
                <w:rFonts w:eastAsiaTheme="minorEastAsia" w:hint="eastAsia"/>
                <w:lang w:eastAsia="zh-CN"/>
              </w:rPr>
              <w:t>:</w:t>
            </w:r>
          </w:p>
          <w:p w:rsidR="00A34880" w:rsidRDefault="00C9765A">
            <w:pPr>
              <w:numPr>
                <w:ilvl w:val="0"/>
                <w:numId w:val="29"/>
              </w:numPr>
              <w:suppressAutoHyphens/>
              <w:spacing w:after="50" w:line="259" w:lineRule="auto"/>
              <w:rPr>
                <w:rFonts w:eastAsiaTheme="minorEastAsia"/>
                <w:bCs/>
                <w:lang w:eastAsia="zh-CN"/>
              </w:rPr>
            </w:pPr>
            <w:r>
              <w:rPr>
                <w:rFonts w:eastAsiaTheme="minorEastAsia"/>
                <w:bCs/>
                <w:lang w:eastAsia="zh-CN"/>
              </w:rPr>
              <w:t>Option 1: RBG size is determined based on the size of DL/UL BWP</w:t>
            </w:r>
          </w:p>
          <w:p w:rsidR="00A34880" w:rsidRDefault="00C9765A">
            <w:pPr>
              <w:numPr>
                <w:ilvl w:val="0"/>
                <w:numId w:val="29"/>
              </w:numPr>
              <w:suppressAutoHyphens/>
              <w:spacing w:after="50" w:line="259" w:lineRule="auto"/>
              <w:rPr>
                <w:rFonts w:eastAsiaTheme="minorEastAsia"/>
                <w:bCs/>
                <w:lang w:eastAsia="zh-CN"/>
              </w:rPr>
            </w:pPr>
            <w:r>
              <w:rPr>
                <w:rFonts w:eastAsiaTheme="minorEastAsia"/>
                <w:bCs/>
                <w:lang w:eastAsia="zh-CN"/>
              </w:rPr>
              <w:t>Option 2: RBG size is determined based on the size of DL/UL usable PRBs</w:t>
            </w:r>
          </w:p>
        </w:tc>
      </w:tr>
    </w:tbl>
    <w:p w:rsidR="00A34880" w:rsidRDefault="00A34880">
      <w:pPr>
        <w:rPr>
          <w:i/>
          <w:lang w:eastAsia="zh-CN"/>
        </w:rPr>
      </w:pPr>
    </w:p>
    <w:p w:rsidR="00A34880" w:rsidRDefault="00C9765A">
      <w:pPr>
        <w:rPr>
          <w:rFonts w:cs="Times"/>
          <w:b/>
          <w:lang w:eastAsia="zh-CN"/>
        </w:rPr>
      </w:pPr>
      <w:r>
        <w:rPr>
          <w:rFonts w:hint="eastAsia"/>
          <w:b/>
          <w:lang w:eastAsia="zh-CN"/>
        </w:rPr>
        <w:t>P</w:t>
      </w:r>
      <w:r>
        <w:rPr>
          <w:b/>
          <w:lang w:eastAsia="zh-CN"/>
        </w:rPr>
        <w:t xml:space="preserve">roposal </w:t>
      </w:r>
      <w:r>
        <w:rPr>
          <w:rFonts w:hint="eastAsia"/>
          <w:b/>
          <w:lang w:val="en-US" w:eastAsia="zh-CN"/>
        </w:rPr>
        <w:t>13</w:t>
      </w:r>
      <w:r>
        <w:rPr>
          <w:b/>
          <w:lang w:eastAsia="zh-CN"/>
        </w:rPr>
        <w:t xml:space="preserve">: </w:t>
      </w:r>
      <w:r>
        <w:rPr>
          <w:rFonts w:cs="Times"/>
          <w:b/>
          <w:lang w:eastAsia="zh-CN"/>
        </w:rPr>
        <w:t>For</w:t>
      </w:r>
      <w:r>
        <w:rPr>
          <w:b/>
        </w:rPr>
        <w:t xml:space="preserve"> </w:t>
      </w:r>
      <w:r>
        <w:rPr>
          <w:rFonts w:cs="Times"/>
          <w:b/>
          <w:lang w:eastAsia="zh-CN"/>
        </w:rPr>
        <w:t xml:space="preserve">frequency resource allocation Type 0 for PDSCH or PUSCH, the RBG size is </w:t>
      </w:r>
      <w:r>
        <w:rPr>
          <w:rFonts w:eastAsiaTheme="minorEastAsia"/>
          <w:b/>
          <w:bCs/>
          <w:lang w:eastAsia="zh-CN"/>
        </w:rPr>
        <w:t xml:space="preserve">determined based on the size of DL/UL BWP. </w:t>
      </w:r>
    </w:p>
    <w:p w:rsidR="00A34880" w:rsidRDefault="00A34880">
      <w:pPr>
        <w:rPr>
          <w:rFonts w:cs="Times"/>
          <w:b/>
          <w:lang w:eastAsia="zh-CN"/>
        </w:rPr>
      </w:pPr>
    </w:p>
    <w:p w:rsidR="00A34880" w:rsidRDefault="00C9765A">
      <w:pPr>
        <w:pStyle w:val="4"/>
        <w:rPr>
          <w:rStyle w:val="30"/>
          <w:rFonts w:eastAsiaTheme="minorEastAsia"/>
          <w:lang w:eastAsia="zh-CN"/>
        </w:rPr>
      </w:pPr>
      <w:r>
        <w:rPr>
          <w:rStyle w:val="30"/>
          <w:rFonts w:eastAsiaTheme="minorEastAsia"/>
          <w:lang w:eastAsia="zh-CN"/>
        </w:rPr>
        <w:t>PRG</w:t>
      </w:r>
    </w:p>
    <w:p w:rsidR="00A34880" w:rsidRDefault="00C9765A">
      <w:pPr>
        <w:rPr>
          <w:rFonts w:eastAsiaTheme="minorEastAsia"/>
          <w:b/>
          <w:u w:val="single"/>
          <w:lang w:eastAsia="zh-CN"/>
        </w:rPr>
      </w:pPr>
      <w:r>
        <w:rPr>
          <w:b/>
          <w:u w:val="single"/>
        </w:rPr>
        <w:t>Wideband PRG</w:t>
      </w:r>
    </w:p>
    <w:p w:rsidR="00A34880" w:rsidRDefault="00C9765A">
      <w:pPr>
        <w:rPr>
          <w:color w:val="000000"/>
          <w:lang w:eastAsia="zh-CN"/>
        </w:rPr>
      </w:pPr>
      <w:r>
        <w:rPr>
          <w:lang w:eastAsia="zh-CN"/>
        </w:rPr>
        <w:t xml:space="preserve">The precoding granularity could be </w:t>
      </w:r>
      <w:r>
        <w:rPr>
          <w:color w:val="000000"/>
        </w:rPr>
        <w:t>determined as one of the values among {2, 4, wideband}. If PRG is determined as ‘wideband’, a UE is not expected to be scheduled with non-contiguous PRBs. In our view, such restriction should be kept for SBFD operation. That is, if ‘wideband’ PRB is used, Option 2 (</w:t>
      </w:r>
      <w:r>
        <w:rPr>
          <w:rFonts w:eastAsia="Malgun Gothic"/>
          <w:lang w:eastAsia="zh-CN"/>
        </w:rPr>
        <w:t xml:space="preserve">non-contiguous frequency resources across two DL </w:t>
      </w:r>
      <w:proofErr w:type="spellStart"/>
      <w:r>
        <w:rPr>
          <w:rFonts w:eastAsia="Malgun Gothic"/>
          <w:lang w:eastAsia="zh-CN"/>
        </w:rPr>
        <w:t>subbands</w:t>
      </w:r>
      <w:proofErr w:type="spellEnd"/>
      <w:r>
        <w:rPr>
          <w:rFonts w:eastAsia="Malgun Gothic"/>
          <w:lang w:eastAsia="zh-CN"/>
        </w:rPr>
        <w:t xml:space="preserve"> cannot be allocated</w:t>
      </w:r>
      <w:r>
        <w:rPr>
          <w:color w:val="000000"/>
        </w:rPr>
        <w:t xml:space="preserve">) should be adopted. If NW wants to schedule a PDSCH across two DL </w:t>
      </w:r>
      <w:proofErr w:type="spellStart"/>
      <w:r>
        <w:rPr>
          <w:color w:val="000000"/>
        </w:rPr>
        <w:t>subbands</w:t>
      </w:r>
      <w:proofErr w:type="spellEnd"/>
      <w:r>
        <w:rPr>
          <w:color w:val="000000"/>
        </w:rPr>
        <w:t xml:space="preserve">, it should enable </w:t>
      </w:r>
      <w:r>
        <w:rPr>
          <w:lang w:eastAsia="zh-CN"/>
        </w:rPr>
        <w:t xml:space="preserve">precoding granularity of 2 or 4. </w:t>
      </w:r>
      <w:r>
        <w:rPr>
          <w:rFonts w:hint="eastAsia"/>
          <w:color w:val="000000"/>
          <w:lang w:eastAsia="zh-CN"/>
        </w:rPr>
        <w:t>I</w:t>
      </w:r>
      <w:r>
        <w:rPr>
          <w:color w:val="000000"/>
          <w:lang w:eastAsia="zh-CN"/>
        </w:rPr>
        <w:t xml:space="preserve">n addition, the PRG size can still follow legacy rules, which is based on BWP size.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rPr>
                <w:b/>
                <w:color w:val="000000"/>
                <w:lang w:eastAsia="zh-CN"/>
              </w:rPr>
            </w:pPr>
            <w:r>
              <w:rPr>
                <w:rFonts w:hint="eastAsia"/>
                <w:b/>
                <w:color w:val="000000"/>
                <w:lang w:eastAsia="zh-CN"/>
              </w:rPr>
              <w:t>T</w:t>
            </w:r>
            <w:r>
              <w:rPr>
                <w:b/>
                <w:color w:val="000000"/>
                <w:lang w:eastAsia="zh-CN"/>
              </w:rPr>
              <w:t>S 38.214, Clause 5.1.2.3</w:t>
            </w:r>
          </w:p>
          <w:p w:rsidR="00A34880" w:rsidRDefault="00C9765A">
            <w:pPr>
              <w:rPr>
                <w:color w:val="000000"/>
              </w:rPr>
            </w:pPr>
            <w:r>
              <w:rPr>
                <w:color w:val="000000"/>
              </w:rPr>
              <w:t xml:space="preserve">If </w:t>
            </w:r>
            <w:r>
              <w:rPr>
                <w:color w:val="000000"/>
                <w:position w:val="-12"/>
              </w:rPr>
              <w:object w:dxaOrig="564" w:dyaOrig="312">
                <v:shape id="_x0000_i1030" type="#_x0000_t75" style="width:28.05pt;height:15.5pt" o:ole="">
                  <v:imagedata r:id="rId11" o:title=""/>
                </v:shape>
                <o:OLEObject Type="Embed" ProgID="Equation.DSMT4" ShapeID="_x0000_i1030" DrawAspect="Content" ObjectID="_1784643987" r:id="rId22"/>
              </w:object>
            </w:r>
            <w:r>
              <w:rPr>
                <w:color w:val="000000"/>
              </w:rPr>
              <w:t xml:space="preserve"> is determined as "wideband", </w:t>
            </w:r>
            <w:r>
              <w:rPr>
                <w:color w:val="000000"/>
                <w:highlight w:val="cyan"/>
              </w:rPr>
              <w:t xml:space="preserve">the UE is not expected to be scheduled with non-contiguous PRBs and the UE may assume that the same precoding is applied to the allocated resource </w:t>
            </w:r>
            <w:r>
              <w:rPr>
                <w:color w:val="000000" w:themeColor="text1"/>
                <w:highlight w:val="cyan"/>
              </w:rPr>
              <w:t>associated with a same TCI state or a same QCL assumption</w:t>
            </w:r>
            <w:r>
              <w:rPr>
                <w:color w:val="000000"/>
                <w:highlight w:val="cyan"/>
              </w:rPr>
              <w:t>.</w:t>
            </w:r>
          </w:p>
          <w:p w:rsidR="00A34880" w:rsidRDefault="00C9765A">
            <w:pPr>
              <w:rPr>
                <w:color w:val="000000"/>
              </w:rPr>
            </w:pPr>
            <w:r>
              <w:rPr>
                <w:color w:val="000000"/>
              </w:rPr>
              <w:t xml:space="preserve">If </w:t>
            </w:r>
            <w:r>
              <w:rPr>
                <w:color w:val="000000"/>
                <w:position w:val="-12"/>
              </w:rPr>
              <w:object w:dxaOrig="564" w:dyaOrig="312">
                <v:shape id="_x0000_i1031" type="#_x0000_t75" style="width:28.05pt;height:15.5pt" o:ole="">
                  <v:imagedata r:id="rId11" o:title=""/>
                </v:shape>
                <o:OLEObject Type="Embed" ProgID="Equation.DSMT4" ShapeID="_x0000_i1031" DrawAspect="Content" ObjectID="_1784643988" r:id="rId23"/>
              </w:object>
            </w:r>
            <w:r>
              <w:rPr>
                <w:color w:val="000000"/>
              </w:rPr>
              <w:t xml:space="preserve"> is determined as one of the values among {2, 4}, Precoding Resource Block Group (PRGs) partitions the bandwidth part </w:t>
            </w:r>
            <w:proofErr w:type="spellStart"/>
            <w:r>
              <w:rPr>
                <w:i/>
                <w:color w:val="000000"/>
              </w:rPr>
              <w:t>i</w:t>
            </w:r>
            <w:proofErr w:type="spellEnd"/>
            <w:r>
              <w:rPr>
                <w:color w:val="000000"/>
              </w:rPr>
              <w:t xml:space="preserve"> with </w:t>
            </w:r>
            <w:r>
              <w:rPr>
                <w:color w:val="000000"/>
                <w:position w:val="-12"/>
              </w:rPr>
              <w:object w:dxaOrig="564" w:dyaOrig="312">
                <v:shape id="_x0000_i1032" type="#_x0000_t75" style="width:28.05pt;height:15.5pt" o:ole="">
                  <v:imagedata r:id="rId11" o:title=""/>
                </v:shape>
                <o:OLEObject Type="Embed" ProgID="Equation.DSMT4" ShapeID="_x0000_i1032" DrawAspect="Content" ObjectID="_1784643989" r:id="rId24"/>
              </w:object>
            </w:r>
            <w:r>
              <w:rPr>
                <w:color w:val="000000"/>
              </w:rPr>
              <w:t xml:space="preserve"> consecutive PRBs. Actual number of consecutive PRBs in each PRG could be one or more. </w:t>
            </w:r>
          </w:p>
          <w:p w:rsidR="00A34880" w:rsidRDefault="00C9765A">
            <w:pPr>
              <w:rPr>
                <w:color w:val="000000"/>
              </w:rPr>
            </w:pPr>
            <w:r>
              <w:rPr>
                <w:color w:val="000000"/>
              </w:rPr>
              <w:t xml:space="preserve">The first PRG size is given by </w:t>
            </w:r>
            <w:r>
              <w:rPr>
                <w:color w:val="000000"/>
                <w:position w:val="-12"/>
              </w:rPr>
              <w:object w:dxaOrig="1908" w:dyaOrig="372">
                <v:shape id="_x0000_i1033" type="#_x0000_t75" style="width:95.25pt;height:18.45pt" o:ole="">
                  <v:imagedata r:id="rId25" o:title=""/>
                </v:shape>
                <o:OLEObject Type="Embed" ProgID="Equation.DSMT4" ShapeID="_x0000_i1033" DrawAspect="Content" ObjectID="_1784643990" r:id="rId26"/>
              </w:object>
            </w:r>
            <w:r>
              <w:rPr>
                <w:color w:val="000000"/>
              </w:rPr>
              <w:t xml:space="preserve"> and the last PRG size given by </w:t>
            </w:r>
            <w:r>
              <w:rPr>
                <w:color w:val="000000"/>
                <w:position w:val="-12"/>
              </w:rPr>
              <w:object w:dxaOrig="2400" w:dyaOrig="372">
                <v:shape id="_x0000_i1034" type="#_x0000_t75" style="width:120pt;height:18.45pt" o:ole="">
                  <v:imagedata r:id="rId27" o:title=""/>
                </v:shape>
                <o:OLEObject Type="Embed" ProgID="Equation.3" ShapeID="_x0000_i1034" DrawAspect="Content" ObjectID="_1784643991" r:id="rId28"/>
              </w:object>
            </w:r>
            <w:r>
              <w:rPr>
                <w:color w:val="000000"/>
              </w:rPr>
              <w:t xml:space="preserve"> if </w:t>
            </w:r>
            <w:r>
              <w:rPr>
                <w:color w:val="000000"/>
                <w:position w:val="-12"/>
              </w:rPr>
              <w:object w:dxaOrig="2760" w:dyaOrig="372">
                <v:shape id="_x0000_i1035" type="#_x0000_t75" style="width:138.1pt;height:18.45pt" o:ole="">
                  <v:imagedata r:id="rId29" o:title=""/>
                </v:shape>
                <o:OLEObject Type="Embed" ProgID="Equation.3" ShapeID="_x0000_i1035" DrawAspect="Content" ObjectID="_1784643992" r:id="rId30"/>
              </w:object>
            </w:r>
            <w:r>
              <w:rPr>
                <w:color w:val="000000"/>
              </w:rPr>
              <w:t xml:space="preserve">, and the last PRG size is </w:t>
            </w:r>
            <w:r>
              <w:rPr>
                <w:color w:val="000000"/>
                <w:position w:val="-12"/>
              </w:rPr>
              <w:object w:dxaOrig="564" w:dyaOrig="372">
                <v:shape id="_x0000_i1036" type="#_x0000_t75" style="width:28.05pt;height:18.45pt" o:ole="">
                  <v:imagedata r:id="rId31" o:title=""/>
                </v:shape>
                <o:OLEObject Type="Embed" ProgID="Equation.3" ShapeID="_x0000_i1036" DrawAspect="Content" ObjectID="_1784643993" r:id="rId32"/>
              </w:object>
            </w:r>
            <w:r>
              <w:rPr>
                <w:color w:val="000000"/>
              </w:rPr>
              <w:t xml:space="preserve">if </w:t>
            </w:r>
            <w:r>
              <w:rPr>
                <w:color w:val="000000"/>
                <w:position w:val="-12"/>
              </w:rPr>
              <w:object w:dxaOrig="2760" w:dyaOrig="372">
                <v:shape id="_x0000_i1037" type="#_x0000_t75" style="width:138.1pt;height:18.45pt" o:ole="">
                  <v:imagedata r:id="rId33" o:title=""/>
                </v:shape>
                <o:OLEObject Type="Embed" ProgID="Equation.3" ShapeID="_x0000_i1037" DrawAspect="Content" ObjectID="_1784643994" r:id="rId34"/>
              </w:object>
            </w:r>
            <w:r>
              <w:rPr>
                <w:color w:val="000000"/>
              </w:rPr>
              <w:t xml:space="preserve">. For </w:t>
            </w:r>
            <w:r>
              <w:t xml:space="preserve">PDSCH scheduled by PDCCH 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starting PRB of the CFR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CFR.</w:t>
            </w:r>
          </w:p>
        </w:tc>
      </w:tr>
      <w:tr w:rsidR="00A34880">
        <w:tc>
          <w:tcPr>
            <w:tcW w:w="9629" w:type="dxa"/>
          </w:tcPr>
          <w:p w:rsidR="00A34880" w:rsidRDefault="00C9765A">
            <w:pPr>
              <w:spacing w:before="0" w:line="240" w:lineRule="auto"/>
              <w:rPr>
                <w:rFonts w:eastAsia="Malgun Gothic"/>
                <w:b/>
                <w:highlight w:val="green"/>
                <w:lang w:eastAsia="zh-CN"/>
              </w:rPr>
            </w:pPr>
            <w:proofErr w:type="gramStart"/>
            <w:r>
              <w:rPr>
                <w:rFonts w:eastAsia="Malgun Gothic"/>
                <w:b/>
                <w:highlight w:val="green"/>
                <w:lang w:eastAsia="zh-CN"/>
              </w:rPr>
              <w:t>Agreement</w:t>
            </w:r>
            <w:r>
              <w:rPr>
                <w:rFonts w:eastAsia="黑体"/>
                <w:lang w:val="en-US" w:eastAsia="zh-CN"/>
              </w:rPr>
              <w:t>(</w:t>
            </w:r>
            <w:proofErr w:type="gramEnd"/>
            <w:r>
              <w:rPr>
                <w:rFonts w:eastAsia="黑体"/>
                <w:lang w:val="en-US" w:eastAsia="zh-CN"/>
              </w:rPr>
              <w:t>RAN1#112</w:t>
            </w:r>
            <w:r>
              <w:rPr>
                <w:rFonts w:eastAsia="黑体" w:hint="eastAsia"/>
                <w:lang w:val="en-US" w:eastAsia="zh-CN"/>
              </w:rPr>
              <w:t>b</w:t>
            </w:r>
            <w:r>
              <w:rPr>
                <w:rFonts w:eastAsia="黑体"/>
                <w:lang w:val="en-US" w:eastAsia="zh-CN"/>
              </w:rPr>
              <w:t>)</w:t>
            </w:r>
          </w:p>
          <w:p w:rsidR="00A34880" w:rsidRDefault="00C9765A">
            <w:pPr>
              <w:pStyle w:val="aff5"/>
              <w:tabs>
                <w:tab w:val="left" w:pos="0"/>
              </w:tabs>
              <w:spacing w:before="0" w:line="240" w:lineRule="auto"/>
              <w:ind w:left="0"/>
              <w:rPr>
                <w:rFonts w:eastAsia="Malgun Gothic"/>
                <w:lang w:val="en-US"/>
              </w:rPr>
            </w:pPr>
            <w:r>
              <w:rPr>
                <w:rFonts w:eastAsia="Malgun Gothic"/>
                <w:lang w:val="en-US"/>
              </w:rPr>
              <w:t>If PRG is determined as wideband, study the following two options:</w:t>
            </w:r>
          </w:p>
          <w:p w:rsidR="00A34880" w:rsidRDefault="00C9765A">
            <w:pPr>
              <w:pStyle w:val="29"/>
              <w:numPr>
                <w:ilvl w:val="0"/>
                <w:numId w:val="30"/>
              </w:numPr>
              <w:spacing w:before="0" w:line="240" w:lineRule="auto"/>
              <w:ind w:left="709" w:hanging="283"/>
              <w:rPr>
                <w:rFonts w:ascii="Times New Roman" w:eastAsia="Malgun Gothic" w:hAnsi="Times New Roman" w:cs="Times New Roman"/>
                <w:lang w:eastAsia="zh-CN"/>
              </w:rPr>
            </w:pPr>
            <w:r>
              <w:rPr>
                <w:rFonts w:ascii="Times New Roman" w:eastAsia="Malgun Gothic" w:hAnsi="Times New Roman" w:cs="Times New Roman"/>
                <w:lang w:eastAsia="zh-CN"/>
              </w:rPr>
              <w:t xml:space="preserve">Option 1: non-contiguous frequency resources across two DL </w:t>
            </w:r>
            <w:proofErr w:type="spellStart"/>
            <w:r>
              <w:rPr>
                <w:rFonts w:ascii="Times New Roman" w:eastAsia="Malgun Gothic" w:hAnsi="Times New Roman" w:cs="Times New Roman"/>
                <w:lang w:eastAsia="zh-CN"/>
              </w:rPr>
              <w:t>subbands</w:t>
            </w:r>
            <w:proofErr w:type="spellEnd"/>
            <w:r>
              <w:rPr>
                <w:rFonts w:ascii="Times New Roman" w:eastAsia="Malgun Gothic" w:hAnsi="Times New Roman" w:cs="Times New Roman"/>
                <w:lang w:eastAsia="zh-CN"/>
              </w:rPr>
              <w:t xml:space="preserve"> but contiguous frequency resource within each DL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can be allocated</w:t>
            </w:r>
          </w:p>
          <w:p w:rsidR="00A34880" w:rsidRDefault="00C9765A">
            <w:pPr>
              <w:pStyle w:val="aff5"/>
              <w:numPr>
                <w:ilvl w:val="2"/>
                <w:numId w:val="31"/>
              </w:numPr>
              <w:suppressAutoHyphens/>
              <w:spacing w:before="0" w:line="240" w:lineRule="auto"/>
              <w:ind w:hanging="267"/>
              <w:rPr>
                <w:rFonts w:eastAsia="Malgun Gothic"/>
              </w:rPr>
            </w:pPr>
            <w:r>
              <w:rPr>
                <w:rFonts w:eastAsia="Malgun Gothic"/>
              </w:rPr>
              <w:t xml:space="preserve">FFS: Precoding assumption within and across the two DL </w:t>
            </w:r>
            <w:proofErr w:type="spellStart"/>
            <w:r>
              <w:rPr>
                <w:rFonts w:eastAsia="Malgun Gothic"/>
              </w:rPr>
              <w:t>subbands</w:t>
            </w:r>
            <w:proofErr w:type="spellEnd"/>
          </w:p>
          <w:p w:rsidR="00A34880" w:rsidRDefault="00C9765A">
            <w:pPr>
              <w:pStyle w:val="29"/>
              <w:numPr>
                <w:ilvl w:val="0"/>
                <w:numId w:val="30"/>
              </w:numPr>
              <w:spacing w:before="0" w:line="240" w:lineRule="auto"/>
              <w:ind w:left="709" w:hanging="283"/>
              <w:rPr>
                <w:rFonts w:ascii="Times New Roman" w:eastAsia="Malgun Gothic" w:hAnsi="Times New Roman" w:cs="Times New Roman"/>
                <w:lang w:eastAsia="zh-CN"/>
              </w:rPr>
            </w:pPr>
            <w:r>
              <w:rPr>
                <w:rFonts w:ascii="Times New Roman" w:eastAsia="Malgun Gothic" w:hAnsi="Times New Roman" w:cs="Times New Roman"/>
                <w:lang w:eastAsia="zh-CN"/>
              </w:rPr>
              <w:t xml:space="preserve">Option 2: non-contiguous frequency resources across two DL </w:t>
            </w:r>
            <w:proofErr w:type="spellStart"/>
            <w:r>
              <w:rPr>
                <w:rFonts w:ascii="Times New Roman" w:eastAsia="Malgun Gothic" w:hAnsi="Times New Roman" w:cs="Times New Roman"/>
                <w:lang w:eastAsia="zh-CN"/>
              </w:rPr>
              <w:t>subbands</w:t>
            </w:r>
            <w:proofErr w:type="spellEnd"/>
            <w:r>
              <w:rPr>
                <w:rFonts w:ascii="Times New Roman" w:eastAsia="Malgun Gothic" w:hAnsi="Times New Roman" w:cs="Times New Roman"/>
                <w:lang w:eastAsia="zh-CN"/>
              </w:rPr>
              <w:t xml:space="preserve"> cannot be allocated</w:t>
            </w:r>
          </w:p>
          <w:p w:rsidR="00A34880" w:rsidRDefault="00C9765A">
            <w:pPr>
              <w:spacing w:before="0" w:after="0" w:line="240" w:lineRule="auto"/>
              <w:rPr>
                <w:rFonts w:eastAsia="Malgun Gothic"/>
                <w:lang w:eastAsia="ko-KR"/>
              </w:rPr>
            </w:pPr>
            <w:r>
              <w:rPr>
                <w:lang w:eastAsia="ko-KR"/>
              </w:rPr>
              <w:t>The study should include the impact on UE complexity</w:t>
            </w:r>
          </w:p>
        </w:tc>
      </w:tr>
    </w:tbl>
    <w:p w:rsidR="00A34880" w:rsidRDefault="00A34880"/>
    <w:p w:rsidR="00A34880" w:rsidRDefault="00C9765A">
      <w:pPr>
        <w:rPr>
          <w:lang w:eastAsia="zh-CN"/>
        </w:rPr>
      </w:pPr>
      <w:r>
        <w:rPr>
          <w:rFonts w:hint="eastAsia"/>
          <w:lang w:eastAsia="zh-CN"/>
        </w:rPr>
        <w:t>W</w:t>
      </w:r>
      <w:r>
        <w:rPr>
          <w:lang w:eastAsia="zh-CN"/>
        </w:rPr>
        <w:t xml:space="preserve">ith above, we don’t see any enhancement is needed for PDSCH scheduling with wideband PRG. </w:t>
      </w:r>
    </w:p>
    <w:p w:rsidR="00A34880" w:rsidRDefault="00C9765A">
      <w:pPr>
        <w:rPr>
          <w:b/>
          <w:lang w:eastAsia="zh-CN"/>
        </w:rPr>
      </w:pPr>
      <w:r>
        <w:rPr>
          <w:rFonts w:hint="eastAsia"/>
          <w:b/>
          <w:lang w:eastAsia="zh-CN"/>
        </w:rPr>
        <w:t>P</w:t>
      </w:r>
      <w:r>
        <w:rPr>
          <w:b/>
          <w:lang w:eastAsia="zh-CN"/>
        </w:rPr>
        <w:t xml:space="preserve">roposal </w:t>
      </w:r>
      <w:r>
        <w:rPr>
          <w:b/>
          <w:lang w:val="en-US" w:eastAsia="zh-CN"/>
        </w:rPr>
        <w:t>1</w:t>
      </w:r>
      <w:r>
        <w:rPr>
          <w:rFonts w:hint="eastAsia"/>
          <w:b/>
          <w:lang w:val="en-US" w:eastAsia="zh-CN"/>
        </w:rPr>
        <w:t>4</w:t>
      </w:r>
      <w:r>
        <w:rPr>
          <w:b/>
          <w:lang w:eastAsia="zh-CN"/>
        </w:rPr>
        <w:t xml:space="preserve">: If wideband PRG of PDSCH, no functionality enhancement is needed. </w:t>
      </w:r>
    </w:p>
    <w:p w:rsidR="00A34880" w:rsidRDefault="00C9765A">
      <w:pPr>
        <w:pStyle w:val="aff5"/>
        <w:numPr>
          <w:ilvl w:val="1"/>
          <w:numId w:val="16"/>
        </w:numPr>
        <w:ind w:left="987"/>
        <w:rPr>
          <w:b/>
          <w:iCs/>
          <w:lang w:val="en-US" w:eastAsia="zh-CN"/>
        </w:rPr>
      </w:pPr>
      <w:r>
        <w:rPr>
          <w:b/>
          <w:iCs/>
          <w:lang w:val="en-US" w:eastAsia="zh-CN"/>
        </w:rPr>
        <w:t xml:space="preserve">Non-contiguous frequency resources across two DL </w:t>
      </w:r>
      <w:proofErr w:type="spellStart"/>
      <w:r>
        <w:rPr>
          <w:b/>
          <w:iCs/>
          <w:lang w:val="en-US" w:eastAsia="zh-CN"/>
        </w:rPr>
        <w:t>subbands</w:t>
      </w:r>
      <w:proofErr w:type="spellEnd"/>
      <w:r>
        <w:rPr>
          <w:b/>
          <w:iCs/>
          <w:lang w:val="en-US" w:eastAsia="zh-CN"/>
        </w:rPr>
        <w:t xml:space="preserve"> cannot be allocated. </w:t>
      </w:r>
    </w:p>
    <w:p w:rsidR="00A34880" w:rsidRDefault="00C9765A">
      <w:pPr>
        <w:pStyle w:val="aff5"/>
        <w:numPr>
          <w:ilvl w:val="1"/>
          <w:numId w:val="16"/>
        </w:numPr>
        <w:ind w:left="987"/>
        <w:rPr>
          <w:b/>
          <w:iCs/>
          <w:lang w:val="en-US" w:eastAsia="zh-CN"/>
        </w:rPr>
      </w:pPr>
      <w:r>
        <w:rPr>
          <w:b/>
          <w:iCs/>
          <w:lang w:val="en-US" w:eastAsia="zh-CN"/>
        </w:rPr>
        <w:t xml:space="preserve">Legacy rules on determination of PRG size with in DL BWP are reused. </w:t>
      </w:r>
    </w:p>
    <w:p w:rsidR="00A34880" w:rsidRDefault="00A34880">
      <w:pPr>
        <w:rPr>
          <w:i/>
          <w:lang w:val="en-US" w:eastAsia="zh-CN"/>
        </w:rPr>
      </w:pPr>
    </w:p>
    <w:bookmarkEnd w:id="11"/>
    <w:p w:rsidR="00A34880" w:rsidRDefault="00C9765A">
      <w:pPr>
        <w:pStyle w:val="4"/>
      </w:pPr>
      <w:r>
        <w:rPr>
          <w:rStyle w:val="30"/>
        </w:rPr>
        <w:t>CSI-RS resource</w:t>
      </w:r>
    </w:p>
    <w:p w:rsidR="00A34880" w:rsidRDefault="00C9765A">
      <w:pPr>
        <w:rPr>
          <w:lang w:val="en-US" w:eastAsia="zh-CN"/>
        </w:rPr>
      </w:pPr>
      <w:r>
        <w:rPr>
          <w:lang w:val="en-US" w:eastAsia="zh-CN"/>
        </w:rPr>
        <w:t xml:space="preserve">In RAN1#117, the following WA and agreement were reached for CSI-RS resource allocation. </w:t>
      </w:r>
    </w:p>
    <w:tbl>
      <w:tblPr>
        <w:tblStyle w:val="afd"/>
        <w:tblW w:w="0" w:type="auto"/>
        <w:tblLook w:val="04A0" w:firstRow="1" w:lastRow="0" w:firstColumn="1" w:lastColumn="0" w:noHBand="0" w:noVBand="1"/>
      </w:tblPr>
      <w:tblGrid>
        <w:gridCol w:w="9629"/>
      </w:tblGrid>
      <w:tr w:rsidR="00A34880">
        <w:tc>
          <w:tcPr>
            <w:tcW w:w="9855" w:type="dxa"/>
          </w:tcPr>
          <w:p w:rsidR="00A34880" w:rsidRDefault="00C9765A">
            <w:pPr>
              <w:spacing w:before="0" w:after="0"/>
              <w:rPr>
                <w:rFonts w:eastAsiaTheme="minorEastAsia"/>
                <w:b/>
              </w:rPr>
            </w:pPr>
            <w:r>
              <w:rPr>
                <w:rFonts w:eastAsiaTheme="minorEastAsia"/>
                <w:b/>
                <w:highlight w:val="darkYellow"/>
              </w:rPr>
              <w:t>Working Assumption</w:t>
            </w:r>
          </w:p>
          <w:p w:rsidR="00A34880" w:rsidRDefault="00C9765A">
            <w:pPr>
              <w:tabs>
                <w:tab w:val="left" w:pos="0"/>
              </w:tabs>
              <w:spacing w:before="0" w:after="0"/>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A34880" w:rsidRDefault="00C9765A">
            <w:pPr>
              <w:numPr>
                <w:ilvl w:val="1"/>
                <w:numId w:val="26"/>
              </w:numPr>
              <w:suppressAutoHyphens/>
              <w:spacing w:before="0" w:after="0" w:line="240" w:lineRule="auto"/>
              <w:rPr>
                <w:rFonts w:eastAsiaTheme="minorEastAsia"/>
              </w:rPr>
            </w:pPr>
            <w:r>
              <w:rPr>
                <w:rFonts w:eastAsiaTheme="minorEastAsia" w:hint="eastAsia"/>
              </w:rPr>
              <w:t>N</w:t>
            </w:r>
            <w:r>
              <w:rPr>
                <w:rFonts w:eastAsiaTheme="minorEastAsia"/>
              </w:rPr>
              <w:t>o impact on CSI-RS sequence generation</w:t>
            </w:r>
          </w:p>
          <w:p w:rsidR="00A34880" w:rsidRDefault="00C9765A">
            <w:pPr>
              <w:numPr>
                <w:ilvl w:val="1"/>
                <w:numId w:val="26"/>
              </w:numPr>
              <w:suppressAutoHyphens/>
              <w:spacing w:before="0" w:after="0" w:line="240" w:lineRule="auto"/>
              <w:rPr>
                <w:rFonts w:eastAsiaTheme="minorEastAsia"/>
              </w:rPr>
            </w:pPr>
            <w:r>
              <w:rPr>
                <w:rFonts w:eastAsiaTheme="minorEastAsia" w:hint="eastAsia"/>
              </w:rPr>
              <w:t xml:space="preserve">CSI-RS sequence mapping is applied to </w:t>
            </w:r>
            <w:r>
              <w:t xml:space="preserve">CSI-RS resources within DL </w:t>
            </w:r>
            <w:r>
              <w:rPr>
                <w:rFonts w:hint="eastAsia"/>
              </w:rPr>
              <w:t>usable 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rsidR="00A34880" w:rsidRDefault="00C9765A">
            <w:pPr>
              <w:numPr>
                <w:ilvl w:val="1"/>
                <w:numId w:val="26"/>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 xml:space="preserve">CSI processing timeline in SBFD symbols to process the CSI-RS across the two DL </w:t>
            </w:r>
            <w:proofErr w:type="spellStart"/>
            <w:r>
              <w:rPr>
                <w:rFonts w:eastAsiaTheme="minorEastAsia"/>
              </w:rPr>
              <w:t>subbands</w:t>
            </w:r>
            <w:proofErr w:type="spellEnd"/>
          </w:p>
          <w:p w:rsidR="00A34880" w:rsidRDefault="00A34880">
            <w:pPr>
              <w:spacing w:before="0" w:after="0"/>
              <w:rPr>
                <w:rFonts w:eastAsiaTheme="minorEastAsia"/>
                <w:b/>
                <w:highlight w:val="green"/>
              </w:rPr>
            </w:pPr>
          </w:p>
          <w:p w:rsidR="00A34880" w:rsidRDefault="00C9765A">
            <w:pPr>
              <w:spacing w:before="0" w:after="0"/>
              <w:rPr>
                <w:rFonts w:eastAsiaTheme="minorEastAsia"/>
                <w:b/>
              </w:rPr>
            </w:pPr>
            <w:r>
              <w:rPr>
                <w:rFonts w:eastAsiaTheme="minorEastAsia" w:hint="eastAsia"/>
                <w:b/>
                <w:highlight w:val="green"/>
              </w:rPr>
              <w:t>Agreement</w:t>
            </w:r>
          </w:p>
          <w:p w:rsidR="00A34880" w:rsidRDefault="00C9765A">
            <w:pPr>
              <w:spacing w:before="0" w:after="0"/>
              <w:rPr>
                <w:rFonts w:eastAsia="微软雅黑"/>
              </w:rPr>
            </w:pPr>
            <w:r>
              <w:rPr>
                <w:rFonts w:eastAsia="微软雅黑"/>
              </w:rPr>
              <w:t xml:space="preserve">For a </w:t>
            </w:r>
            <w:r>
              <w:rPr>
                <w:rFonts w:eastAsia="Malgun Gothic"/>
                <w:lang w:eastAsia="ko-KR"/>
              </w:rPr>
              <w:t xml:space="preserve">contiguous </w:t>
            </w:r>
            <w:r>
              <w:rPr>
                <w:rFonts w:eastAsia="微软雅黑"/>
              </w:rPr>
              <w:t xml:space="preserve">CSI-RS resource which overlaps with SBFD </w:t>
            </w:r>
            <w:proofErr w:type="spellStart"/>
            <w:r>
              <w:rPr>
                <w:rFonts w:eastAsia="微软雅黑"/>
              </w:rPr>
              <w:t>subband</w:t>
            </w:r>
            <w:proofErr w:type="spellEnd"/>
            <w:r>
              <w:rPr>
                <w:rFonts w:eastAsia="微软雅黑"/>
              </w:rPr>
              <w:t xml:space="preserve"> boundaries, </w:t>
            </w:r>
            <w:r>
              <w:rPr>
                <w:rFonts w:eastAsiaTheme="minorEastAsia"/>
              </w:rPr>
              <w:t>o</w:t>
            </w:r>
            <w:r>
              <w:t>nly CSI-RS frequency resources within DL usable PRBs are valid for SBFD-aware.</w:t>
            </w:r>
          </w:p>
          <w:p w:rsidR="00A34880" w:rsidRDefault="00C9765A">
            <w:pPr>
              <w:numPr>
                <w:ilvl w:val="1"/>
                <w:numId w:val="26"/>
              </w:numPr>
              <w:suppressAutoHyphens/>
              <w:spacing w:before="0" w:after="0" w:line="259" w:lineRule="auto"/>
              <w:rPr>
                <w:rFonts w:eastAsiaTheme="minorEastAsia"/>
              </w:rPr>
            </w:pPr>
            <w:r>
              <w:rPr>
                <w:rFonts w:eastAsiaTheme="minorEastAsia" w:hint="eastAsia"/>
              </w:rPr>
              <w:t>N</w:t>
            </w:r>
            <w:r>
              <w:rPr>
                <w:rFonts w:eastAsiaTheme="minorEastAsia"/>
              </w:rPr>
              <w:t>o impact on CSI-RS sequence generation</w:t>
            </w:r>
          </w:p>
          <w:p w:rsidR="00A34880" w:rsidRDefault="00C9765A">
            <w:pPr>
              <w:numPr>
                <w:ilvl w:val="1"/>
                <w:numId w:val="26"/>
              </w:numPr>
              <w:suppressAutoHyphens/>
              <w:spacing w:before="0" w:after="0" w:line="259" w:lineRule="auto"/>
              <w:rPr>
                <w:rFonts w:eastAsiaTheme="minorEastAsia"/>
              </w:rPr>
            </w:pPr>
            <w:r>
              <w:rPr>
                <w:rFonts w:eastAsiaTheme="minorEastAsia"/>
              </w:rPr>
              <w:t>CSI-RS sequence mapping is applied to CSI-RS resources within DL usable PRBs only (effectively, this is same as the case when the CSI-RS sequence mapped to the RBs outside the DL usable PRBs are punctured)</w:t>
            </w:r>
          </w:p>
        </w:tc>
      </w:tr>
    </w:tbl>
    <w:p w:rsidR="00A34880" w:rsidRDefault="00A34880">
      <w:pPr>
        <w:rPr>
          <w:i/>
          <w:iCs/>
          <w:lang w:val="en-US" w:eastAsia="zh-CN"/>
        </w:rPr>
      </w:pPr>
      <w:bookmarkStart w:id="12" w:name="_Hlk162628324"/>
      <w:bookmarkStart w:id="13" w:name="_Hlk157711819"/>
      <w:bookmarkStart w:id="14" w:name="OLE_LINK35"/>
    </w:p>
    <w:p w:rsidR="00A34880" w:rsidRDefault="00C9765A">
      <w:pPr>
        <w:rPr>
          <w:iCs/>
          <w:lang w:val="en-US" w:eastAsia="zh-CN"/>
        </w:rPr>
      </w:pPr>
      <w:r>
        <w:rPr>
          <w:iCs/>
          <w:lang w:val="en-US" w:eastAsia="zh-CN"/>
        </w:rPr>
        <w:t xml:space="preserve">We propose to confirm the WA as no technical concern is identified. </w:t>
      </w:r>
    </w:p>
    <w:p w:rsidR="00A34880" w:rsidRDefault="00C9765A">
      <w:pPr>
        <w:rPr>
          <w:rFonts w:ascii="Times" w:eastAsiaTheme="minorEastAsia" w:hAnsi="Times" w:cs="Times"/>
          <w:b/>
          <w:szCs w:val="24"/>
          <w:lang w:eastAsia="zh-CN"/>
        </w:rPr>
      </w:pPr>
      <w:r>
        <w:rPr>
          <w:rFonts w:hint="eastAsia"/>
          <w:b/>
          <w:lang w:eastAsia="zh-CN"/>
        </w:rPr>
        <w:t>P</w:t>
      </w:r>
      <w:r>
        <w:rPr>
          <w:b/>
          <w:lang w:eastAsia="zh-CN"/>
        </w:rPr>
        <w:t xml:space="preserve">roposal </w:t>
      </w:r>
      <w:r>
        <w:rPr>
          <w:b/>
          <w:lang w:val="en-US" w:eastAsia="zh-CN"/>
        </w:rPr>
        <w:t>15</w:t>
      </w:r>
      <w:r>
        <w:rPr>
          <w:b/>
          <w:lang w:eastAsia="zh-CN"/>
        </w:rPr>
        <w:t xml:space="preserve">: </w:t>
      </w:r>
      <w:r>
        <w:rPr>
          <w:rFonts w:ascii="Times" w:eastAsia="Malgun Gothic" w:hAnsi="Times" w:cs="Times"/>
          <w:b/>
          <w:szCs w:val="24"/>
          <w:lang w:eastAsia="zh-CN"/>
        </w:rPr>
        <w:t xml:space="preserve">Confirm the following WA.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spacing w:before="0" w:after="0"/>
              <w:rPr>
                <w:rFonts w:eastAsiaTheme="minorEastAsia"/>
                <w:b/>
              </w:rPr>
            </w:pPr>
            <w:r>
              <w:rPr>
                <w:rFonts w:eastAsiaTheme="minorEastAsia"/>
                <w:b/>
                <w:highlight w:val="darkYellow"/>
              </w:rPr>
              <w:t>Working Assumption</w:t>
            </w:r>
          </w:p>
          <w:p w:rsidR="00A34880" w:rsidRDefault="00C9765A">
            <w:pPr>
              <w:tabs>
                <w:tab w:val="left" w:pos="0"/>
              </w:tabs>
              <w:spacing w:before="0" w:after="0"/>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A34880" w:rsidRDefault="00C9765A">
            <w:pPr>
              <w:numPr>
                <w:ilvl w:val="1"/>
                <w:numId w:val="26"/>
              </w:numPr>
              <w:suppressAutoHyphens/>
              <w:spacing w:before="0" w:after="0" w:line="240" w:lineRule="auto"/>
              <w:rPr>
                <w:rFonts w:eastAsiaTheme="minorEastAsia"/>
              </w:rPr>
            </w:pPr>
            <w:r>
              <w:rPr>
                <w:rFonts w:eastAsiaTheme="minorEastAsia" w:hint="eastAsia"/>
              </w:rPr>
              <w:t>N</w:t>
            </w:r>
            <w:r>
              <w:rPr>
                <w:rFonts w:eastAsiaTheme="minorEastAsia"/>
              </w:rPr>
              <w:t>o impact on CSI-RS sequence generation</w:t>
            </w:r>
          </w:p>
          <w:p w:rsidR="00A34880" w:rsidRDefault="00C9765A">
            <w:pPr>
              <w:numPr>
                <w:ilvl w:val="1"/>
                <w:numId w:val="26"/>
              </w:numPr>
              <w:suppressAutoHyphens/>
              <w:spacing w:before="0" w:after="0" w:line="240" w:lineRule="auto"/>
              <w:rPr>
                <w:rFonts w:eastAsiaTheme="minorEastAsia"/>
              </w:rPr>
            </w:pPr>
            <w:r>
              <w:rPr>
                <w:rFonts w:eastAsiaTheme="minorEastAsia" w:hint="eastAsia"/>
              </w:rPr>
              <w:t xml:space="preserve">CSI-RS sequence mapping is applied to </w:t>
            </w:r>
            <w:r>
              <w:t xml:space="preserve">CSI-RS resources within DL </w:t>
            </w:r>
            <w:r>
              <w:rPr>
                <w:rFonts w:hint="eastAsia"/>
              </w:rPr>
              <w:t>usable 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rsidR="00A34880" w:rsidRDefault="00C9765A">
            <w:pPr>
              <w:numPr>
                <w:ilvl w:val="1"/>
                <w:numId w:val="26"/>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 xml:space="preserve">CSI processing timeline in SBFD symbols to process the CSI-RS across the two DL </w:t>
            </w:r>
            <w:proofErr w:type="spellStart"/>
            <w:r>
              <w:rPr>
                <w:rFonts w:eastAsiaTheme="minorEastAsia"/>
              </w:rPr>
              <w:t>subbands</w:t>
            </w:r>
            <w:proofErr w:type="spellEnd"/>
          </w:p>
        </w:tc>
      </w:tr>
    </w:tbl>
    <w:p w:rsidR="00A34880" w:rsidRDefault="00A34880">
      <w:pPr>
        <w:rPr>
          <w:rFonts w:eastAsiaTheme="minorEastAsia"/>
          <w:b/>
          <w:u w:val="single"/>
          <w:lang w:eastAsia="zh-CN"/>
        </w:rPr>
      </w:pPr>
      <w:bookmarkStart w:id="15" w:name="_Hlk157711831"/>
      <w:bookmarkEnd w:id="12"/>
      <w:bookmarkEnd w:id="13"/>
      <w:bookmarkEnd w:id="14"/>
    </w:p>
    <w:p w:rsidR="00A34880" w:rsidRDefault="00C9765A">
      <w:pPr>
        <w:pStyle w:val="4"/>
        <w:rPr>
          <w:lang w:val="en-US"/>
        </w:rPr>
      </w:pPr>
      <w:r>
        <w:rPr>
          <w:lang w:val="en-US"/>
        </w:rPr>
        <w:t>PDCCH</w:t>
      </w:r>
    </w:p>
    <w:p w:rsidR="00A34880" w:rsidRDefault="00C9765A">
      <w:pPr>
        <w:rPr>
          <w:lang w:eastAsia="zh-CN"/>
        </w:rPr>
      </w:pPr>
      <w:r>
        <w:rPr>
          <w:rFonts w:hint="eastAsia"/>
          <w:lang w:eastAsia="zh-CN"/>
        </w:rPr>
        <w:t>F</w:t>
      </w:r>
      <w:r>
        <w:rPr>
          <w:lang w:eastAsia="zh-CN"/>
        </w:rPr>
        <w:t xml:space="preserve">or PDCCH, it was discussed in SI whether it can be configured to be across </w:t>
      </w:r>
      <w:proofErr w:type="spellStart"/>
      <w:r>
        <w:rPr>
          <w:lang w:eastAsia="zh-CN"/>
        </w:rPr>
        <w:t>subband</w:t>
      </w:r>
      <w:proofErr w:type="spellEnd"/>
      <w:r>
        <w:rPr>
          <w:lang w:eastAsia="zh-CN"/>
        </w:rPr>
        <w:t xml:space="preserve"> boundary. In our view, at least for PDCCH transmitted in CORESET 0, it is too restrictive for NW to avoid its collision with </w:t>
      </w:r>
      <w:proofErr w:type="spellStart"/>
      <w:r>
        <w:rPr>
          <w:lang w:eastAsia="zh-CN"/>
        </w:rPr>
        <w:t>subband</w:t>
      </w:r>
      <w:proofErr w:type="spellEnd"/>
      <w:r>
        <w:rPr>
          <w:lang w:eastAsia="zh-CN"/>
        </w:rPr>
        <w:t xml:space="preserve"> boundary. Because interleaving is always used for PDCCH transmission in CORESET 0, and the size of initial </w:t>
      </w:r>
      <w:r>
        <w:rPr>
          <w:rFonts w:hint="eastAsia"/>
          <w:lang w:val="en-US" w:eastAsia="zh-CN"/>
        </w:rPr>
        <w:t xml:space="preserve">DL </w:t>
      </w:r>
      <w:r>
        <w:rPr>
          <w:lang w:eastAsia="zh-CN"/>
        </w:rPr>
        <w:t xml:space="preserve">BWP is equal to the size of CORESET 0 if the size of initial </w:t>
      </w:r>
      <w:r>
        <w:rPr>
          <w:rFonts w:hint="eastAsia"/>
          <w:lang w:val="en-US" w:eastAsia="zh-CN"/>
        </w:rPr>
        <w:t xml:space="preserve">DL </w:t>
      </w:r>
      <w:r>
        <w:rPr>
          <w:lang w:eastAsia="zh-CN"/>
        </w:rPr>
        <w:t xml:space="preserve">BWP is not explicitly configured yet. If PDCCH in CORESET 0 cannot be across </w:t>
      </w:r>
      <w:proofErr w:type="spellStart"/>
      <w:r>
        <w:rPr>
          <w:lang w:eastAsia="zh-CN"/>
        </w:rPr>
        <w:t>subband</w:t>
      </w:r>
      <w:proofErr w:type="spellEnd"/>
      <w:r>
        <w:rPr>
          <w:lang w:eastAsia="zh-CN"/>
        </w:rPr>
        <w:t xml:space="preserve"> boundary, it means the initial </w:t>
      </w:r>
      <w:r>
        <w:rPr>
          <w:rFonts w:hint="eastAsia"/>
          <w:lang w:val="en-US" w:eastAsia="zh-CN"/>
        </w:rPr>
        <w:t xml:space="preserve">DL </w:t>
      </w:r>
      <w:r>
        <w:rPr>
          <w:lang w:eastAsia="zh-CN"/>
        </w:rPr>
        <w:t xml:space="preserve">BWP cannot be across </w:t>
      </w:r>
      <w:proofErr w:type="spellStart"/>
      <w:r>
        <w:rPr>
          <w:lang w:eastAsia="zh-CN"/>
        </w:rPr>
        <w:t>subband</w:t>
      </w:r>
      <w:proofErr w:type="spellEnd"/>
      <w:r>
        <w:rPr>
          <w:lang w:eastAsia="zh-CN"/>
        </w:rPr>
        <w:t xml:space="preserve"> boundary. Then, given the </w:t>
      </w:r>
      <w:proofErr w:type="spellStart"/>
      <w:r>
        <w:rPr>
          <w:lang w:eastAsia="zh-CN"/>
        </w:rPr>
        <w:t>center</w:t>
      </w:r>
      <w:proofErr w:type="spellEnd"/>
      <w:r>
        <w:rPr>
          <w:lang w:eastAsia="zh-CN"/>
        </w:rPr>
        <w:t xml:space="preserve"> frequency of DL BWP and UL BWP shall be aligned, which may cause </w:t>
      </w:r>
      <w:r>
        <w:rPr>
          <w:rFonts w:hint="eastAsia"/>
          <w:lang w:eastAsia="zh-CN"/>
        </w:rPr>
        <w:t>no</w:t>
      </w:r>
      <w:r>
        <w:rPr>
          <w:lang w:eastAsia="zh-CN"/>
        </w:rPr>
        <w:t xml:space="preserve"> usable UL PRBs </w:t>
      </w:r>
      <w:r>
        <w:rPr>
          <w:rFonts w:hint="eastAsia"/>
          <w:lang w:val="en-US" w:eastAsia="zh-CN"/>
        </w:rPr>
        <w:t>if the bandwidth of the initial UL BWP is no larger than the bandwidth of the initial DL BWP</w:t>
      </w:r>
      <w:r>
        <w:rPr>
          <w:lang w:val="en-US" w:eastAsia="zh-CN"/>
        </w:rPr>
        <w:t>, which is a typical configuration. As</w:t>
      </w:r>
      <w:r>
        <w:rPr>
          <w:lang w:eastAsia="zh-CN"/>
        </w:rPr>
        <w:t xml:space="preserve"> a consequence, UL transmission cannot be performed in </w:t>
      </w:r>
      <w:r>
        <w:rPr>
          <w:rFonts w:hint="eastAsia"/>
          <w:lang w:val="en-US" w:eastAsia="zh-CN"/>
        </w:rPr>
        <w:t>SBFD symbols</w:t>
      </w:r>
      <w:r>
        <w:rPr>
          <w:lang w:val="en-US" w:eastAsia="zh-CN"/>
        </w:rPr>
        <w:t xml:space="preserve"> in such case</w:t>
      </w:r>
      <w:r>
        <w:rPr>
          <w:lang w:eastAsia="zh-CN"/>
        </w:rPr>
        <w:t xml:space="preserve">. Figure 5 illustrates the issue as an example. </w:t>
      </w:r>
    </w:p>
    <w:p w:rsidR="00A34880" w:rsidRDefault="00C9765A">
      <w:pPr>
        <w:jc w:val="center"/>
        <w:rPr>
          <w:rFonts w:ascii="Arial" w:hAnsi="Arial"/>
          <w:lang w:eastAsia="zh-CN"/>
        </w:rPr>
      </w:pPr>
      <w:r>
        <w:rPr>
          <w:noProof/>
        </w:rPr>
        <w:lastRenderedPageBreak/>
        <w:drawing>
          <wp:inline distT="0" distB="0" distL="0" distR="0">
            <wp:extent cx="5276850" cy="285686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278590" cy="2858400"/>
                    </a:xfrm>
                    <a:prstGeom prst="rect">
                      <a:avLst/>
                    </a:prstGeom>
                    <a:noFill/>
                    <a:ln>
                      <a:noFill/>
                    </a:ln>
                  </pic:spPr>
                </pic:pic>
              </a:graphicData>
            </a:graphic>
          </wp:inline>
        </w:drawing>
      </w:r>
    </w:p>
    <w:p w:rsidR="00A34880" w:rsidRDefault="00C9765A">
      <w:pPr>
        <w:jc w:val="center"/>
        <w:rPr>
          <w:b/>
          <w:lang w:val="en-US" w:eastAsia="zh-CN"/>
        </w:rPr>
      </w:pPr>
      <w:r>
        <w:rPr>
          <w:b/>
          <w:lang w:val="en-US" w:eastAsia="zh-CN"/>
        </w:rPr>
        <w:t xml:space="preserve">Figure 5. Whether PDCCH in CORESET 0 can across </w:t>
      </w:r>
      <w:proofErr w:type="spellStart"/>
      <w:r>
        <w:rPr>
          <w:b/>
          <w:lang w:val="en-US" w:eastAsia="zh-CN"/>
        </w:rPr>
        <w:t>subband</w:t>
      </w:r>
      <w:proofErr w:type="spellEnd"/>
      <w:r>
        <w:rPr>
          <w:b/>
          <w:lang w:val="en-US" w:eastAsia="zh-CN"/>
        </w:rPr>
        <w:t xml:space="preserve"> boundary or not</w:t>
      </w:r>
    </w:p>
    <w:p w:rsidR="00A34880" w:rsidRDefault="00C9765A">
      <w:pPr>
        <w:rPr>
          <w:lang w:eastAsia="zh-CN"/>
        </w:rPr>
      </w:pPr>
      <w:r>
        <w:rPr>
          <w:rFonts w:hint="eastAsia"/>
          <w:lang w:eastAsia="zh-CN"/>
        </w:rPr>
        <w:t>I</w:t>
      </w:r>
      <w:r>
        <w:rPr>
          <w:lang w:eastAsia="zh-CN"/>
        </w:rPr>
        <w:t xml:space="preserve">f CORESET 0 is allowed to be across </w:t>
      </w:r>
      <w:proofErr w:type="spellStart"/>
      <w:r>
        <w:rPr>
          <w:lang w:eastAsia="zh-CN"/>
        </w:rPr>
        <w:t>subband</w:t>
      </w:r>
      <w:proofErr w:type="spellEnd"/>
      <w:r>
        <w:rPr>
          <w:lang w:eastAsia="zh-CN"/>
        </w:rPr>
        <w:t xml:space="preserve"> boundary, RAN1 needs to further discuss the corresponding UE behaviour, e.g., puncturing or rate matching the resources outside of DL </w:t>
      </w:r>
      <w:proofErr w:type="spellStart"/>
      <w:r>
        <w:rPr>
          <w:lang w:eastAsia="zh-CN"/>
        </w:rPr>
        <w:t>subbands</w:t>
      </w:r>
      <w:proofErr w:type="spellEnd"/>
      <w:r>
        <w:rPr>
          <w:lang w:eastAsia="zh-CN"/>
        </w:rPr>
        <w:t xml:space="preserve">. </w:t>
      </w:r>
    </w:p>
    <w:p w:rsidR="00A34880" w:rsidRDefault="00C9765A">
      <w:pPr>
        <w:rPr>
          <w:lang w:eastAsia="zh-CN"/>
        </w:rPr>
      </w:pPr>
      <w:r>
        <w:rPr>
          <w:lang w:eastAsia="zh-CN"/>
        </w:rPr>
        <w:t xml:space="preserve">In RAN1#116bis, it was argued by some companies that NW can reconfigure the initial BWP size to be larger than CORESET 0 in SIB1. However, if this approach is adopted, the legacy NW and UE implementation would be impacted. Alternatively, similar as Redcap, a separate initial BWP can be configured to SBFD UEs to ensure isolated impacts to SBFD UEs only.  </w:t>
      </w:r>
    </w:p>
    <w:p w:rsidR="00A34880" w:rsidRDefault="00C9765A">
      <w:pPr>
        <w:rPr>
          <w:b/>
          <w:lang w:val="en-US" w:eastAsia="zh-CN"/>
        </w:rPr>
      </w:pPr>
      <w:bookmarkStart w:id="16" w:name="_Hlk162628411"/>
      <w:r>
        <w:rPr>
          <w:b/>
          <w:lang w:val="en-US" w:eastAsia="zh-CN"/>
        </w:rPr>
        <w:t xml:space="preserve">Proposal 16: For PDCCH transmitted at least in CORESET 0, RAN1 further discuss the following two options. </w:t>
      </w:r>
    </w:p>
    <w:p w:rsidR="00A34880" w:rsidRDefault="00C9765A">
      <w:pPr>
        <w:pStyle w:val="aff5"/>
        <w:numPr>
          <w:ilvl w:val="1"/>
          <w:numId w:val="16"/>
        </w:numPr>
        <w:ind w:left="987"/>
        <w:rPr>
          <w:b/>
          <w:lang w:val="en-US" w:eastAsia="zh-CN"/>
        </w:rPr>
      </w:pPr>
      <w:r>
        <w:rPr>
          <w:b/>
          <w:iCs/>
          <w:lang w:val="en-US" w:eastAsia="zh-CN"/>
        </w:rPr>
        <w:t xml:space="preserve">Option 1: CORESET 0 is allowed to be across </w:t>
      </w:r>
      <w:proofErr w:type="spellStart"/>
      <w:r>
        <w:rPr>
          <w:b/>
          <w:iCs/>
          <w:lang w:val="en-US" w:eastAsia="zh-CN"/>
        </w:rPr>
        <w:t>subband</w:t>
      </w:r>
      <w:proofErr w:type="spellEnd"/>
      <w:r>
        <w:rPr>
          <w:b/>
          <w:iCs/>
          <w:lang w:val="en-US" w:eastAsia="zh-CN"/>
        </w:rPr>
        <w:t xml:space="preserve"> boundary. FFS details. </w:t>
      </w:r>
    </w:p>
    <w:p w:rsidR="00A34880" w:rsidRDefault="00C9765A">
      <w:pPr>
        <w:pStyle w:val="aff5"/>
        <w:numPr>
          <w:ilvl w:val="1"/>
          <w:numId w:val="16"/>
        </w:numPr>
        <w:ind w:left="987"/>
        <w:rPr>
          <w:b/>
          <w:iCs/>
          <w:lang w:val="en-US" w:eastAsia="zh-CN"/>
        </w:rPr>
      </w:pPr>
      <w:r>
        <w:rPr>
          <w:b/>
          <w:iCs/>
          <w:lang w:val="en-US" w:eastAsia="zh-CN"/>
        </w:rPr>
        <w:t xml:space="preserve">Option 2: A separate initial BWP is configured for SBFD aware UEs, and no enhancement to CORESET 0 is pursued, i.e., CORESET 0 shall be contained within the DL useable PRBs. </w:t>
      </w:r>
    </w:p>
    <w:p w:rsidR="00A34880" w:rsidRDefault="00A34880">
      <w:pPr>
        <w:rPr>
          <w:b/>
          <w:iCs/>
          <w:lang w:val="en-US" w:eastAsia="zh-CN"/>
        </w:rPr>
      </w:pPr>
    </w:p>
    <w:bookmarkEnd w:id="15"/>
    <w:bookmarkEnd w:id="16"/>
    <w:p w:rsidR="00A34880" w:rsidRDefault="00C9765A">
      <w:pPr>
        <w:pStyle w:val="3"/>
        <w:spacing w:after="180"/>
      </w:pPr>
      <w:r>
        <w:t>Enhancements on physical channels/signals across SBFD symbols and non-SBFD symbols in different slots</w:t>
      </w:r>
    </w:p>
    <w:p w:rsidR="00A34880" w:rsidRDefault="00C9765A">
      <w:pPr>
        <w:rPr>
          <w:lang w:val="en-US" w:eastAsia="zh-CN"/>
        </w:rPr>
      </w:pPr>
      <w:r>
        <w:rPr>
          <w:rFonts w:hint="eastAsia"/>
          <w:lang w:val="en-US" w:eastAsia="zh-CN"/>
        </w:rPr>
        <w:t xml:space="preserve">In the WID [1], the following objectives for physical channels/signals across SBFD symbols and non-SBFD symbols in different slots are </w:t>
      </w:r>
      <w:r>
        <w:rPr>
          <w:lang w:val="en-US" w:eastAsia="zh-CN"/>
        </w:rPr>
        <w:t>approved</w:t>
      </w:r>
      <w:r>
        <w:rPr>
          <w:rFonts w:hint="eastAsia"/>
          <w:lang w:val="en-US" w:eastAsia="zh-CN"/>
        </w:rPr>
        <w:t>.</w:t>
      </w:r>
      <w:r>
        <w:rPr>
          <w:lang w:val="en-US" w:eastAsia="zh-CN"/>
        </w:rPr>
        <w:t xml:space="preserve"> In the following, we will discuss the two sub-bullets in separate subsections.</w:t>
      </w:r>
    </w:p>
    <w:tbl>
      <w:tblPr>
        <w:tblStyle w:val="afd"/>
        <w:tblW w:w="0" w:type="auto"/>
        <w:tblLook w:val="04A0" w:firstRow="1" w:lastRow="0" w:firstColumn="1" w:lastColumn="0" w:noHBand="0" w:noVBand="1"/>
      </w:tblPr>
      <w:tblGrid>
        <w:gridCol w:w="9629"/>
      </w:tblGrid>
      <w:tr w:rsidR="00A34880">
        <w:tc>
          <w:tcPr>
            <w:tcW w:w="9855" w:type="dxa"/>
          </w:tcPr>
          <w:p w:rsidR="00A34880" w:rsidRDefault="00C9765A">
            <w:pPr>
              <w:numPr>
                <w:ilvl w:val="0"/>
                <w:numId w:val="32"/>
              </w:numPr>
              <w:spacing w:line="240" w:lineRule="auto"/>
              <w:rPr>
                <w:lang w:val="en-US" w:eastAsia="ko-KR"/>
              </w:rPr>
            </w:pPr>
            <w:r>
              <w:rPr>
                <w:lang w:val="en-US" w:eastAsia="ko-KR"/>
              </w:rPr>
              <w:t>Enhancements on physical channels/signals and procedure across SBFD symbols and non-SBFD symbols in different slots, where each transmission/reception within a slot has either all SBFD or all non-SBFD symbols, including</w:t>
            </w:r>
          </w:p>
          <w:p w:rsidR="00A34880" w:rsidRDefault="00C9765A">
            <w:pPr>
              <w:numPr>
                <w:ilvl w:val="0"/>
                <w:numId w:val="33"/>
              </w:numPr>
              <w:spacing w:line="240" w:lineRule="auto"/>
              <w:rPr>
                <w:lang w:val="en-US" w:eastAsia="ko-KR"/>
              </w:rPr>
            </w:pPr>
            <w:r>
              <w:rPr>
                <w:lang w:val="en-US" w:eastAsia="ko-KR"/>
              </w:rPr>
              <w:t>resource allocation in frequency domain for transmission or reception in SBFD symbols and non-SBFD symbols with different available frequency resource in different slots</w:t>
            </w:r>
          </w:p>
          <w:p w:rsidR="00A34880" w:rsidRDefault="00C9765A">
            <w:pPr>
              <w:numPr>
                <w:ilvl w:val="0"/>
                <w:numId w:val="33"/>
              </w:numPr>
            </w:pPr>
            <w:r>
              <w:rPr>
                <w:lang w:val="en-US" w:eastAsia="ko-KR"/>
              </w:rPr>
              <w:t>CSI report of which associated CSI-RS instances occur in both SBFD symbols and non-SBFD symbols in different slots</w:t>
            </w:r>
          </w:p>
        </w:tc>
      </w:tr>
    </w:tbl>
    <w:p w:rsidR="00A34880" w:rsidRDefault="00C9765A">
      <w:pPr>
        <w:pStyle w:val="4"/>
        <w:rPr>
          <w:lang w:val="en-US" w:eastAsia="zh-CN"/>
        </w:rPr>
      </w:pPr>
      <w:r>
        <w:rPr>
          <w:lang w:val="en-US" w:eastAsia="zh-CN"/>
        </w:rPr>
        <w:t xml:space="preserve">Detailed configuration design </w:t>
      </w:r>
    </w:p>
    <w:p w:rsidR="00A34880" w:rsidRDefault="00C9765A">
      <w:pPr>
        <w:rPr>
          <w:lang w:val="en-US" w:eastAsia="zh-CN"/>
        </w:rPr>
      </w:pPr>
      <w:r>
        <w:rPr>
          <w:rFonts w:hint="eastAsia"/>
          <w:lang w:val="en-US" w:eastAsia="zh-CN"/>
        </w:rPr>
        <w:t>I</w:t>
      </w:r>
      <w:r>
        <w:rPr>
          <w:lang w:val="en-US" w:eastAsia="zh-CN"/>
        </w:rPr>
        <w:t xml:space="preserve">n RAN1#117, the following agreement was reached. Regarding the FFS on granularity, our preference is to have per UE indication as we don’t think NW would choose different operation methods for different UEs or different channel/signals. Regarding configuration 2, it may require additional UE capability as UE needs to maintain two different sets of transmission parameters in different symbol types. Nevertheless, this is subject to detailed UE capability discussion in a later phase.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rPr>
                <w:rFonts w:eastAsiaTheme="minorEastAsia"/>
                <w:b/>
              </w:rPr>
            </w:pPr>
            <w:r>
              <w:rPr>
                <w:rFonts w:eastAsiaTheme="minorEastAsia" w:hint="eastAsia"/>
                <w:b/>
                <w:highlight w:val="green"/>
              </w:rPr>
              <w:t>Agreement</w:t>
            </w:r>
            <w:r>
              <w:rPr>
                <w:rFonts w:eastAsiaTheme="minorEastAsia"/>
                <w:b/>
                <w:highlight w:val="green"/>
              </w:rPr>
              <w:t xml:space="preserve"> (RAN1#117)</w:t>
            </w:r>
          </w:p>
          <w:p w:rsidR="00A34880" w:rsidRDefault="00C9765A">
            <w:pPr>
              <w:rPr>
                <w:rFonts w:eastAsiaTheme="minorEastAsia"/>
              </w:rPr>
            </w:pPr>
            <w:r>
              <w:rPr>
                <w:rFonts w:eastAsia="Malgun Gothic"/>
              </w:rPr>
              <w:lastRenderedPageBreak/>
              <w:t>For UL transmissions and DL receptions across SBFD symbols and non-SBFD symbols in different slots (each transmission/reception within a slot has either all SBFD or all non-SBFD symbols)</w:t>
            </w:r>
            <w:r>
              <w:rPr>
                <w:rFonts w:eastAsiaTheme="minorEastAsia" w:hint="eastAsia"/>
              </w:rPr>
              <w:t xml:space="preserve"> for an SBFD aware UE, the </w:t>
            </w:r>
            <w:r>
              <w:rPr>
                <w:rFonts w:eastAsia="Malgun Gothic"/>
              </w:rPr>
              <w:t>SBFD-aware UE</w:t>
            </w:r>
            <w:r>
              <w:rPr>
                <w:rFonts w:eastAsiaTheme="minorEastAsia" w:hint="eastAsia"/>
              </w:rPr>
              <w:t xml:space="preserve"> is </w:t>
            </w:r>
            <w:r>
              <w:rPr>
                <w:rFonts w:eastAsiaTheme="minorEastAsia"/>
                <w:b/>
              </w:rPr>
              <w:t>provided</w:t>
            </w:r>
            <w:r>
              <w:rPr>
                <w:rFonts w:eastAsiaTheme="minorEastAsia"/>
              </w:rPr>
              <w:t xml:space="preserve"> </w:t>
            </w:r>
            <w:r>
              <w:rPr>
                <w:rFonts w:eastAsiaTheme="minorEastAsia" w:hint="eastAsia"/>
              </w:rPr>
              <w:t>with one of the configurations.</w:t>
            </w:r>
          </w:p>
          <w:p w:rsidR="00A34880" w:rsidRDefault="00C9765A">
            <w:pPr>
              <w:numPr>
                <w:ilvl w:val="1"/>
                <w:numId w:val="26"/>
              </w:numPr>
              <w:suppressAutoHyphens/>
              <w:spacing w:after="0" w:line="259" w:lineRule="auto"/>
              <w:rPr>
                <w:rFonts w:eastAsia="Malgun Gothic"/>
              </w:rPr>
            </w:pPr>
            <w:r>
              <w:rPr>
                <w:rFonts w:eastAsiaTheme="minorEastAsia"/>
              </w:rPr>
              <w:t>Configuration</w:t>
            </w:r>
            <w:r>
              <w:rPr>
                <w:rFonts w:eastAsia="Malgun Gothic"/>
              </w:rPr>
              <w:t xml:space="preserve"> 1: The transmissions/receptions are restricted to SBFD symbols only or non-SBFD symbols only</w:t>
            </w:r>
          </w:p>
          <w:p w:rsidR="00A34880" w:rsidRDefault="00C9765A">
            <w:pPr>
              <w:numPr>
                <w:ilvl w:val="1"/>
                <w:numId w:val="26"/>
              </w:numPr>
              <w:suppressAutoHyphens/>
              <w:spacing w:after="0" w:line="259" w:lineRule="auto"/>
              <w:rPr>
                <w:rFonts w:eastAsia="Malgun Gothic"/>
              </w:rPr>
            </w:pPr>
            <w:r>
              <w:rPr>
                <w:rFonts w:eastAsiaTheme="minorEastAsia"/>
              </w:rPr>
              <w:t>Configuration</w:t>
            </w:r>
            <w:r>
              <w:rPr>
                <w:rFonts w:eastAsia="Malgun Gothic"/>
              </w:rPr>
              <w:t xml:space="preserve"> 2: The transmissions/receptions can be in SBFD symbols and non-SBFD symbols</w:t>
            </w:r>
          </w:p>
          <w:p w:rsidR="00A34880" w:rsidRDefault="00C9765A">
            <w:pPr>
              <w:numPr>
                <w:ilvl w:val="1"/>
                <w:numId w:val="26"/>
              </w:numPr>
              <w:suppressAutoHyphens/>
              <w:spacing w:after="0" w:line="259" w:lineRule="auto"/>
              <w:rPr>
                <w:rFonts w:eastAsia="Malgun Gothic"/>
              </w:rPr>
            </w:pPr>
            <w:r>
              <w:rPr>
                <w:rFonts w:eastAsiaTheme="minorEastAsia" w:hint="eastAsia"/>
              </w:rPr>
              <w:t>FFS granularity of the configuration, e.g. per UE, per channel/signal etc.</w:t>
            </w:r>
          </w:p>
          <w:p w:rsidR="00A34880" w:rsidRDefault="00C9765A">
            <w:pPr>
              <w:numPr>
                <w:ilvl w:val="1"/>
                <w:numId w:val="26"/>
              </w:numPr>
              <w:suppressAutoHyphens/>
              <w:spacing w:after="0" w:line="259" w:lineRule="auto"/>
              <w:rPr>
                <w:rFonts w:eastAsia="Malgun Gothic"/>
              </w:rPr>
            </w:pPr>
            <w:r>
              <w:rPr>
                <w:rFonts w:eastAsiaTheme="minorEastAsia" w:hint="eastAsia"/>
              </w:rPr>
              <w:t>FFS whether support of configuration 2 is subject to UE capability</w:t>
            </w:r>
          </w:p>
        </w:tc>
      </w:tr>
    </w:tbl>
    <w:p w:rsidR="00A34880" w:rsidRDefault="00A34880">
      <w:pPr>
        <w:rPr>
          <w:lang w:val="en-US" w:eastAsia="zh-CN"/>
        </w:rPr>
      </w:pPr>
    </w:p>
    <w:p w:rsidR="00A34880" w:rsidRDefault="00C9765A">
      <w:pPr>
        <w:rPr>
          <w:lang w:val="en-US" w:eastAsia="zh-CN"/>
        </w:rPr>
      </w:pPr>
      <w:r>
        <w:rPr>
          <w:rFonts w:hint="eastAsia"/>
          <w:lang w:val="en-US" w:eastAsia="zh-CN"/>
        </w:rPr>
        <w:t>I</w:t>
      </w:r>
      <w:r>
        <w:rPr>
          <w:lang w:val="en-US" w:eastAsia="zh-CN"/>
        </w:rPr>
        <w:t xml:space="preserve">n addition, how to determine whether the </w:t>
      </w:r>
      <w:r>
        <w:rPr>
          <w:rFonts w:eastAsia="Malgun Gothic"/>
        </w:rPr>
        <w:t xml:space="preserve">transmissions/receptions are restricted to which types of symbols needs further discussion. For example, whether it determined by some predefined rules or by explicit indication can be further discussed. </w:t>
      </w:r>
    </w:p>
    <w:p w:rsidR="00A34880" w:rsidRDefault="00C9765A">
      <w:pPr>
        <w:rPr>
          <w:rFonts w:eastAsiaTheme="minorEastAsia"/>
          <w:b/>
        </w:rPr>
      </w:pPr>
      <w:r>
        <w:rPr>
          <w:rFonts w:hint="eastAsia"/>
          <w:b/>
          <w:lang w:val="en-US" w:eastAsia="zh-CN"/>
        </w:rPr>
        <w:t>P</w:t>
      </w:r>
      <w:r>
        <w:rPr>
          <w:b/>
          <w:lang w:val="en-US" w:eastAsia="zh-CN"/>
        </w:rPr>
        <w:t xml:space="preserve">roposal </w:t>
      </w:r>
      <w:r>
        <w:rPr>
          <w:rFonts w:hint="eastAsia"/>
          <w:b/>
          <w:lang w:val="en-US" w:eastAsia="zh-CN"/>
        </w:rPr>
        <w:t>1</w:t>
      </w:r>
      <w:r>
        <w:rPr>
          <w:b/>
          <w:lang w:val="en-US" w:eastAsia="zh-CN"/>
        </w:rPr>
        <w:t xml:space="preserve">7: </w:t>
      </w:r>
      <w:r>
        <w:rPr>
          <w:rFonts w:eastAsia="Malgun Gothic"/>
          <w:b/>
        </w:rPr>
        <w:t>For UL transmissions and DL receptions across SBFD symbols and non-SBFD symbols in different slots (each transmission/reception within a slot has either all SBFD or all non-SBFD symbols)</w:t>
      </w:r>
      <w:r>
        <w:rPr>
          <w:rFonts w:eastAsiaTheme="minorEastAsia" w:hint="eastAsia"/>
          <w:b/>
        </w:rPr>
        <w:t xml:space="preserve"> for an SBFD aware UE,</w:t>
      </w:r>
      <w:r>
        <w:rPr>
          <w:rFonts w:eastAsiaTheme="minorEastAsia"/>
          <w:b/>
        </w:rPr>
        <w:t xml:space="preserve"> </w:t>
      </w:r>
    </w:p>
    <w:p w:rsidR="00A34880" w:rsidRDefault="00C9765A">
      <w:pPr>
        <w:pStyle w:val="aff5"/>
        <w:numPr>
          <w:ilvl w:val="0"/>
          <w:numId w:val="23"/>
        </w:numPr>
        <w:rPr>
          <w:b/>
          <w:lang w:val="en-US" w:eastAsia="zh-CN"/>
        </w:rPr>
      </w:pPr>
      <w:r>
        <w:rPr>
          <w:rFonts w:eastAsiaTheme="minorEastAsia"/>
          <w:b/>
        </w:rPr>
        <w:t xml:space="preserve">The </w:t>
      </w:r>
      <w:r>
        <w:rPr>
          <w:rFonts w:eastAsiaTheme="minorEastAsia" w:hint="eastAsia"/>
          <w:b/>
        </w:rPr>
        <w:t>granularity of the configuration</w:t>
      </w:r>
      <w:r>
        <w:rPr>
          <w:rFonts w:eastAsiaTheme="minorEastAsia"/>
          <w:b/>
        </w:rPr>
        <w:t xml:space="preserve"> is per UE. </w:t>
      </w:r>
    </w:p>
    <w:p w:rsidR="00A34880" w:rsidRDefault="00C9765A">
      <w:pPr>
        <w:pStyle w:val="aff5"/>
        <w:numPr>
          <w:ilvl w:val="0"/>
          <w:numId w:val="23"/>
        </w:numPr>
        <w:rPr>
          <w:b/>
          <w:lang w:val="en-US" w:eastAsia="zh-CN"/>
        </w:rPr>
      </w:pPr>
      <w:r>
        <w:rPr>
          <w:rFonts w:eastAsiaTheme="minorEastAsia"/>
          <w:b/>
        </w:rPr>
        <w:t>C</w:t>
      </w:r>
      <w:r>
        <w:rPr>
          <w:rFonts w:eastAsiaTheme="minorEastAsia" w:hint="eastAsia"/>
          <w:b/>
        </w:rPr>
        <w:t>onfiguration 2 is subject to UE capability</w:t>
      </w:r>
      <w:r>
        <w:rPr>
          <w:rFonts w:eastAsiaTheme="minorEastAsia"/>
          <w:b/>
        </w:rPr>
        <w:t xml:space="preserve">. </w:t>
      </w:r>
    </w:p>
    <w:p w:rsidR="00A34880" w:rsidRDefault="00C9765A">
      <w:pPr>
        <w:pStyle w:val="aff5"/>
        <w:numPr>
          <w:ilvl w:val="0"/>
          <w:numId w:val="23"/>
        </w:numPr>
        <w:rPr>
          <w:b/>
          <w:lang w:val="en-US" w:eastAsia="zh-CN"/>
        </w:rPr>
      </w:pPr>
      <w:r>
        <w:rPr>
          <w:rFonts w:eastAsiaTheme="minorEastAsia"/>
          <w:b/>
        </w:rPr>
        <w:t>FFS</w:t>
      </w:r>
      <w:r>
        <w:rPr>
          <w:rFonts w:eastAsiaTheme="minorEastAsia" w:hint="eastAsia"/>
          <w:b/>
        </w:rPr>
        <w:t xml:space="preserve"> </w:t>
      </w:r>
      <w:r>
        <w:rPr>
          <w:rFonts w:eastAsia="Malgun Gothic" w:hint="eastAsia"/>
          <w:b/>
          <w:lang w:eastAsia="zh-CN"/>
        </w:rPr>
        <w:t>how to determine which symbol type is valid</w:t>
      </w:r>
      <w:r>
        <w:rPr>
          <w:rFonts w:eastAsia="Malgun Gothic"/>
          <w:b/>
          <w:lang w:eastAsia="zh-CN"/>
        </w:rPr>
        <w:t xml:space="preserve"> </w:t>
      </w:r>
      <w:r>
        <w:rPr>
          <w:rFonts w:eastAsiaTheme="minorEastAsia"/>
          <w:b/>
        </w:rPr>
        <w:t xml:space="preserve">for Configuration 1. </w:t>
      </w:r>
    </w:p>
    <w:p w:rsidR="00A34880" w:rsidRDefault="00A34880">
      <w:pPr>
        <w:rPr>
          <w:lang w:val="en-US" w:eastAsia="zh-CN"/>
        </w:rPr>
      </w:pPr>
    </w:p>
    <w:p w:rsidR="00A34880" w:rsidRDefault="00C9765A">
      <w:pPr>
        <w:pStyle w:val="4"/>
        <w:rPr>
          <w:lang w:val="en-US" w:eastAsia="zh-CN"/>
        </w:rPr>
      </w:pPr>
      <w:r>
        <w:rPr>
          <w:rFonts w:hint="eastAsia"/>
          <w:lang w:val="en-US" w:eastAsia="zh-CN"/>
        </w:rPr>
        <w:t>P</w:t>
      </w:r>
      <w:r>
        <w:rPr>
          <w:lang w:val="en-US" w:eastAsia="zh-CN"/>
        </w:rPr>
        <w:t xml:space="preserve">DSCH </w:t>
      </w:r>
    </w:p>
    <w:p w:rsidR="00A34880" w:rsidRDefault="00C9765A">
      <w:pPr>
        <w:rPr>
          <w:rFonts w:eastAsiaTheme="minorEastAsia"/>
          <w:lang w:eastAsia="zh-CN"/>
        </w:rPr>
      </w:pPr>
      <w:bookmarkStart w:id="17" w:name="_Hlk157711844"/>
      <w:r>
        <w:rPr>
          <w:rFonts w:eastAsiaTheme="minorEastAsia"/>
          <w:lang w:eastAsia="zh-CN"/>
        </w:rPr>
        <w:t>T</w:t>
      </w:r>
      <w:r>
        <w:rPr>
          <w:rFonts w:eastAsiaTheme="minorEastAsia" w:hint="eastAsia"/>
          <w:lang w:eastAsia="zh-CN"/>
        </w:rPr>
        <w:t>he</w:t>
      </w:r>
      <w:r>
        <w:rPr>
          <w:rFonts w:eastAsiaTheme="minorEastAsia"/>
          <w:lang w:eastAsia="zh-CN"/>
        </w:rPr>
        <w:t xml:space="preserve"> following agreement was reached in RAN1#116bis and RAN1#117.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spacing w:before="0" w:line="240" w:lineRule="auto"/>
              <w:rPr>
                <w:rFonts w:eastAsia="Malgun Gothic"/>
                <w:b/>
                <w:sz w:val="24"/>
                <w:highlight w:val="green"/>
              </w:rPr>
            </w:pPr>
            <w:r>
              <w:rPr>
                <w:rFonts w:eastAsia="Malgun Gothic"/>
                <w:b/>
                <w:highlight w:val="green"/>
              </w:rPr>
              <w:t>Agreement (RAN1#116bis)</w:t>
            </w:r>
          </w:p>
          <w:p w:rsidR="00A34880" w:rsidRDefault="00C9765A">
            <w:pPr>
              <w:rPr>
                <w:rFonts w:eastAsia="Malgun Gothic"/>
                <w:b/>
              </w:rPr>
            </w:pPr>
            <w:r>
              <w:rPr>
                <w:rFonts w:eastAsia="Malgun Gothic"/>
                <w:bCs/>
              </w:rPr>
              <w:t>For PDSCH repetitions across SBFD symbols and non-SBFD symbols</w:t>
            </w:r>
            <w:r>
              <w:rPr>
                <w:rFonts w:eastAsia="Malgun Gothic" w:hint="eastAsia"/>
                <w:bCs/>
              </w:rPr>
              <w:t xml:space="preserve"> </w:t>
            </w:r>
            <w:r>
              <w:rPr>
                <w:rFonts w:eastAsia="Malgun Gothic" w:cs="Times" w:hint="eastAsia"/>
                <w:bCs/>
              </w:rPr>
              <w:t>in different slots</w:t>
            </w:r>
            <w:r>
              <w:rPr>
                <w:rFonts w:eastAsia="Malgun Gothic"/>
                <w:bCs/>
              </w:rPr>
              <w:t xml:space="preserve"> where each repetition has either all SBFD or all non-SBFD symbols</w:t>
            </w:r>
            <w:r>
              <w:rPr>
                <w:rFonts w:eastAsia="Malgun Gothic" w:cs="Times" w:hint="eastAsia"/>
                <w:bCs/>
              </w:rPr>
              <w:t>, and f</w:t>
            </w:r>
            <w:r>
              <w:rPr>
                <w:rFonts w:eastAsia="Malgun Gothic"/>
                <w:bCs/>
              </w:rPr>
              <w:t xml:space="preserve">or multi-PDSCH scheduled by a single DCI across SBFD symbols and non-SBFD symbols, where each PDSCH within a slot has either all SBFD or all non-SBFD symbols, </w:t>
            </w:r>
            <w:r>
              <w:rPr>
                <w:rFonts w:eastAsia="Malgun Gothic" w:cs="Times"/>
              </w:rPr>
              <w:t>d</w:t>
            </w:r>
            <w:r>
              <w:rPr>
                <w:rFonts w:eastAsia="Malgun Gothic"/>
              </w:rPr>
              <w:t>iscuss and decide whether/which of</w:t>
            </w:r>
            <w:r>
              <w:rPr>
                <w:rFonts w:eastAsia="Malgun Gothic"/>
                <w:bCs/>
              </w:rPr>
              <w:t xml:space="preserve"> the following option</w:t>
            </w:r>
            <w:r>
              <w:rPr>
                <w:rFonts w:eastAsia="Malgun Gothic" w:cs="Times" w:hint="eastAsia"/>
                <w:bCs/>
              </w:rPr>
              <w:t>(</w:t>
            </w:r>
            <w:r>
              <w:rPr>
                <w:rFonts w:eastAsia="Malgun Gothic"/>
                <w:bCs/>
              </w:rPr>
              <w:t>s</w:t>
            </w:r>
            <w:r>
              <w:rPr>
                <w:rFonts w:eastAsia="Malgun Gothic" w:cs="Times" w:hint="eastAsia"/>
                <w:bCs/>
              </w:rPr>
              <w:t>)</w:t>
            </w:r>
            <w:r>
              <w:rPr>
                <w:rFonts w:eastAsia="Malgun Gothic"/>
              </w:rPr>
              <w:t xml:space="preserve"> </w:t>
            </w:r>
            <w:r>
              <w:rPr>
                <w:rFonts w:eastAsia="Malgun Gothic" w:cs="Times" w:hint="eastAsia"/>
              </w:rPr>
              <w:t>are</w:t>
            </w:r>
            <w:r>
              <w:rPr>
                <w:rFonts w:eastAsia="Malgun Gothic"/>
              </w:rPr>
              <w:t xml:space="preserve"> supported</w:t>
            </w:r>
            <w:r>
              <w:rPr>
                <w:rFonts w:eastAsia="Malgun Gothic"/>
                <w:bCs/>
              </w:rPr>
              <w:t xml:space="preserve">. </w:t>
            </w:r>
          </w:p>
          <w:p w:rsidR="00A34880" w:rsidRDefault="00C9765A">
            <w:pPr>
              <w:numPr>
                <w:ilvl w:val="0"/>
                <w:numId w:val="34"/>
              </w:numPr>
              <w:spacing w:after="0" w:line="240" w:lineRule="auto"/>
              <w:rPr>
                <w:rFonts w:eastAsia="Malgun Gothic"/>
              </w:rPr>
            </w:pPr>
            <w:r>
              <w:rPr>
                <w:rFonts w:eastAsia="Malgun Gothic"/>
              </w:rPr>
              <w:t xml:space="preserve">Option 1: </w:t>
            </w:r>
            <w:r>
              <w:rPr>
                <w:rFonts w:eastAsia="Malgun Gothic" w:cs="Times" w:hint="eastAsia"/>
              </w:rPr>
              <w:t>Separate FDRA configuration/indications/interpretations for SBFD symbols and non-SBFD symbols</w:t>
            </w:r>
          </w:p>
          <w:p w:rsidR="00A34880" w:rsidRDefault="00C9765A">
            <w:pPr>
              <w:numPr>
                <w:ilvl w:val="0"/>
                <w:numId w:val="34"/>
              </w:numPr>
              <w:spacing w:after="0" w:line="240" w:lineRule="auto"/>
              <w:rPr>
                <w:rFonts w:eastAsia="Malgun Gothic"/>
              </w:rPr>
            </w:pPr>
            <w:r>
              <w:rPr>
                <w:rFonts w:eastAsia="Malgun Gothic" w:cs="Times" w:hint="eastAsia"/>
              </w:rPr>
              <w:t xml:space="preserve">Option 2: </w:t>
            </w:r>
            <w:r>
              <w:rPr>
                <w:rFonts w:eastAsia="Malgun Gothic"/>
              </w:rPr>
              <w:t xml:space="preserve">Single </w:t>
            </w:r>
            <w:r>
              <w:rPr>
                <w:rFonts w:eastAsia="Malgun Gothic" w:cs="Times" w:hint="eastAsia"/>
              </w:rPr>
              <w:t>FDRA</w:t>
            </w:r>
            <w:r>
              <w:rPr>
                <w:rFonts w:eastAsia="Malgun Gothic"/>
              </w:rPr>
              <w:t xml:space="preserve"> configuration/indication for one symbol type (SBFD or non-SBFD symbol) and RB offset(s) configuration/indication</w:t>
            </w:r>
            <w:r>
              <w:rPr>
                <w:rFonts w:eastAsia="Malgun Gothic" w:cs="Times" w:hint="eastAsia"/>
              </w:rPr>
              <w:t>/determination</w:t>
            </w:r>
            <w:r>
              <w:rPr>
                <w:rFonts w:eastAsia="Malgun Gothic"/>
              </w:rPr>
              <w:t xml:space="preserve"> to determine resource for the other symbol type </w:t>
            </w:r>
          </w:p>
          <w:p w:rsidR="00A34880" w:rsidRDefault="00C9765A">
            <w:pPr>
              <w:numPr>
                <w:ilvl w:val="0"/>
                <w:numId w:val="34"/>
              </w:numPr>
              <w:spacing w:after="0" w:line="240" w:lineRule="auto"/>
              <w:rPr>
                <w:rFonts w:eastAsia="Malgun Gothic"/>
              </w:rPr>
            </w:pPr>
            <w:r>
              <w:rPr>
                <w:rFonts w:eastAsia="Malgun Gothic"/>
              </w:rPr>
              <w:t xml:space="preserve">Option </w:t>
            </w:r>
            <w:r>
              <w:rPr>
                <w:rFonts w:eastAsia="Malgun Gothic" w:cs="Times" w:hint="eastAsia"/>
              </w:rPr>
              <w:t>3</w:t>
            </w:r>
            <w:r>
              <w:rPr>
                <w:rFonts w:eastAsia="Malgun Gothic"/>
              </w:rPr>
              <w:t xml:space="preserve">: A PDSCH </w:t>
            </w:r>
            <w:r>
              <w:rPr>
                <w:rFonts w:eastAsia="Malgun Gothic" w:cs="Times" w:hint="eastAsia"/>
              </w:rPr>
              <w:t>in a slot</w:t>
            </w:r>
            <w:r>
              <w:rPr>
                <w:rFonts w:eastAsia="Malgun Gothic"/>
              </w:rPr>
              <w:t xml:space="preserve"> overlapping with RBs outside DL usable PRBs in SBFD symbols is </w:t>
            </w:r>
            <w:r>
              <w:rPr>
                <w:rFonts w:eastAsia="Malgun Gothic" w:cs="Times" w:hint="eastAsia"/>
              </w:rPr>
              <w:t>invalid, e.g. the PDSCH in the slot is dropped</w:t>
            </w:r>
          </w:p>
          <w:p w:rsidR="00A34880" w:rsidRDefault="00C9765A">
            <w:pPr>
              <w:numPr>
                <w:ilvl w:val="0"/>
                <w:numId w:val="34"/>
              </w:numPr>
              <w:spacing w:after="0" w:line="240" w:lineRule="auto"/>
              <w:rPr>
                <w:rFonts w:eastAsia="Malgun Gothic"/>
              </w:rPr>
            </w:pPr>
            <w:r>
              <w:rPr>
                <w:rFonts w:eastAsia="Malgun Gothic"/>
              </w:rPr>
              <w:t xml:space="preserve">Option </w:t>
            </w:r>
            <w:r>
              <w:rPr>
                <w:rFonts w:eastAsia="Malgun Gothic" w:cs="Times" w:hint="eastAsia"/>
              </w:rPr>
              <w:t>4</w:t>
            </w:r>
            <w:r>
              <w:rPr>
                <w:rFonts w:eastAsia="Malgun Gothic"/>
              </w:rPr>
              <w:t xml:space="preserve">: </w:t>
            </w:r>
            <w:r>
              <w:rPr>
                <w:rFonts w:eastAsia="Malgun Gothic" w:cs="Times" w:hint="eastAsia"/>
              </w:rPr>
              <w:t>Only PDSCH in one symbol type is valid and PDSCH in the other symbol type is invalid</w:t>
            </w:r>
          </w:p>
          <w:p w:rsidR="00A34880" w:rsidRDefault="00C9765A">
            <w:pPr>
              <w:numPr>
                <w:ilvl w:val="0"/>
                <w:numId w:val="34"/>
              </w:numPr>
              <w:spacing w:after="0" w:line="240" w:lineRule="auto"/>
              <w:rPr>
                <w:rFonts w:eastAsia="Malgun Gothic"/>
              </w:rPr>
            </w:pPr>
            <w:r>
              <w:rPr>
                <w:rFonts w:eastAsia="Malgun Gothic" w:cs="Times" w:hint="eastAsia"/>
              </w:rPr>
              <w:t>Option 5: For a</w:t>
            </w:r>
            <w:r>
              <w:rPr>
                <w:rFonts w:eastAsia="Malgun Gothic"/>
              </w:rPr>
              <w:t xml:space="preserve"> PDSCH </w:t>
            </w:r>
            <w:r>
              <w:rPr>
                <w:rFonts w:eastAsia="Malgun Gothic" w:cs="Times" w:hint="eastAsia"/>
              </w:rPr>
              <w:t>in a slot</w:t>
            </w:r>
            <w:r>
              <w:rPr>
                <w:rFonts w:eastAsia="Malgun Gothic"/>
              </w:rPr>
              <w:t xml:space="preserve"> overlapping with RBs outside DL usable PRBs in SBFD symbols</w:t>
            </w:r>
            <w:r>
              <w:rPr>
                <w:rFonts w:eastAsia="Malgun Gothic" w:cs="Times" w:hint="eastAsia"/>
              </w:rPr>
              <w:t xml:space="preserve">, only the assigned PRBs </w:t>
            </w:r>
            <w:r>
              <w:rPr>
                <w:rFonts w:eastAsia="Malgun Gothic"/>
              </w:rPr>
              <w:t>within</w:t>
            </w:r>
            <w:r>
              <w:rPr>
                <w:rFonts w:eastAsia="Malgun Gothic" w:hint="eastAsia"/>
              </w:rPr>
              <w:t xml:space="preserve"> </w:t>
            </w:r>
            <w:r>
              <w:rPr>
                <w:rFonts w:eastAsia="Malgun Gothic" w:cs="Times" w:hint="eastAsia"/>
              </w:rPr>
              <w:t>DL</w:t>
            </w:r>
            <w:r>
              <w:rPr>
                <w:rFonts w:eastAsia="Malgun Gothic"/>
              </w:rPr>
              <w:t xml:space="preserve"> usable PRBs are considered to be</w:t>
            </w:r>
            <w:r>
              <w:rPr>
                <w:rFonts w:eastAsia="Malgun Gothic" w:hint="eastAsia"/>
              </w:rPr>
              <w:t xml:space="preserve"> </w:t>
            </w:r>
            <w:r>
              <w:rPr>
                <w:rFonts w:eastAsia="Malgun Gothic" w:cs="Times" w:hint="eastAsia"/>
              </w:rPr>
              <w:t>valid</w:t>
            </w:r>
            <w:r>
              <w:rPr>
                <w:rFonts w:eastAsia="Malgun Gothic"/>
              </w:rPr>
              <w:t xml:space="preserve"> </w:t>
            </w:r>
          </w:p>
          <w:p w:rsidR="00A34880" w:rsidRDefault="00C9765A">
            <w:pPr>
              <w:numPr>
                <w:ilvl w:val="0"/>
                <w:numId w:val="34"/>
              </w:numPr>
              <w:spacing w:after="0" w:line="240" w:lineRule="auto"/>
              <w:rPr>
                <w:rFonts w:eastAsia="Malgun Gothic"/>
              </w:rPr>
            </w:pPr>
            <w:r>
              <w:rPr>
                <w:rFonts w:eastAsia="Malgun Gothic"/>
              </w:rPr>
              <w:t xml:space="preserve">Option </w:t>
            </w:r>
            <w:r>
              <w:rPr>
                <w:rFonts w:eastAsia="Malgun Gothic" w:cs="Times" w:hint="eastAsia"/>
              </w:rPr>
              <w:t>6</w:t>
            </w:r>
            <w:r>
              <w:rPr>
                <w:rFonts w:eastAsia="Malgun Gothic"/>
              </w:rPr>
              <w:t xml:space="preserve">: </w:t>
            </w:r>
            <w:proofErr w:type="spellStart"/>
            <w:r>
              <w:rPr>
                <w:rFonts w:eastAsia="Malgun Gothic"/>
              </w:rPr>
              <w:t>gNB</w:t>
            </w:r>
            <w:proofErr w:type="spellEnd"/>
            <w:r>
              <w:rPr>
                <w:rFonts w:eastAsia="Malgun Gothic" w:hint="eastAsia"/>
              </w:rPr>
              <w:t xml:space="preserve"> </w:t>
            </w:r>
            <w:r>
              <w:rPr>
                <w:rFonts w:eastAsia="Malgun Gothic" w:cs="Times" w:hint="eastAsia"/>
              </w:rPr>
              <w:t>does not</w:t>
            </w:r>
            <w:r>
              <w:rPr>
                <w:rFonts w:eastAsia="Malgun Gothic"/>
              </w:rPr>
              <w:t xml:space="preserve"> schedul</w:t>
            </w:r>
            <w:r>
              <w:rPr>
                <w:rFonts w:eastAsia="Malgun Gothic" w:cs="Times" w:hint="eastAsia"/>
              </w:rPr>
              <w:t>e any PDSCH in SBFD symbols in a slot to be overlapping with PRBs outside DL usable PRBs</w:t>
            </w:r>
          </w:p>
          <w:p w:rsidR="00A34880" w:rsidRDefault="00C9765A">
            <w:pPr>
              <w:numPr>
                <w:ilvl w:val="0"/>
                <w:numId w:val="34"/>
              </w:numPr>
              <w:spacing w:after="0" w:line="240" w:lineRule="auto"/>
              <w:rPr>
                <w:rFonts w:eastAsia="Malgun Gothic"/>
              </w:rPr>
            </w:pPr>
            <w:r>
              <w:rPr>
                <w:rFonts w:eastAsia="Malgun Gothic"/>
              </w:rPr>
              <w:t>Other options are not precluded</w:t>
            </w:r>
          </w:p>
          <w:p w:rsidR="00A34880" w:rsidRDefault="00C9765A">
            <w:pPr>
              <w:numPr>
                <w:ilvl w:val="0"/>
                <w:numId w:val="34"/>
              </w:numPr>
              <w:spacing w:after="0" w:line="240" w:lineRule="auto"/>
              <w:rPr>
                <w:rFonts w:eastAsia="Malgun Gothic"/>
              </w:rPr>
            </w:pPr>
            <w:r>
              <w:rPr>
                <w:rFonts w:eastAsia="Malgun Gothic"/>
              </w:rPr>
              <w:t>FFS: Applicable conditions</w:t>
            </w:r>
          </w:p>
          <w:p w:rsidR="00A34880" w:rsidRDefault="00C9765A">
            <w:pPr>
              <w:rPr>
                <w:rFonts w:eastAsia="Malgun Gothic" w:cs="Times"/>
                <w:b/>
                <w:highlight w:val="green"/>
              </w:rPr>
            </w:pPr>
            <w:r>
              <w:rPr>
                <w:rFonts w:eastAsia="Malgun Gothic"/>
                <w:b/>
                <w:highlight w:val="green"/>
              </w:rPr>
              <w:t>Agreement (RAN1#116bis)</w:t>
            </w:r>
          </w:p>
          <w:p w:rsidR="00A34880" w:rsidRDefault="00C9765A">
            <w:pPr>
              <w:rPr>
                <w:rFonts w:eastAsia="Malgun Gothic"/>
                <w:bCs/>
              </w:rPr>
            </w:pPr>
            <w:r>
              <w:rPr>
                <w:rFonts w:eastAsia="Malgun Gothic"/>
                <w:bCs/>
              </w:rPr>
              <w:t>For an SPS PDSCH configuration</w:t>
            </w:r>
            <w:r>
              <w:rPr>
                <w:rFonts w:eastAsia="Malgun Gothic" w:hint="eastAsia"/>
                <w:bCs/>
              </w:rPr>
              <w:t xml:space="preserve"> without repetitions, if the</w:t>
            </w:r>
            <w:r>
              <w:rPr>
                <w:rFonts w:eastAsia="Malgun Gothic"/>
                <w:bCs/>
              </w:rPr>
              <w:t xml:space="preserve"> reception occasions </w:t>
            </w:r>
            <w:r>
              <w:rPr>
                <w:rFonts w:eastAsia="Malgun Gothic" w:hint="eastAsia"/>
                <w:bCs/>
              </w:rPr>
              <w:t xml:space="preserve">are </w:t>
            </w:r>
            <w:r>
              <w:rPr>
                <w:rFonts w:eastAsia="Malgun Gothic"/>
                <w:bCs/>
              </w:rPr>
              <w:t xml:space="preserve">across SBFD symbols and non-SBFD symbols where each reception occasion has either all SBFD or all non-SBFD symbols, </w:t>
            </w:r>
            <w:r>
              <w:rPr>
                <w:rFonts w:eastAsia="Malgun Gothic"/>
              </w:rPr>
              <w:t>discuss and decide whether/which of</w:t>
            </w:r>
            <w:r>
              <w:rPr>
                <w:rFonts w:eastAsia="Malgun Gothic"/>
                <w:bCs/>
              </w:rPr>
              <w:t xml:space="preserve"> the following option</w:t>
            </w:r>
            <w:r>
              <w:rPr>
                <w:rFonts w:eastAsia="Malgun Gothic" w:hint="eastAsia"/>
                <w:bCs/>
              </w:rPr>
              <w:t>(</w:t>
            </w:r>
            <w:r>
              <w:rPr>
                <w:rFonts w:eastAsia="Malgun Gothic"/>
                <w:bCs/>
              </w:rPr>
              <w:t>s</w:t>
            </w:r>
            <w:r>
              <w:rPr>
                <w:rFonts w:eastAsia="Malgun Gothic" w:hint="eastAsia"/>
                <w:bCs/>
              </w:rPr>
              <w:t>)</w:t>
            </w:r>
            <w:r>
              <w:rPr>
                <w:rFonts w:eastAsia="Malgun Gothic"/>
              </w:rPr>
              <w:t xml:space="preserve"> </w:t>
            </w:r>
            <w:r>
              <w:rPr>
                <w:rFonts w:eastAsia="Malgun Gothic" w:hint="eastAsia"/>
              </w:rPr>
              <w:t>are</w:t>
            </w:r>
            <w:r>
              <w:rPr>
                <w:rFonts w:eastAsia="Malgun Gothic"/>
              </w:rPr>
              <w:t xml:space="preserve"> supported</w:t>
            </w:r>
            <w:r>
              <w:rPr>
                <w:rFonts w:eastAsia="Malgun Gothic"/>
                <w:bCs/>
              </w:rPr>
              <w:t xml:space="preserve">. </w:t>
            </w:r>
          </w:p>
          <w:p w:rsidR="00A34880" w:rsidRDefault="00C9765A">
            <w:pPr>
              <w:numPr>
                <w:ilvl w:val="0"/>
                <w:numId w:val="35"/>
              </w:numPr>
              <w:spacing w:after="0" w:line="240" w:lineRule="auto"/>
              <w:rPr>
                <w:rFonts w:eastAsia="Malgun Gothic"/>
              </w:rPr>
            </w:pPr>
            <w:r>
              <w:rPr>
                <w:rFonts w:eastAsia="Malgun Gothic"/>
              </w:rPr>
              <w:t xml:space="preserve">Option 1: Separate resource </w:t>
            </w:r>
            <w:r>
              <w:rPr>
                <w:rFonts w:eastAsia="Malgun Gothic" w:hint="eastAsia"/>
              </w:rPr>
              <w:t xml:space="preserve">allocations </w:t>
            </w:r>
            <w:r>
              <w:rPr>
                <w:rFonts w:eastAsia="Malgun Gothic"/>
              </w:rPr>
              <w:t>for SBFD symbols and non-SBFD symbols</w:t>
            </w:r>
          </w:p>
          <w:p w:rsidR="00A34880" w:rsidRDefault="00C9765A">
            <w:pPr>
              <w:numPr>
                <w:ilvl w:val="1"/>
                <w:numId w:val="36"/>
              </w:numPr>
              <w:spacing w:after="0" w:line="240" w:lineRule="auto"/>
              <w:rPr>
                <w:rFonts w:eastAsia="Malgun Gothic"/>
              </w:rPr>
            </w:pPr>
            <w:r>
              <w:rPr>
                <w:rFonts w:eastAsia="Malgun Gothic"/>
              </w:rPr>
              <w:t>FFS other separate configurations for SBFD symbols and non-SBFD symbols</w:t>
            </w:r>
          </w:p>
          <w:p w:rsidR="00A34880" w:rsidRDefault="00C9765A">
            <w:pPr>
              <w:numPr>
                <w:ilvl w:val="0"/>
                <w:numId w:val="35"/>
              </w:numPr>
              <w:spacing w:after="0" w:line="240" w:lineRule="auto"/>
              <w:rPr>
                <w:rFonts w:eastAsia="Malgun Gothic"/>
              </w:rPr>
            </w:pPr>
            <w:r>
              <w:rPr>
                <w:rFonts w:eastAsia="Malgun Gothic"/>
              </w:rPr>
              <w:lastRenderedPageBreak/>
              <w:t>Option 2: Single resource configuration/indication for one symbol type (SBFD or non-SBFD symbol) and RB offset(s) configuration/indication/determination to determine resource for the other symbol type</w:t>
            </w:r>
          </w:p>
          <w:p w:rsidR="00A34880" w:rsidRDefault="00C9765A">
            <w:pPr>
              <w:numPr>
                <w:ilvl w:val="0"/>
                <w:numId w:val="35"/>
              </w:numPr>
              <w:spacing w:after="0" w:line="240" w:lineRule="auto"/>
              <w:rPr>
                <w:rFonts w:eastAsia="Malgun Gothic"/>
              </w:rPr>
            </w:pPr>
            <w:r>
              <w:rPr>
                <w:rFonts w:eastAsia="Malgun Gothic"/>
              </w:rPr>
              <w:t>Option 3: An SPS PDSCH reception occasion overlapping with RBs outside DL usable PRBs in SBFD symbols is invalid</w:t>
            </w:r>
            <w:r>
              <w:rPr>
                <w:rFonts w:eastAsia="Malgun Gothic" w:hint="eastAsia"/>
              </w:rPr>
              <w:t xml:space="preserve"> </w:t>
            </w:r>
          </w:p>
          <w:p w:rsidR="00A34880" w:rsidRDefault="00C9765A">
            <w:pPr>
              <w:numPr>
                <w:ilvl w:val="0"/>
                <w:numId w:val="35"/>
              </w:numPr>
              <w:spacing w:after="0" w:line="240" w:lineRule="auto"/>
              <w:rPr>
                <w:rFonts w:eastAsia="Malgun Gothic"/>
              </w:rPr>
            </w:pPr>
            <w:r>
              <w:rPr>
                <w:rFonts w:eastAsia="Malgun Gothic" w:hint="eastAsia"/>
              </w:rPr>
              <w:t xml:space="preserve">Option 4: Only </w:t>
            </w:r>
            <w:r>
              <w:rPr>
                <w:rFonts w:eastAsia="Malgun Gothic"/>
              </w:rPr>
              <w:t>SPS PDSCH reception occasion</w:t>
            </w:r>
            <w:r>
              <w:rPr>
                <w:rFonts w:eastAsia="Malgun Gothic" w:hint="eastAsia"/>
              </w:rPr>
              <w:t xml:space="preserve"> in one symbol type is valid and </w:t>
            </w:r>
            <w:r>
              <w:rPr>
                <w:rFonts w:eastAsia="Malgun Gothic"/>
              </w:rPr>
              <w:t>SPS PDSCH reception occasion</w:t>
            </w:r>
            <w:r>
              <w:rPr>
                <w:rFonts w:eastAsia="Malgun Gothic" w:hint="eastAsia"/>
              </w:rPr>
              <w:t xml:space="preserve"> in the other symbol type is invalid </w:t>
            </w:r>
          </w:p>
          <w:p w:rsidR="00A34880" w:rsidRDefault="00C9765A">
            <w:pPr>
              <w:numPr>
                <w:ilvl w:val="0"/>
                <w:numId w:val="35"/>
              </w:numPr>
              <w:spacing w:after="0" w:line="240" w:lineRule="auto"/>
              <w:rPr>
                <w:rFonts w:eastAsia="Malgun Gothic"/>
              </w:rPr>
            </w:pPr>
            <w:r>
              <w:rPr>
                <w:rFonts w:eastAsia="Malgun Gothic" w:hint="eastAsia"/>
              </w:rPr>
              <w:t>Option 5: Only the assigned PRBs within DL usable PRBs in SBFD symbols are considered to be valid for SPS PDSCH</w:t>
            </w:r>
          </w:p>
          <w:p w:rsidR="00A34880" w:rsidRDefault="00C9765A">
            <w:pPr>
              <w:numPr>
                <w:ilvl w:val="0"/>
                <w:numId w:val="35"/>
              </w:numPr>
              <w:spacing w:after="0" w:line="240" w:lineRule="auto"/>
              <w:rPr>
                <w:rFonts w:eastAsia="Malgun Gothic"/>
              </w:rPr>
            </w:pPr>
            <w:r>
              <w:rPr>
                <w:rFonts w:eastAsia="Malgun Gothic"/>
              </w:rPr>
              <w:t>Other options are not precluded</w:t>
            </w:r>
          </w:p>
          <w:p w:rsidR="00A34880" w:rsidRDefault="00C9765A">
            <w:pPr>
              <w:rPr>
                <w:rFonts w:eastAsiaTheme="minorEastAsia"/>
                <w:bCs/>
                <w:lang w:eastAsia="zh-CN"/>
              </w:rPr>
            </w:pPr>
            <w:r>
              <w:rPr>
                <w:rFonts w:eastAsiaTheme="minorEastAsia" w:hint="eastAsia"/>
                <w:bCs/>
                <w:lang w:eastAsia="zh-CN"/>
              </w:rPr>
              <w:t>[</w:t>
            </w:r>
            <w:r>
              <w:rPr>
                <w:rFonts w:eastAsiaTheme="minorEastAsia"/>
                <w:bCs/>
                <w:lang w:eastAsia="zh-CN"/>
              </w:rPr>
              <w:t>…]</w:t>
            </w:r>
          </w:p>
        </w:tc>
      </w:tr>
    </w:tbl>
    <w:p w:rsidR="00A34880" w:rsidRDefault="00A34880">
      <w:pPr>
        <w:rPr>
          <w:rFonts w:eastAsiaTheme="minorEastAsia"/>
          <w:b/>
          <w:u w:val="single"/>
          <w:lang w:eastAsia="zh-CN"/>
        </w:rPr>
      </w:pPr>
    </w:p>
    <w:p w:rsidR="00A34880" w:rsidRDefault="00C9765A">
      <w:pPr>
        <w:rPr>
          <w:rFonts w:eastAsiaTheme="minorEastAsia"/>
          <w:b/>
          <w:u w:val="single"/>
          <w:lang w:eastAsia="zh-CN"/>
        </w:rPr>
      </w:pPr>
      <w:r>
        <w:rPr>
          <w:rFonts w:eastAsiaTheme="minorEastAsia"/>
          <w:b/>
          <w:u w:val="single"/>
          <w:lang w:eastAsia="zh-CN"/>
        </w:rPr>
        <w:t xml:space="preserve">PDSCH repetitions </w:t>
      </w:r>
      <w:r>
        <w:rPr>
          <w:rFonts w:eastAsiaTheme="minorEastAsia" w:hint="eastAsia"/>
          <w:b/>
          <w:u w:val="single"/>
          <w:lang w:eastAsia="zh-CN"/>
        </w:rPr>
        <w:t>and</w:t>
      </w:r>
      <w:r>
        <w:rPr>
          <w:rFonts w:eastAsiaTheme="minorEastAsia"/>
          <w:b/>
          <w:u w:val="single"/>
          <w:lang w:eastAsia="zh-CN"/>
        </w:rPr>
        <w:t xml:space="preserve"> multi-PDSCH scheduled/activated by a single DCI </w:t>
      </w:r>
    </w:p>
    <w:p w:rsidR="00A34880" w:rsidRDefault="00C9765A">
      <w:pPr>
        <w:rPr>
          <w:rFonts w:eastAsiaTheme="minorEastAsia"/>
          <w:lang w:eastAsia="zh-CN"/>
        </w:rPr>
      </w:pPr>
      <w:r>
        <w:rPr>
          <w:rFonts w:eastAsiaTheme="minorEastAsia" w:hint="eastAsia"/>
          <w:lang w:eastAsia="zh-CN"/>
        </w:rPr>
        <w:t>F</w:t>
      </w:r>
      <w:r>
        <w:rPr>
          <w:rFonts w:eastAsiaTheme="minorEastAsia"/>
          <w:lang w:eastAsia="zh-CN"/>
        </w:rPr>
        <w:t xml:space="preserve">irstly, our understanding of ‘PDSCH repetition’ in the first agreement above not only includes DG PDSCH repetition but also SPS PDSCH repetition which is activated by a DCI.  There is no need to have different solutions for these two cases. </w:t>
      </w:r>
    </w:p>
    <w:p w:rsidR="00A34880" w:rsidRDefault="00C9765A">
      <w:pPr>
        <w:rPr>
          <w:rFonts w:eastAsiaTheme="minorEastAsia"/>
          <w:lang w:eastAsia="zh-CN"/>
        </w:rPr>
      </w:pPr>
      <w:r>
        <w:rPr>
          <w:rFonts w:eastAsiaTheme="minorEastAsia"/>
          <w:lang w:eastAsia="zh-CN"/>
        </w:rPr>
        <w:t xml:space="preserve">As per the agreement in RAN1#117, it is subject to NW configuration whether or not to allow the </w:t>
      </w:r>
      <w:r>
        <w:rPr>
          <w:rFonts w:eastAsia="Malgun Gothic"/>
        </w:rPr>
        <w:t>transmissions/receptions across different symbol types in different slots</w:t>
      </w:r>
      <w:r>
        <w:rPr>
          <w:rFonts w:eastAsiaTheme="minorEastAsia"/>
          <w:lang w:eastAsia="zh-CN"/>
        </w:rPr>
        <w:t xml:space="preserve">. For instance, Configuration 1 is provided, Option 4 can be chosen. On the other hand, if Configuration 2 is provided, our preference is Option 2.  For Option 1, if </w:t>
      </w:r>
      <w:bookmarkStart w:id="18" w:name="OLE_LINK38"/>
      <w:r>
        <w:rPr>
          <w:rFonts w:eastAsiaTheme="minorEastAsia"/>
          <w:lang w:eastAsia="zh-CN"/>
        </w:rPr>
        <w:t>separate FDRA indication</w:t>
      </w:r>
      <w:bookmarkEnd w:id="18"/>
      <w:r>
        <w:rPr>
          <w:rFonts w:eastAsiaTheme="minorEastAsia"/>
          <w:lang w:eastAsia="zh-CN"/>
        </w:rPr>
        <w:t xml:space="preserve"> is needed, it would cause larger signalling overhead. If it is based on single FDRA indication while different interpretations, then there is no difference compared to Option 2.  As for Option 3, 5, 6, it would impose scheduling restriction or impact the PDSCH performance and therefore not preferred. </w:t>
      </w:r>
    </w:p>
    <w:p w:rsidR="00A34880" w:rsidRDefault="00C9765A">
      <w:pPr>
        <w:rPr>
          <w:rFonts w:eastAsia="Malgun Gothic"/>
          <w:b/>
          <w:bCs/>
        </w:rPr>
      </w:pPr>
      <w:r>
        <w:rPr>
          <w:rFonts w:hint="eastAsia"/>
          <w:b/>
          <w:lang w:eastAsia="zh-CN"/>
        </w:rPr>
        <w:t>P</w:t>
      </w:r>
      <w:r>
        <w:rPr>
          <w:b/>
          <w:lang w:eastAsia="zh-CN"/>
        </w:rPr>
        <w:t xml:space="preserve">roposal </w:t>
      </w:r>
      <w:r>
        <w:rPr>
          <w:rFonts w:hint="eastAsia"/>
          <w:b/>
          <w:lang w:val="en-US" w:eastAsia="zh-CN"/>
        </w:rPr>
        <w:t>1</w:t>
      </w:r>
      <w:r>
        <w:rPr>
          <w:b/>
          <w:lang w:val="en-US" w:eastAsia="zh-CN"/>
        </w:rPr>
        <w:t>8</w:t>
      </w:r>
      <w:r>
        <w:rPr>
          <w:b/>
          <w:lang w:eastAsia="zh-CN"/>
        </w:rPr>
        <w:t xml:space="preserve">: </w:t>
      </w:r>
      <w:r>
        <w:rPr>
          <w:rFonts w:eastAsia="Malgun Gothic"/>
          <w:b/>
          <w:bCs/>
        </w:rPr>
        <w:t xml:space="preserve">For PDSCH repetitions </w:t>
      </w:r>
      <w:r>
        <w:rPr>
          <w:rFonts w:eastAsia="Malgun Gothic"/>
          <w:b/>
          <w:bCs/>
          <w:u w:val="single"/>
        </w:rPr>
        <w:t>(includes both DG PDSCH repetition and SPS PDSCH with repetition)</w:t>
      </w:r>
      <w:r>
        <w:rPr>
          <w:rFonts w:eastAsia="Malgun Gothic"/>
          <w:b/>
          <w:bCs/>
        </w:rPr>
        <w:t xml:space="preserve"> across SBFD symbols and non-SBFD symbols</w:t>
      </w:r>
      <w:r>
        <w:rPr>
          <w:rFonts w:eastAsia="Malgun Gothic" w:hint="eastAsia"/>
          <w:b/>
          <w:bCs/>
        </w:rPr>
        <w:t xml:space="preserve"> in different slots</w:t>
      </w:r>
      <w:r>
        <w:rPr>
          <w:rFonts w:eastAsia="Malgun Gothic"/>
          <w:b/>
          <w:bCs/>
        </w:rPr>
        <w:t xml:space="preserve"> where each repetition has either all SBFD or all non-SBFD symbols</w:t>
      </w:r>
      <w:r>
        <w:rPr>
          <w:rFonts w:eastAsia="Malgun Gothic" w:hint="eastAsia"/>
          <w:b/>
          <w:bCs/>
        </w:rPr>
        <w:t>, and f</w:t>
      </w:r>
      <w:r>
        <w:rPr>
          <w:rFonts w:eastAsia="Malgun Gothic"/>
          <w:b/>
          <w:bCs/>
        </w:rPr>
        <w:t xml:space="preserve">or multi-PDSCH scheduled by a single DCI across SBFD symbols and non-SBFD symbols, support the following options. </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1 is provided</w:t>
      </w:r>
      <w:r>
        <w:rPr>
          <w:b/>
          <w:iCs/>
          <w:lang w:val="en-US" w:eastAsia="zh-CN"/>
        </w:rPr>
        <w:t>, support Option 4</w:t>
      </w:r>
      <w:r>
        <w:rPr>
          <w:rFonts w:eastAsia="Malgun Gothic" w:cs="Times"/>
          <w:b/>
        </w:rPr>
        <w:t>.</w:t>
      </w:r>
    </w:p>
    <w:p w:rsidR="00A34880" w:rsidRDefault="00C9765A">
      <w:pPr>
        <w:pStyle w:val="aff5"/>
        <w:numPr>
          <w:ilvl w:val="1"/>
          <w:numId w:val="16"/>
        </w:numPr>
        <w:ind w:left="987"/>
        <w:rPr>
          <w:b/>
          <w:iCs/>
          <w:lang w:val="en-US" w:eastAsia="zh-CN"/>
        </w:rPr>
      </w:pPr>
      <w:r>
        <w:rPr>
          <w:b/>
          <w:iCs/>
          <w:lang w:val="en-US" w:eastAsia="zh-CN"/>
        </w:rPr>
        <w:t xml:space="preserve">If Configuration 2 is provided, support Option 2. </w:t>
      </w:r>
    </w:p>
    <w:p w:rsidR="00A34880" w:rsidRDefault="00A34880">
      <w:pPr>
        <w:spacing w:after="0"/>
        <w:rPr>
          <w:b/>
          <w:iCs/>
          <w:lang w:val="en-US" w:eastAsia="zh-CN"/>
        </w:rPr>
      </w:pPr>
    </w:p>
    <w:p w:rsidR="00A34880" w:rsidRDefault="00A34880">
      <w:pPr>
        <w:spacing w:after="0"/>
        <w:rPr>
          <w:b/>
          <w:iCs/>
          <w:lang w:val="en-US" w:eastAsia="zh-CN"/>
        </w:rPr>
      </w:pPr>
    </w:p>
    <w:p w:rsidR="00A34880" w:rsidRDefault="00C9765A">
      <w:pPr>
        <w:rPr>
          <w:rFonts w:eastAsiaTheme="minorEastAsia"/>
          <w:b/>
          <w:u w:val="single"/>
          <w:lang w:eastAsia="zh-CN"/>
        </w:rPr>
      </w:pPr>
      <w:r>
        <w:rPr>
          <w:rFonts w:eastAsiaTheme="minorEastAsia"/>
          <w:b/>
          <w:u w:val="single"/>
          <w:lang w:eastAsia="zh-CN"/>
        </w:rPr>
        <w:t xml:space="preserve">SPS PDSCH without repetitions </w:t>
      </w:r>
    </w:p>
    <w:p w:rsidR="00A34880" w:rsidRDefault="00C9765A">
      <w:pPr>
        <w:rPr>
          <w:rFonts w:eastAsiaTheme="minorEastAsia"/>
          <w:lang w:eastAsia="zh-CN"/>
        </w:rPr>
      </w:pPr>
      <w:r>
        <w:rPr>
          <w:rFonts w:eastAsiaTheme="minorEastAsia" w:hint="eastAsia"/>
          <w:lang w:eastAsia="zh-CN"/>
        </w:rPr>
        <w:t>F</w:t>
      </w:r>
      <w:r>
        <w:rPr>
          <w:rFonts w:eastAsiaTheme="minorEastAsia"/>
          <w:lang w:eastAsia="zh-CN"/>
        </w:rPr>
        <w:t xml:space="preserve">or SPS PDSCH without repetition, if a UE has a capability to support reception/transmission in different symbol types, Option 2 is preferred since the reception or transmission is activated by DCI and can be considered similarly as DG PDSCH/PUSCH. </w:t>
      </w:r>
    </w:p>
    <w:p w:rsidR="00A34880" w:rsidRDefault="00C9765A">
      <w:pPr>
        <w:rPr>
          <w:rFonts w:eastAsia="Malgun Gothic"/>
          <w:b/>
          <w:bCs/>
        </w:rPr>
      </w:pPr>
      <w:bookmarkStart w:id="19" w:name="OLE_LINK10"/>
      <w:r>
        <w:rPr>
          <w:rFonts w:hint="eastAsia"/>
          <w:b/>
          <w:lang w:eastAsia="zh-CN"/>
        </w:rPr>
        <w:t>P</w:t>
      </w:r>
      <w:r>
        <w:rPr>
          <w:b/>
          <w:lang w:eastAsia="zh-CN"/>
        </w:rPr>
        <w:t xml:space="preserve">roposal </w:t>
      </w:r>
      <w:r>
        <w:rPr>
          <w:b/>
          <w:lang w:val="en-US" w:eastAsia="zh-CN"/>
        </w:rPr>
        <w:t>19</w:t>
      </w:r>
      <w:r>
        <w:rPr>
          <w:b/>
          <w:lang w:eastAsia="zh-CN"/>
        </w:rPr>
        <w:t xml:space="preserve">: </w:t>
      </w:r>
      <w:r>
        <w:rPr>
          <w:rFonts w:eastAsia="Malgun Gothic"/>
          <w:b/>
          <w:bCs/>
        </w:rPr>
        <w:t>For an SPS PDSCH configuration</w:t>
      </w:r>
      <w:r>
        <w:rPr>
          <w:rFonts w:eastAsia="Malgun Gothic" w:hint="eastAsia"/>
          <w:b/>
          <w:bCs/>
        </w:rPr>
        <w:t xml:space="preserve"> without repetitions, if the</w:t>
      </w:r>
      <w:r>
        <w:rPr>
          <w:rFonts w:eastAsia="Malgun Gothic"/>
          <w:b/>
          <w:bCs/>
        </w:rPr>
        <w:t xml:space="preserve"> reception occasions </w:t>
      </w:r>
      <w:r>
        <w:rPr>
          <w:rFonts w:eastAsia="Malgun Gothic" w:hint="eastAsia"/>
          <w:b/>
          <w:bCs/>
        </w:rPr>
        <w:t xml:space="preserve">are </w:t>
      </w:r>
      <w:r>
        <w:rPr>
          <w:rFonts w:eastAsia="Malgun Gothic"/>
          <w:b/>
          <w:bCs/>
        </w:rPr>
        <w:t>across SBFD symbols and non-SBFD symbols where each reception occasion has either all SBFD or all non-SBFD symbols, support the following options.</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1 is provided</w:t>
      </w:r>
      <w:r>
        <w:rPr>
          <w:b/>
          <w:iCs/>
          <w:lang w:val="en-US" w:eastAsia="zh-CN"/>
        </w:rPr>
        <w:t>, support Option 4</w:t>
      </w:r>
      <w:r>
        <w:rPr>
          <w:rFonts w:eastAsia="Malgun Gothic" w:cs="Times"/>
          <w:b/>
        </w:rPr>
        <w:t>.</w:t>
      </w:r>
    </w:p>
    <w:p w:rsidR="00A34880" w:rsidRDefault="00C9765A">
      <w:pPr>
        <w:pStyle w:val="aff5"/>
        <w:numPr>
          <w:ilvl w:val="1"/>
          <w:numId w:val="16"/>
        </w:numPr>
        <w:ind w:left="987"/>
        <w:rPr>
          <w:b/>
          <w:iCs/>
          <w:lang w:val="en-US" w:eastAsia="zh-CN"/>
        </w:rPr>
      </w:pPr>
      <w:r>
        <w:rPr>
          <w:b/>
          <w:iCs/>
          <w:lang w:val="en-US" w:eastAsia="zh-CN"/>
        </w:rPr>
        <w:t xml:space="preserve">If Configuration 2 is provided, support Option 2. </w:t>
      </w:r>
    </w:p>
    <w:bookmarkEnd w:id="19"/>
    <w:p w:rsidR="00A34880" w:rsidRDefault="00A34880">
      <w:pPr>
        <w:spacing w:after="0"/>
        <w:rPr>
          <w:b/>
          <w:iCs/>
          <w:lang w:val="en-US" w:eastAsia="zh-CN"/>
        </w:rPr>
      </w:pPr>
    </w:p>
    <w:p w:rsidR="00A34880" w:rsidRDefault="00C9765A">
      <w:pPr>
        <w:pStyle w:val="4"/>
        <w:rPr>
          <w:lang w:val="en-US" w:eastAsia="zh-CN"/>
        </w:rPr>
      </w:pPr>
      <w:r>
        <w:rPr>
          <w:rFonts w:hint="eastAsia"/>
          <w:lang w:val="en-US" w:eastAsia="zh-CN"/>
        </w:rPr>
        <w:t>P</w:t>
      </w:r>
      <w:r>
        <w:rPr>
          <w:lang w:val="en-US" w:eastAsia="zh-CN"/>
        </w:rPr>
        <w:t xml:space="preserve">USCH </w:t>
      </w:r>
    </w:p>
    <w:p w:rsidR="00A34880" w:rsidRDefault="00C9765A">
      <w:pPr>
        <w:spacing w:after="0"/>
        <w:rPr>
          <w:iCs/>
          <w:lang w:val="en-US" w:eastAsia="zh-CN"/>
        </w:rPr>
      </w:pPr>
      <w:r>
        <w:rPr>
          <w:rFonts w:hint="eastAsia"/>
          <w:iCs/>
          <w:lang w:val="en-US" w:eastAsia="zh-CN"/>
        </w:rPr>
        <w:t>I</w:t>
      </w:r>
      <w:r>
        <w:rPr>
          <w:iCs/>
          <w:lang w:val="en-US" w:eastAsia="zh-CN"/>
        </w:rPr>
        <w:t xml:space="preserve">n previous RAN1 meetings, the following agreements were reached for PUSCH transmission across different symbol types.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rPr>
                <w:rFonts w:eastAsia="Malgun Gothic" w:cs="Times"/>
                <w:b/>
                <w:highlight w:val="green"/>
              </w:rPr>
            </w:pPr>
            <w:r>
              <w:rPr>
                <w:rFonts w:eastAsia="Malgun Gothic"/>
                <w:b/>
                <w:highlight w:val="green"/>
              </w:rPr>
              <w:t>Agreement (RAN1#116bis)</w:t>
            </w:r>
          </w:p>
          <w:p w:rsidR="00A34880" w:rsidRDefault="00C9765A">
            <w:pPr>
              <w:rPr>
                <w:rFonts w:eastAsiaTheme="minorEastAsia"/>
                <w:bCs/>
                <w:lang w:eastAsia="zh-CN"/>
              </w:rPr>
            </w:pPr>
            <w:r>
              <w:rPr>
                <w:rFonts w:eastAsiaTheme="minorEastAsia" w:hint="eastAsia"/>
                <w:bCs/>
                <w:lang w:eastAsia="zh-CN"/>
              </w:rPr>
              <w:t>[</w:t>
            </w:r>
            <w:r>
              <w:rPr>
                <w:rFonts w:eastAsiaTheme="minorEastAsia"/>
                <w:bCs/>
                <w:lang w:eastAsia="zh-CN"/>
              </w:rPr>
              <w:t>…]</w:t>
            </w:r>
          </w:p>
          <w:p w:rsidR="00A34880" w:rsidRDefault="00C9765A">
            <w:pPr>
              <w:rPr>
                <w:rFonts w:eastAsia="Malgun Gothic"/>
                <w:bCs/>
              </w:rPr>
            </w:pPr>
            <w:r>
              <w:rPr>
                <w:rFonts w:eastAsia="Malgun Gothic"/>
                <w:bCs/>
              </w:rPr>
              <w:t>For a CG PUSCH configuration</w:t>
            </w:r>
            <w:r>
              <w:rPr>
                <w:rFonts w:eastAsia="Malgun Gothic" w:hint="eastAsia"/>
                <w:bCs/>
              </w:rPr>
              <w:t xml:space="preserve"> without repetitions, if the</w:t>
            </w:r>
            <w:r>
              <w:rPr>
                <w:rFonts w:eastAsia="Malgun Gothic"/>
                <w:bCs/>
              </w:rPr>
              <w:t xml:space="preserve"> transmission occasions </w:t>
            </w:r>
            <w:r>
              <w:rPr>
                <w:rFonts w:eastAsia="Malgun Gothic" w:hint="eastAsia"/>
                <w:bCs/>
              </w:rPr>
              <w:t xml:space="preserve">are </w:t>
            </w:r>
            <w:r>
              <w:rPr>
                <w:rFonts w:eastAsia="Malgun Gothic"/>
                <w:bCs/>
              </w:rPr>
              <w:t xml:space="preserve">across SBFD symbols and non-SBFD symbols where each transmission occasion has either all SBFD or all non-SBFD symbols, </w:t>
            </w:r>
            <w:r>
              <w:rPr>
                <w:rFonts w:eastAsia="Malgun Gothic"/>
              </w:rPr>
              <w:t>discuss and decide whether/which of</w:t>
            </w:r>
            <w:r>
              <w:rPr>
                <w:rFonts w:eastAsia="Malgun Gothic"/>
                <w:bCs/>
              </w:rPr>
              <w:t xml:space="preserve"> the following option</w:t>
            </w:r>
            <w:r>
              <w:rPr>
                <w:rFonts w:eastAsia="Malgun Gothic" w:hint="eastAsia"/>
                <w:bCs/>
              </w:rPr>
              <w:t>(</w:t>
            </w:r>
            <w:r>
              <w:rPr>
                <w:rFonts w:eastAsia="Malgun Gothic"/>
                <w:bCs/>
              </w:rPr>
              <w:t>s</w:t>
            </w:r>
            <w:r>
              <w:rPr>
                <w:rFonts w:eastAsia="Malgun Gothic" w:hint="eastAsia"/>
                <w:bCs/>
              </w:rPr>
              <w:t>)</w:t>
            </w:r>
            <w:r>
              <w:rPr>
                <w:rFonts w:eastAsia="Malgun Gothic"/>
              </w:rPr>
              <w:t xml:space="preserve"> </w:t>
            </w:r>
            <w:r>
              <w:rPr>
                <w:rFonts w:eastAsia="Malgun Gothic" w:hint="eastAsia"/>
              </w:rPr>
              <w:t>are</w:t>
            </w:r>
            <w:r>
              <w:rPr>
                <w:rFonts w:eastAsia="Malgun Gothic"/>
              </w:rPr>
              <w:t xml:space="preserve"> supported</w:t>
            </w:r>
            <w:r>
              <w:rPr>
                <w:rFonts w:eastAsia="Malgun Gothic"/>
                <w:bCs/>
              </w:rPr>
              <w:t xml:space="preserve">. </w:t>
            </w:r>
          </w:p>
          <w:p w:rsidR="00A34880" w:rsidRDefault="00C9765A">
            <w:pPr>
              <w:numPr>
                <w:ilvl w:val="0"/>
                <w:numId w:val="35"/>
              </w:numPr>
              <w:spacing w:after="0" w:line="240" w:lineRule="auto"/>
              <w:rPr>
                <w:rFonts w:eastAsia="Malgun Gothic"/>
              </w:rPr>
            </w:pPr>
            <w:r>
              <w:rPr>
                <w:rFonts w:eastAsia="Malgun Gothic"/>
              </w:rPr>
              <w:lastRenderedPageBreak/>
              <w:t>Option 1: Separate resource configurations for SBFD symbols and non-SBFD symbols</w:t>
            </w:r>
          </w:p>
          <w:p w:rsidR="00A34880" w:rsidRDefault="00C9765A">
            <w:pPr>
              <w:numPr>
                <w:ilvl w:val="1"/>
                <w:numId w:val="36"/>
              </w:numPr>
              <w:spacing w:after="0" w:line="240" w:lineRule="auto"/>
              <w:rPr>
                <w:rFonts w:eastAsia="Malgun Gothic"/>
              </w:rPr>
            </w:pPr>
            <w:r>
              <w:rPr>
                <w:rFonts w:eastAsia="Malgun Gothic"/>
              </w:rPr>
              <w:t>FFS type 2 CG PUSCH</w:t>
            </w:r>
          </w:p>
          <w:p w:rsidR="00A34880" w:rsidRDefault="00C9765A">
            <w:pPr>
              <w:numPr>
                <w:ilvl w:val="1"/>
                <w:numId w:val="36"/>
              </w:numPr>
              <w:spacing w:after="0" w:line="240" w:lineRule="auto"/>
              <w:rPr>
                <w:rFonts w:eastAsia="Malgun Gothic"/>
              </w:rPr>
            </w:pPr>
            <w:r>
              <w:rPr>
                <w:rFonts w:eastAsia="Malgun Gothic"/>
              </w:rPr>
              <w:t>FFS other separate configurations for SBFD symbols and non-SBFD symbols</w:t>
            </w:r>
          </w:p>
          <w:p w:rsidR="00A34880" w:rsidRDefault="00C9765A">
            <w:pPr>
              <w:numPr>
                <w:ilvl w:val="0"/>
                <w:numId w:val="35"/>
              </w:numPr>
              <w:spacing w:after="0" w:line="240" w:lineRule="auto"/>
              <w:rPr>
                <w:rFonts w:eastAsia="Malgun Gothic"/>
              </w:rPr>
            </w:pPr>
            <w:r>
              <w:rPr>
                <w:rFonts w:eastAsia="Malgun Gothic"/>
              </w:rPr>
              <w:t>Option 2: Single resource configuration/indication for one symbol type (SBFD or non-SBFD symbol) and RB offset(s) configuration/indication/determination to determine resource for the other symbol type</w:t>
            </w:r>
          </w:p>
          <w:p w:rsidR="00A34880" w:rsidRDefault="00C9765A">
            <w:pPr>
              <w:numPr>
                <w:ilvl w:val="0"/>
                <w:numId w:val="35"/>
              </w:numPr>
              <w:spacing w:after="0" w:line="240" w:lineRule="auto"/>
              <w:rPr>
                <w:rFonts w:eastAsia="Malgun Gothic"/>
              </w:rPr>
            </w:pPr>
            <w:r>
              <w:rPr>
                <w:rFonts w:eastAsia="Malgun Gothic"/>
              </w:rPr>
              <w:t>Option 3: A CG PUSCH transmission occasion overlapping with RBs outside UL usable PRBs in SBFD symbols is invalid</w:t>
            </w:r>
          </w:p>
          <w:p w:rsidR="00A34880" w:rsidRDefault="00C9765A">
            <w:pPr>
              <w:numPr>
                <w:ilvl w:val="0"/>
                <w:numId w:val="35"/>
              </w:numPr>
              <w:spacing w:after="0" w:line="240" w:lineRule="auto"/>
              <w:rPr>
                <w:rFonts w:eastAsia="Malgun Gothic"/>
              </w:rPr>
            </w:pPr>
            <w:r>
              <w:rPr>
                <w:rFonts w:eastAsia="Malgun Gothic" w:hint="eastAsia"/>
              </w:rPr>
              <w:t xml:space="preserve">Option 4: Only </w:t>
            </w:r>
            <w:r>
              <w:rPr>
                <w:rFonts w:eastAsia="Malgun Gothic"/>
              </w:rPr>
              <w:t>CG PUSCH transmission occasion</w:t>
            </w:r>
            <w:r>
              <w:rPr>
                <w:rFonts w:eastAsia="Malgun Gothic" w:hint="eastAsia"/>
              </w:rPr>
              <w:t xml:space="preserve"> in one symbol type is valid and </w:t>
            </w:r>
            <w:r>
              <w:rPr>
                <w:rFonts w:eastAsia="Malgun Gothic"/>
              </w:rPr>
              <w:t>CG PUSCH transmission occasion</w:t>
            </w:r>
            <w:r>
              <w:rPr>
                <w:rFonts w:eastAsia="Malgun Gothic" w:hint="eastAsia"/>
              </w:rPr>
              <w:t xml:space="preserve"> in the other symbol type is invalid </w:t>
            </w:r>
          </w:p>
          <w:p w:rsidR="00A34880" w:rsidRDefault="00C9765A">
            <w:pPr>
              <w:numPr>
                <w:ilvl w:val="0"/>
                <w:numId w:val="35"/>
              </w:numPr>
              <w:spacing w:after="0" w:line="240" w:lineRule="auto"/>
              <w:rPr>
                <w:rFonts w:eastAsia="Malgun Gothic"/>
              </w:rPr>
            </w:pPr>
            <w:r>
              <w:rPr>
                <w:rFonts w:eastAsia="Malgun Gothic" w:hint="eastAsia"/>
              </w:rPr>
              <w:t xml:space="preserve">Option 5: Only the assigned PRBs within UL usable PRBs in SBFD symbols are considered to be valid for CG PUSCH </w:t>
            </w:r>
          </w:p>
          <w:p w:rsidR="00A34880" w:rsidRDefault="00C9765A">
            <w:pPr>
              <w:numPr>
                <w:ilvl w:val="0"/>
                <w:numId w:val="35"/>
              </w:numPr>
              <w:spacing w:after="0" w:line="240" w:lineRule="auto"/>
              <w:rPr>
                <w:rFonts w:eastAsia="Malgun Gothic"/>
              </w:rPr>
            </w:pPr>
            <w:r>
              <w:rPr>
                <w:rFonts w:eastAsia="Malgun Gothic"/>
              </w:rPr>
              <w:t>Other options are not precluded</w:t>
            </w:r>
          </w:p>
          <w:p w:rsidR="00A34880" w:rsidRDefault="00C9765A">
            <w:pPr>
              <w:rPr>
                <w:rFonts w:eastAsia="Malgun Gothic"/>
                <w:b/>
                <w:sz w:val="24"/>
                <w:highlight w:val="green"/>
              </w:rPr>
            </w:pPr>
            <w:r>
              <w:rPr>
                <w:rFonts w:eastAsia="Malgun Gothic"/>
                <w:b/>
                <w:highlight w:val="green"/>
              </w:rPr>
              <w:t>Agreement (RAN1#116bis)</w:t>
            </w:r>
          </w:p>
          <w:p w:rsidR="00A34880" w:rsidRDefault="00C9765A">
            <w:pPr>
              <w:rPr>
                <w:rFonts w:eastAsia="Malgun Gothic"/>
                <w:b/>
              </w:rPr>
            </w:pPr>
            <w:r>
              <w:rPr>
                <w:rFonts w:eastAsia="Malgun Gothic"/>
                <w:bCs/>
              </w:rPr>
              <w:t>For P</w:t>
            </w:r>
            <w:r>
              <w:rPr>
                <w:rFonts w:eastAsia="Malgun Gothic" w:cs="Times" w:hint="eastAsia"/>
                <w:bCs/>
              </w:rPr>
              <w:t>U</w:t>
            </w:r>
            <w:r>
              <w:rPr>
                <w:rFonts w:eastAsia="Malgun Gothic"/>
                <w:bCs/>
              </w:rPr>
              <w:t>SCH repetition type-A across SBFD symbols and non-SBFD symbols</w:t>
            </w:r>
            <w:r>
              <w:rPr>
                <w:rFonts w:eastAsia="Malgun Gothic" w:hint="eastAsia"/>
                <w:bCs/>
              </w:rPr>
              <w:t xml:space="preserve"> </w:t>
            </w:r>
            <w:r>
              <w:rPr>
                <w:rFonts w:eastAsia="Malgun Gothic" w:cs="Times" w:hint="eastAsia"/>
                <w:bCs/>
              </w:rPr>
              <w:t>in different slots</w:t>
            </w:r>
            <w:r>
              <w:rPr>
                <w:rFonts w:eastAsia="Malgun Gothic"/>
                <w:bCs/>
              </w:rPr>
              <w:t xml:space="preserve"> where each repetition has either all SBFD or all non-SBFD symbols</w:t>
            </w:r>
            <w:r>
              <w:rPr>
                <w:rFonts w:eastAsia="Malgun Gothic" w:cs="Times" w:hint="eastAsia"/>
                <w:bCs/>
              </w:rPr>
              <w:t>, and f</w:t>
            </w:r>
            <w:r>
              <w:rPr>
                <w:rFonts w:eastAsia="Malgun Gothic"/>
                <w:bCs/>
              </w:rPr>
              <w:t>or multi-P</w:t>
            </w:r>
            <w:r>
              <w:rPr>
                <w:rFonts w:eastAsia="Malgun Gothic" w:cs="Times" w:hint="eastAsia"/>
                <w:bCs/>
              </w:rPr>
              <w:t>U</w:t>
            </w:r>
            <w:r>
              <w:rPr>
                <w:rFonts w:eastAsia="Malgun Gothic"/>
                <w:bCs/>
              </w:rPr>
              <w:t xml:space="preserve">SCH scheduled by a single DCI across SBFD symbols and non-SBFD symbols, where each PUSCH within a slot has either all SBFD or all non-SBFD symbols, </w:t>
            </w:r>
            <w:r>
              <w:rPr>
                <w:rFonts w:eastAsia="Malgun Gothic" w:cs="Times" w:hint="eastAsia"/>
                <w:bCs/>
              </w:rPr>
              <w:t>and f</w:t>
            </w:r>
            <w:r>
              <w:rPr>
                <w:rFonts w:eastAsia="Malgun Gothic"/>
                <w:bCs/>
              </w:rPr>
              <w:t xml:space="preserve">or </w:t>
            </w:r>
            <w:proofErr w:type="spellStart"/>
            <w:r>
              <w:rPr>
                <w:rFonts w:eastAsia="Malgun Gothic"/>
                <w:bCs/>
              </w:rPr>
              <w:t>T</w:t>
            </w:r>
            <w:r>
              <w:rPr>
                <w:rFonts w:eastAsia="Malgun Gothic" w:cs="Times" w:hint="eastAsia"/>
                <w:bCs/>
              </w:rPr>
              <w:t>B</w:t>
            </w:r>
            <w:r>
              <w:rPr>
                <w:rFonts w:eastAsia="Malgun Gothic"/>
                <w:bCs/>
              </w:rPr>
              <w:t>oMS</w:t>
            </w:r>
            <w:proofErr w:type="spellEnd"/>
            <w:r>
              <w:rPr>
                <w:rFonts w:eastAsia="Malgun Gothic"/>
                <w:bCs/>
              </w:rPr>
              <w:t xml:space="preserve"> across SBFD symbols and non-SBFD symbols</w:t>
            </w:r>
            <w:r>
              <w:t xml:space="preserve"> </w:t>
            </w:r>
            <w:r>
              <w:rPr>
                <w:rFonts w:eastAsia="Malgun Gothic"/>
                <w:bCs/>
              </w:rPr>
              <w:t>in different slots, where each transmission within a slot has either all SBFD or all non-SBFD symbols</w:t>
            </w:r>
            <w:r>
              <w:rPr>
                <w:rFonts w:eastAsia="Malgun Gothic" w:cs="Times" w:hint="eastAsia"/>
                <w:bCs/>
              </w:rPr>
              <w:t>,</w:t>
            </w:r>
            <w:r>
              <w:rPr>
                <w:rFonts w:eastAsia="Malgun Gothic" w:cs="Times"/>
              </w:rPr>
              <w:t xml:space="preserve"> d</w:t>
            </w:r>
            <w:r>
              <w:rPr>
                <w:rFonts w:eastAsia="Malgun Gothic"/>
              </w:rPr>
              <w:t>iscuss and decide whether/which of</w:t>
            </w:r>
            <w:r>
              <w:rPr>
                <w:rFonts w:eastAsia="Malgun Gothic"/>
                <w:bCs/>
              </w:rPr>
              <w:t xml:space="preserve"> the following option</w:t>
            </w:r>
            <w:r>
              <w:rPr>
                <w:rFonts w:eastAsia="Malgun Gothic" w:cs="Times" w:hint="eastAsia"/>
                <w:bCs/>
              </w:rPr>
              <w:t>(</w:t>
            </w:r>
            <w:r>
              <w:rPr>
                <w:rFonts w:eastAsia="Malgun Gothic"/>
                <w:bCs/>
              </w:rPr>
              <w:t>s</w:t>
            </w:r>
            <w:r>
              <w:rPr>
                <w:rFonts w:eastAsia="Malgun Gothic" w:cs="Times" w:hint="eastAsia"/>
                <w:bCs/>
              </w:rPr>
              <w:t>)</w:t>
            </w:r>
            <w:r>
              <w:rPr>
                <w:rFonts w:eastAsia="Malgun Gothic"/>
              </w:rPr>
              <w:t xml:space="preserve"> </w:t>
            </w:r>
            <w:r>
              <w:rPr>
                <w:rFonts w:eastAsia="Malgun Gothic" w:cs="Times" w:hint="eastAsia"/>
              </w:rPr>
              <w:t>are</w:t>
            </w:r>
            <w:r>
              <w:rPr>
                <w:rFonts w:eastAsia="Malgun Gothic"/>
              </w:rPr>
              <w:t xml:space="preserve"> supported</w:t>
            </w:r>
            <w:r>
              <w:rPr>
                <w:rFonts w:eastAsia="Malgun Gothic"/>
                <w:bCs/>
              </w:rPr>
              <w:t xml:space="preserve">. </w:t>
            </w:r>
          </w:p>
          <w:p w:rsidR="00A34880" w:rsidRDefault="00C9765A">
            <w:pPr>
              <w:numPr>
                <w:ilvl w:val="0"/>
                <w:numId w:val="37"/>
              </w:numPr>
              <w:spacing w:after="0" w:line="240" w:lineRule="auto"/>
              <w:rPr>
                <w:rFonts w:eastAsia="Malgun Gothic"/>
              </w:rPr>
            </w:pPr>
            <w:r>
              <w:rPr>
                <w:rFonts w:eastAsia="Malgun Gothic"/>
              </w:rPr>
              <w:t xml:space="preserve">Option 1: </w:t>
            </w:r>
            <w:r>
              <w:rPr>
                <w:rFonts w:eastAsia="Malgun Gothic" w:cs="Times" w:hint="eastAsia"/>
              </w:rPr>
              <w:t>Separate FDRA configuration/indications/interpretations for SBFD symbols and non-SBFD symbols</w:t>
            </w:r>
          </w:p>
          <w:p w:rsidR="00A34880" w:rsidRDefault="00C9765A">
            <w:pPr>
              <w:numPr>
                <w:ilvl w:val="0"/>
                <w:numId w:val="37"/>
              </w:numPr>
              <w:spacing w:after="0" w:line="240" w:lineRule="auto"/>
              <w:rPr>
                <w:rFonts w:eastAsia="Malgun Gothic"/>
              </w:rPr>
            </w:pPr>
            <w:r>
              <w:rPr>
                <w:rFonts w:eastAsia="Malgun Gothic" w:cs="Times" w:hint="eastAsia"/>
              </w:rPr>
              <w:t xml:space="preserve">Option 2: </w:t>
            </w:r>
            <w:r>
              <w:rPr>
                <w:rFonts w:eastAsia="Malgun Gothic"/>
              </w:rPr>
              <w:t xml:space="preserve">Single </w:t>
            </w:r>
            <w:r>
              <w:rPr>
                <w:rFonts w:eastAsia="Malgun Gothic" w:cs="Times" w:hint="eastAsia"/>
              </w:rPr>
              <w:t>FDRA</w:t>
            </w:r>
            <w:r>
              <w:rPr>
                <w:rFonts w:eastAsia="Malgun Gothic"/>
              </w:rPr>
              <w:t xml:space="preserve"> configuration/indication for one symbol type (SBFD or non-SBFD symbol) and RB offset(s) configuration/indication</w:t>
            </w:r>
            <w:r>
              <w:rPr>
                <w:rFonts w:eastAsia="Malgun Gothic" w:cs="Times" w:hint="eastAsia"/>
              </w:rPr>
              <w:t>/determination</w:t>
            </w:r>
            <w:r>
              <w:rPr>
                <w:rFonts w:eastAsia="Malgun Gothic"/>
              </w:rPr>
              <w:t xml:space="preserve"> to determine resource for the other symbol type </w:t>
            </w:r>
          </w:p>
          <w:p w:rsidR="00A34880" w:rsidRDefault="00C9765A">
            <w:pPr>
              <w:numPr>
                <w:ilvl w:val="0"/>
                <w:numId w:val="37"/>
              </w:numPr>
              <w:spacing w:after="0" w:line="240" w:lineRule="auto"/>
              <w:rPr>
                <w:rFonts w:eastAsia="Malgun Gothic"/>
              </w:rPr>
            </w:pPr>
            <w:r>
              <w:rPr>
                <w:rFonts w:eastAsia="Malgun Gothic"/>
              </w:rPr>
              <w:t xml:space="preserve">Option </w:t>
            </w:r>
            <w:r>
              <w:rPr>
                <w:rFonts w:eastAsia="Malgun Gothic" w:cs="Times" w:hint="eastAsia"/>
              </w:rPr>
              <w:t>3</w:t>
            </w:r>
            <w:r>
              <w:rPr>
                <w:rFonts w:eastAsia="Malgun Gothic"/>
              </w:rPr>
              <w:t>: A P</w:t>
            </w:r>
            <w:r>
              <w:rPr>
                <w:rFonts w:eastAsia="Malgun Gothic" w:cs="Times" w:hint="eastAsia"/>
              </w:rPr>
              <w:t>U</w:t>
            </w:r>
            <w:r>
              <w:rPr>
                <w:rFonts w:eastAsia="Malgun Gothic"/>
              </w:rPr>
              <w:t xml:space="preserve">SCH </w:t>
            </w:r>
            <w:r>
              <w:rPr>
                <w:rFonts w:eastAsia="Malgun Gothic" w:cs="Times" w:hint="eastAsia"/>
              </w:rPr>
              <w:t>in a slot</w:t>
            </w:r>
            <w:r>
              <w:rPr>
                <w:rFonts w:eastAsia="Malgun Gothic"/>
              </w:rPr>
              <w:t xml:space="preserve"> overlapping with RBs outside </w:t>
            </w:r>
            <w:r>
              <w:rPr>
                <w:rFonts w:eastAsia="Malgun Gothic" w:cs="Times" w:hint="eastAsia"/>
              </w:rPr>
              <w:t>U</w:t>
            </w:r>
            <w:r>
              <w:rPr>
                <w:rFonts w:eastAsia="Malgun Gothic"/>
              </w:rPr>
              <w:t xml:space="preserve">L usable PRBs in SBFD symbols is </w:t>
            </w:r>
            <w:r>
              <w:rPr>
                <w:rFonts w:eastAsia="Malgun Gothic" w:cs="Times" w:hint="eastAsia"/>
              </w:rPr>
              <w:t>invalid, e.g. the PUSCH in the slot is dropped/postponed</w:t>
            </w:r>
          </w:p>
          <w:p w:rsidR="00A34880" w:rsidRDefault="00C9765A">
            <w:pPr>
              <w:numPr>
                <w:ilvl w:val="0"/>
                <w:numId w:val="37"/>
              </w:numPr>
              <w:spacing w:after="0" w:line="240" w:lineRule="auto"/>
              <w:rPr>
                <w:rFonts w:eastAsia="Malgun Gothic"/>
              </w:rPr>
            </w:pPr>
            <w:r>
              <w:rPr>
                <w:rFonts w:eastAsia="Malgun Gothic"/>
              </w:rPr>
              <w:t xml:space="preserve">Option </w:t>
            </w:r>
            <w:r>
              <w:rPr>
                <w:rFonts w:eastAsia="Malgun Gothic" w:cs="Times" w:hint="eastAsia"/>
              </w:rPr>
              <w:t>4</w:t>
            </w:r>
            <w:r>
              <w:rPr>
                <w:rFonts w:eastAsia="Malgun Gothic"/>
              </w:rPr>
              <w:t xml:space="preserve">: </w:t>
            </w:r>
            <w:r>
              <w:rPr>
                <w:rFonts w:eastAsia="Malgun Gothic" w:cs="Times" w:hint="eastAsia"/>
              </w:rPr>
              <w:t>Only PUSCH in one symbol type is valid and PUSCH in the other symbol type is invalid</w:t>
            </w:r>
          </w:p>
          <w:p w:rsidR="00A34880" w:rsidRDefault="00C9765A">
            <w:pPr>
              <w:numPr>
                <w:ilvl w:val="0"/>
                <w:numId w:val="37"/>
              </w:numPr>
              <w:spacing w:after="0" w:line="240" w:lineRule="auto"/>
              <w:rPr>
                <w:rFonts w:eastAsia="Malgun Gothic"/>
              </w:rPr>
            </w:pPr>
            <w:r>
              <w:rPr>
                <w:rFonts w:eastAsia="Malgun Gothic" w:cs="Times" w:hint="eastAsia"/>
              </w:rPr>
              <w:t>Option 5: For a</w:t>
            </w:r>
            <w:r>
              <w:rPr>
                <w:rFonts w:eastAsia="Malgun Gothic"/>
              </w:rPr>
              <w:t xml:space="preserve"> P</w:t>
            </w:r>
            <w:r>
              <w:rPr>
                <w:rFonts w:eastAsia="Malgun Gothic" w:cs="Times" w:hint="eastAsia"/>
              </w:rPr>
              <w:t>U</w:t>
            </w:r>
            <w:r>
              <w:rPr>
                <w:rFonts w:eastAsia="Malgun Gothic"/>
              </w:rPr>
              <w:t xml:space="preserve">SCH </w:t>
            </w:r>
            <w:r>
              <w:rPr>
                <w:rFonts w:eastAsia="Malgun Gothic" w:cs="Times" w:hint="eastAsia"/>
              </w:rPr>
              <w:t>in a slot</w:t>
            </w:r>
            <w:r>
              <w:rPr>
                <w:rFonts w:eastAsia="Malgun Gothic"/>
              </w:rPr>
              <w:t xml:space="preserve"> overlapping with RBs outside </w:t>
            </w:r>
            <w:r>
              <w:rPr>
                <w:rFonts w:eastAsia="Malgun Gothic" w:cs="Times" w:hint="eastAsia"/>
              </w:rPr>
              <w:t>U</w:t>
            </w:r>
            <w:r>
              <w:rPr>
                <w:rFonts w:eastAsia="Malgun Gothic"/>
              </w:rPr>
              <w:t>L usable PRBs in SBFD symbols</w:t>
            </w:r>
            <w:r>
              <w:rPr>
                <w:rFonts w:eastAsia="Malgun Gothic" w:cs="Times" w:hint="eastAsia"/>
              </w:rPr>
              <w:t xml:space="preserve">, only the assigned PRBs </w:t>
            </w:r>
            <w:r>
              <w:rPr>
                <w:rFonts w:eastAsia="Malgun Gothic"/>
              </w:rPr>
              <w:t>within</w:t>
            </w:r>
            <w:r>
              <w:rPr>
                <w:rFonts w:eastAsia="Malgun Gothic" w:hint="eastAsia"/>
              </w:rPr>
              <w:t xml:space="preserve"> </w:t>
            </w:r>
            <w:r>
              <w:rPr>
                <w:rFonts w:eastAsia="Malgun Gothic" w:cs="Times" w:hint="eastAsia"/>
              </w:rPr>
              <w:t>UL</w:t>
            </w:r>
            <w:r>
              <w:rPr>
                <w:rFonts w:eastAsia="Malgun Gothic"/>
              </w:rPr>
              <w:t xml:space="preserve"> usable PRBs are considered to be</w:t>
            </w:r>
            <w:r>
              <w:rPr>
                <w:rFonts w:eastAsia="Malgun Gothic" w:hint="eastAsia"/>
              </w:rPr>
              <w:t xml:space="preserve"> </w:t>
            </w:r>
            <w:r>
              <w:rPr>
                <w:rFonts w:eastAsia="Malgun Gothic" w:cs="Times" w:hint="eastAsia"/>
              </w:rPr>
              <w:t>valid</w:t>
            </w:r>
            <w:r>
              <w:rPr>
                <w:rFonts w:eastAsia="Malgun Gothic"/>
              </w:rPr>
              <w:t xml:space="preserve"> </w:t>
            </w:r>
          </w:p>
          <w:p w:rsidR="00A34880" w:rsidRDefault="00C9765A">
            <w:pPr>
              <w:numPr>
                <w:ilvl w:val="0"/>
                <w:numId w:val="37"/>
              </w:numPr>
              <w:spacing w:after="0" w:line="240" w:lineRule="auto"/>
              <w:rPr>
                <w:rFonts w:eastAsia="Malgun Gothic"/>
              </w:rPr>
            </w:pPr>
            <w:r>
              <w:rPr>
                <w:rFonts w:eastAsia="Malgun Gothic"/>
              </w:rPr>
              <w:t xml:space="preserve">Option </w:t>
            </w:r>
            <w:r>
              <w:rPr>
                <w:rFonts w:eastAsia="Malgun Gothic" w:cs="Times" w:hint="eastAsia"/>
              </w:rPr>
              <w:t>6</w:t>
            </w:r>
            <w:r>
              <w:rPr>
                <w:rFonts w:eastAsia="Malgun Gothic"/>
              </w:rPr>
              <w:t xml:space="preserve">: </w:t>
            </w:r>
            <w:proofErr w:type="spellStart"/>
            <w:r>
              <w:rPr>
                <w:rFonts w:eastAsia="Malgun Gothic"/>
              </w:rPr>
              <w:t>gNB</w:t>
            </w:r>
            <w:proofErr w:type="spellEnd"/>
            <w:r>
              <w:rPr>
                <w:rFonts w:eastAsia="Malgun Gothic" w:hint="eastAsia"/>
              </w:rPr>
              <w:t xml:space="preserve"> </w:t>
            </w:r>
            <w:r>
              <w:rPr>
                <w:rFonts w:eastAsia="Malgun Gothic" w:cs="Times" w:hint="eastAsia"/>
              </w:rPr>
              <w:t>does not</w:t>
            </w:r>
            <w:r>
              <w:rPr>
                <w:rFonts w:eastAsia="Malgun Gothic"/>
              </w:rPr>
              <w:t xml:space="preserve"> schedul</w:t>
            </w:r>
            <w:r>
              <w:rPr>
                <w:rFonts w:eastAsia="Malgun Gothic" w:cs="Times" w:hint="eastAsia"/>
              </w:rPr>
              <w:t>e any PUSCH in SBFD symbols in a slot to be overlapping with PRBs outside UL usable PRBs</w:t>
            </w:r>
          </w:p>
          <w:p w:rsidR="00A34880" w:rsidRDefault="00C9765A">
            <w:pPr>
              <w:numPr>
                <w:ilvl w:val="0"/>
                <w:numId w:val="37"/>
              </w:numPr>
              <w:spacing w:after="0" w:line="240" w:lineRule="auto"/>
              <w:rPr>
                <w:rFonts w:eastAsia="Malgun Gothic"/>
              </w:rPr>
            </w:pPr>
            <w:r>
              <w:rPr>
                <w:rFonts w:eastAsia="Malgun Gothic"/>
              </w:rPr>
              <w:t>Other options are not precluded</w:t>
            </w:r>
          </w:p>
          <w:p w:rsidR="00A34880" w:rsidRDefault="00C9765A">
            <w:pPr>
              <w:numPr>
                <w:ilvl w:val="0"/>
                <w:numId w:val="37"/>
              </w:numPr>
              <w:spacing w:after="0" w:line="240" w:lineRule="auto"/>
              <w:rPr>
                <w:rFonts w:eastAsia="Malgun Gothic"/>
              </w:rPr>
            </w:pPr>
            <w:r>
              <w:rPr>
                <w:rFonts w:eastAsia="Malgun Gothic"/>
              </w:rPr>
              <w:t>FFS: Applicable conditions</w:t>
            </w:r>
          </w:p>
        </w:tc>
      </w:tr>
    </w:tbl>
    <w:p w:rsidR="00A34880" w:rsidRDefault="00A34880">
      <w:pPr>
        <w:rPr>
          <w:rFonts w:eastAsiaTheme="minorEastAsia"/>
          <w:b/>
          <w:u w:val="single"/>
          <w:lang w:eastAsia="zh-CN"/>
        </w:rPr>
      </w:pPr>
    </w:p>
    <w:p w:rsidR="00A34880" w:rsidRDefault="00C9765A">
      <w:pPr>
        <w:rPr>
          <w:rFonts w:eastAsiaTheme="minorEastAsia"/>
          <w:b/>
          <w:u w:val="single"/>
          <w:lang w:eastAsia="zh-CN"/>
        </w:rPr>
      </w:pPr>
      <w:r>
        <w:rPr>
          <w:rFonts w:eastAsiaTheme="minorEastAsia"/>
          <w:b/>
          <w:u w:val="single"/>
          <w:lang w:eastAsia="zh-CN"/>
        </w:rPr>
        <w:t xml:space="preserve">PUSCH repetition type A, multi-PUSCH and </w:t>
      </w:r>
      <w:proofErr w:type="spellStart"/>
      <w:r>
        <w:rPr>
          <w:rFonts w:eastAsiaTheme="minorEastAsia"/>
          <w:b/>
          <w:u w:val="single"/>
          <w:lang w:eastAsia="zh-CN"/>
        </w:rPr>
        <w:t>TBoMS</w:t>
      </w:r>
      <w:proofErr w:type="spellEnd"/>
      <w:r>
        <w:rPr>
          <w:rFonts w:eastAsiaTheme="minorEastAsia"/>
          <w:b/>
          <w:u w:val="single"/>
          <w:lang w:eastAsia="zh-CN"/>
        </w:rPr>
        <w:t xml:space="preserve"> that is scheduled/activated by a single DCI</w:t>
      </w:r>
    </w:p>
    <w:p w:rsidR="00A34880" w:rsidRDefault="00C9765A">
      <w:pPr>
        <w:rPr>
          <w:rFonts w:eastAsiaTheme="minorEastAsia"/>
          <w:lang w:eastAsia="zh-CN"/>
        </w:rPr>
      </w:pPr>
      <w:r>
        <w:rPr>
          <w:rFonts w:eastAsiaTheme="minorEastAsia"/>
          <w:lang w:eastAsia="zh-CN"/>
        </w:rPr>
        <w:t xml:space="preserve">Similarly, our understanding of ‘PUSCH repetition type-A’ in previous agreement includes both DG PUSCH repetition type-A and CG type 2 PUSCH repetition type-A. There is no need to have different solutions for these cases. However, for CG type 1 PUSCH repetition, it can be separately discussed. In addition, we think the same frequency domain resource allocation method can also be applied to PUSCH repetition type B scheduled by a DCI. </w:t>
      </w:r>
    </w:p>
    <w:p w:rsidR="00A34880" w:rsidRDefault="00C9765A">
      <w:pPr>
        <w:rPr>
          <w:rFonts w:eastAsiaTheme="minorEastAsia"/>
          <w:lang w:eastAsia="zh-CN"/>
        </w:rPr>
      </w:pPr>
      <w:r>
        <w:rPr>
          <w:rFonts w:eastAsiaTheme="minorEastAsia" w:hint="eastAsia"/>
          <w:lang w:eastAsia="zh-CN"/>
        </w:rPr>
        <w:t>S</w:t>
      </w:r>
      <w:r>
        <w:rPr>
          <w:rFonts w:eastAsiaTheme="minorEastAsia"/>
          <w:lang w:eastAsia="zh-CN"/>
        </w:rPr>
        <w:t xml:space="preserve">imilar to PDSCH reception, we have the following proposal. </w:t>
      </w:r>
    </w:p>
    <w:p w:rsidR="00A34880" w:rsidRDefault="00C9765A">
      <w:pPr>
        <w:rPr>
          <w:rFonts w:eastAsia="Malgun Gothic"/>
          <w:b/>
          <w:bCs/>
        </w:rPr>
      </w:pPr>
      <w:r>
        <w:rPr>
          <w:rFonts w:hint="eastAsia"/>
          <w:b/>
          <w:lang w:eastAsia="zh-CN"/>
        </w:rPr>
        <w:t>P</w:t>
      </w:r>
      <w:r>
        <w:rPr>
          <w:b/>
          <w:lang w:eastAsia="zh-CN"/>
        </w:rPr>
        <w:t xml:space="preserve">roposal </w:t>
      </w:r>
      <w:r>
        <w:rPr>
          <w:rFonts w:hint="eastAsia"/>
          <w:b/>
          <w:lang w:val="en-US" w:eastAsia="zh-CN"/>
        </w:rPr>
        <w:t>2</w:t>
      </w:r>
      <w:r>
        <w:rPr>
          <w:b/>
          <w:lang w:val="en-US" w:eastAsia="zh-CN"/>
        </w:rPr>
        <w:t>0</w:t>
      </w:r>
      <w:r>
        <w:rPr>
          <w:b/>
          <w:lang w:eastAsia="zh-CN"/>
        </w:rPr>
        <w:t xml:space="preserve">: </w:t>
      </w:r>
      <w:r>
        <w:rPr>
          <w:rFonts w:eastAsia="Malgun Gothic"/>
          <w:b/>
          <w:bCs/>
        </w:rPr>
        <w:t>For P</w:t>
      </w:r>
      <w:r>
        <w:rPr>
          <w:rFonts w:eastAsia="Malgun Gothic" w:cs="Times" w:hint="eastAsia"/>
          <w:b/>
          <w:bCs/>
        </w:rPr>
        <w:t>U</w:t>
      </w:r>
      <w:r>
        <w:rPr>
          <w:rFonts w:eastAsia="Malgun Gothic"/>
          <w:b/>
          <w:bCs/>
        </w:rPr>
        <w:t xml:space="preserve">SCH repetition type-A (including </w:t>
      </w:r>
      <w:r>
        <w:rPr>
          <w:rFonts w:eastAsiaTheme="minorEastAsia"/>
          <w:b/>
          <w:lang w:eastAsia="zh-CN"/>
        </w:rPr>
        <w:t>both DG PUSCH repetition and CG type 2 PUSCH repetition</w:t>
      </w:r>
      <w:r>
        <w:rPr>
          <w:rFonts w:eastAsia="Malgun Gothic"/>
          <w:b/>
          <w:bCs/>
        </w:rPr>
        <w:t>) across SBFD symbols and non-SBFD symbols</w:t>
      </w:r>
      <w:r>
        <w:rPr>
          <w:rFonts w:eastAsia="Malgun Gothic" w:hint="eastAsia"/>
          <w:b/>
          <w:bCs/>
        </w:rPr>
        <w:t xml:space="preserve"> </w:t>
      </w:r>
      <w:r>
        <w:rPr>
          <w:rFonts w:eastAsia="Malgun Gothic" w:cs="Times" w:hint="eastAsia"/>
          <w:b/>
          <w:bCs/>
        </w:rPr>
        <w:t>in different slots</w:t>
      </w:r>
      <w:r>
        <w:rPr>
          <w:rFonts w:eastAsia="Malgun Gothic"/>
          <w:b/>
          <w:bCs/>
        </w:rPr>
        <w:t xml:space="preserve"> where each repetition has either all SBFD or all non-SBFD symbols</w:t>
      </w:r>
      <w:r>
        <w:rPr>
          <w:rFonts w:eastAsia="Malgun Gothic" w:cs="Times" w:hint="eastAsia"/>
          <w:b/>
          <w:bCs/>
        </w:rPr>
        <w:t xml:space="preserve">, </w:t>
      </w:r>
      <w:r>
        <w:rPr>
          <w:rFonts w:eastAsia="Malgun Gothic" w:cs="Times"/>
          <w:b/>
          <w:bCs/>
        </w:rPr>
        <w:t xml:space="preserve">and for </w:t>
      </w:r>
      <w:r>
        <w:rPr>
          <w:rFonts w:eastAsia="Malgun Gothic"/>
          <w:b/>
          <w:bCs/>
        </w:rPr>
        <w:t>P</w:t>
      </w:r>
      <w:r>
        <w:rPr>
          <w:rFonts w:eastAsia="Malgun Gothic" w:cs="Times" w:hint="eastAsia"/>
          <w:b/>
          <w:bCs/>
        </w:rPr>
        <w:t>U</w:t>
      </w:r>
      <w:r>
        <w:rPr>
          <w:rFonts w:eastAsia="Malgun Gothic"/>
          <w:b/>
          <w:bCs/>
        </w:rPr>
        <w:t xml:space="preserve">SCH repetition type-B (including </w:t>
      </w:r>
      <w:r>
        <w:rPr>
          <w:rFonts w:eastAsiaTheme="minorEastAsia"/>
          <w:b/>
          <w:lang w:eastAsia="zh-CN"/>
        </w:rPr>
        <w:t>both DG PUSCH repetition and CG type 2 PUSCH repetition</w:t>
      </w:r>
      <w:r>
        <w:rPr>
          <w:rFonts w:eastAsia="Malgun Gothic"/>
          <w:b/>
          <w:bCs/>
        </w:rPr>
        <w:t>) across SBFD symbols and non-SBFD symbols</w:t>
      </w:r>
      <w:r>
        <w:rPr>
          <w:rFonts w:eastAsia="Malgun Gothic" w:cs="Times"/>
          <w:b/>
          <w:bCs/>
        </w:rPr>
        <w:t xml:space="preserve">, </w:t>
      </w:r>
      <w:r>
        <w:rPr>
          <w:rFonts w:eastAsia="Malgun Gothic" w:cs="Times" w:hint="eastAsia"/>
          <w:b/>
          <w:bCs/>
        </w:rPr>
        <w:t>and f</w:t>
      </w:r>
      <w:r>
        <w:rPr>
          <w:rFonts w:eastAsia="Malgun Gothic"/>
          <w:b/>
          <w:bCs/>
        </w:rPr>
        <w:t>or multi-P</w:t>
      </w:r>
      <w:r>
        <w:rPr>
          <w:rFonts w:eastAsia="Malgun Gothic" w:cs="Times" w:hint="eastAsia"/>
          <w:b/>
          <w:bCs/>
        </w:rPr>
        <w:t>U</w:t>
      </w:r>
      <w:r>
        <w:rPr>
          <w:rFonts w:eastAsia="Malgun Gothic"/>
          <w:b/>
          <w:bCs/>
        </w:rPr>
        <w:t xml:space="preserve">SCH scheduled by a single DCI across SBFD symbols and non-SBFD symbols, where each PUSCH within a slot has either all SBFD or all non-SBFD symbols, </w:t>
      </w:r>
      <w:r>
        <w:rPr>
          <w:rFonts w:eastAsia="Malgun Gothic" w:cs="Times" w:hint="eastAsia"/>
          <w:b/>
          <w:bCs/>
        </w:rPr>
        <w:t>and f</w:t>
      </w:r>
      <w:r>
        <w:rPr>
          <w:rFonts w:eastAsia="Malgun Gothic"/>
          <w:b/>
          <w:bCs/>
        </w:rPr>
        <w:t xml:space="preserve">or </w:t>
      </w:r>
      <w:proofErr w:type="spellStart"/>
      <w:r>
        <w:rPr>
          <w:rFonts w:eastAsia="Malgun Gothic"/>
          <w:b/>
          <w:bCs/>
        </w:rPr>
        <w:t>T</w:t>
      </w:r>
      <w:r>
        <w:rPr>
          <w:rFonts w:eastAsia="Malgun Gothic" w:cs="Times" w:hint="eastAsia"/>
          <w:b/>
          <w:bCs/>
        </w:rPr>
        <w:t>B</w:t>
      </w:r>
      <w:r>
        <w:rPr>
          <w:rFonts w:eastAsia="Malgun Gothic"/>
          <w:b/>
          <w:bCs/>
        </w:rPr>
        <w:t>oMS</w:t>
      </w:r>
      <w:proofErr w:type="spellEnd"/>
      <w:r>
        <w:rPr>
          <w:rFonts w:eastAsia="Malgun Gothic"/>
          <w:b/>
          <w:bCs/>
        </w:rPr>
        <w:t xml:space="preserve"> across SBFD symbols and non-SBFD symbols</w:t>
      </w:r>
      <w:r>
        <w:rPr>
          <w:b/>
        </w:rPr>
        <w:t xml:space="preserve"> </w:t>
      </w:r>
      <w:r>
        <w:rPr>
          <w:rFonts w:eastAsia="Malgun Gothic"/>
          <w:b/>
          <w:bCs/>
        </w:rPr>
        <w:t>in different slots, where each transmission within a slot has either all SBFD or all non-SBFD symbols</w:t>
      </w:r>
      <w:r>
        <w:rPr>
          <w:rFonts w:eastAsia="Malgun Gothic" w:cs="Times" w:hint="eastAsia"/>
          <w:b/>
          <w:bCs/>
        </w:rPr>
        <w:t>,</w:t>
      </w:r>
      <w:r>
        <w:rPr>
          <w:rFonts w:eastAsia="Malgun Gothic"/>
          <w:b/>
          <w:bCs/>
        </w:rPr>
        <w:t xml:space="preserve"> support the following options. </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1 is provided</w:t>
      </w:r>
      <w:r>
        <w:rPr>
          <w:b/>
          <w:iCs/>
          <w:lang w:val="en-US" w:eastAsia="zh-CN"/>
        </w:rPr>
        <w:t>, support Option 4.</w:t>
      </w:r>
    </w:p>
    <w:p w:rsidR="00A34880" w:rsidRDefault="00C9765A">
      <w:pPr>
        <w:pStyle w:val="aff5"/>
        <w:numPr>
          <w:ilvl w:val="1"/>
          <w:numId w:val="16"/>
        </w:numPr>
        <w:ind w:left="987"/>
        <w:rPr>
          <w:b/>
          <w:iCs/>
          <w:lang w:val="en-US" w:eastAsia="zh-CN"/>
        </w:rPr>
      </w:pPr>
      <w:r>
        <w:rPr>
          <w:b/>
          <w:iCs/>
          <w:lang w:val="en-US" w:eastAsia="zh-CN"/>
        </w:rPr>
        <w:t xml:space="preserve">If Configuration 2 is provided, support Option 2. </w:t>
      </w:r>
    </w:p>
    <w:p w:rsidR="00A34880" w:rsidRDefault="00A34880">
      <w:pPr>
        <w:pStyle w:val="aff5"/>
        <w:numPr>
          <w:ilvl w:val="255"/>
          <w:numId w:val="0"/>
        </w:numPr>
        <w:spacing w:after="0"/>
        <w:ind w:left="567"/>
        <w:rPr>
          <w:i/>
          <w:iCs/>
          <w:lang w:val="en-US" w:eastAsia="zh-CN"/>
        </w:rPr>
      </w:pPr>
    </w:p>
    <w:p w:rsidR="00A34880" w:rsidRDefault="00C9765A">
      <w:pPr>
        <w:rPr>
          <w:rFonts w:eastAsiaTheme="minorEastAsia"/>
          <w:b/>
          <w:u w:val="single"/>
          <w:lang w:eastAsia="zh-CN"/>
        </w:rPr>
      </w:pPr>
      <w:r>
        <w:rPr>
          <w:rFonts w:eastAsiaTheme="minorEastAsia"/>
          <w:b/>
          <w:u w:val="single"/>
          <w:lang w:eastAsia="zh-CN"/>
        </w:rPr>
        <w:t xml:space="preserve">CG PUSCH  </w:t>
      </w:r>
    </w:p>
    <w:p w:rsidR="00A34880" w:rsidRDefault="00C9765A">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CG type-1 PUSCH with or without repetition, if a UE has a capability to support reception/transmission in different symbol types, Option 1 is preferred because separate FDRA configuration only cause a bit more RRC overhead, which is less concerned compared to the overhead in DCI. </w:t>
      </w:r>
    </w:p>
    <w:p w:rsidR="00A34880" w:rsidRDefault="00C9765A">
      <w:pPr>
        <w:rPr>
          <w:rFonts w:eastAsiaTheme="minorEastAsia"/>
          <w:lang w:eastAsia="zh-CN"/>
        </w:rPr>
      </w:pPr>
      <w:r>
        <w:rPr>
          <w:rFonts w:eastAsiaTheme="minorEastAsia" w:hint="eastAsia"/>
          <w:lang w:eastAsia="zh-CN"/>
        </w:rPr>
        <w:t>F</w:t>
      </w:r>
      <w:r>
        <w:rPr>
          <w:rFonts w:eastAsiaTheme="minorEastAsia"/>
          <w:lang w:eastAsia="zh-CN"/>
        </w:rPr>
        <w:t xml:space="preserve">or CG type-2 PUSCH without repetition, if a UE has a capability to support reception/transmission in different symbol types, Option 2 is preferred since the reception or transmission is activated by DCI and can be considered similarly as DG PDSCH/PUSCH. </w:t>
      </w:r>
    </w:p>
    <w:p w:rsidR="00A34880" w:rsidRDefault="00C9765A">
      <w:pPr>
        <w:rPr>
          <w:rFonts w:eastAsia="Malgun Gothic"/>
          <w:b/>
          <w:bCs/>
        </w:rPr>
      </w:pPr>
      <w:r>
        <w:rPr>
          <w:rFonts w:hint="eastAsia"/>
          <w:b/>
          <w:lang w:eastAsia="zh-CN"/>
        </w:rPr>
        <w:t>P</w:t>
      </w:r>
      <w:r>
        <w:rPr>
          <w:b/>
          <w:lang w:eastAsia="zh-CN"/>
        </w:rPr>
        <w:t xml:space="preserve">roposal </w:t>
      </w:r>
      <w:r>
        <w:rPr>
          <w:rFonts w:hint="eastAsia"/>
          <w:b/>
          <w:lang w:val="en-US" w:eastAsia="zh-CN"/>
        </w:rPr>
        <w:t>2</w:t>
      </w:r>
      <w:r>
        <w:rPr>
          <w:b/>
          <w:lang w:val="en-US" w:eastAsia="zh-CN"/>
        </w:rPr>
        <w:t>1</w:t>
      </w:r>
      <w:r>
        <w:rPr>
          <w:b/>
          <w:lang w:eastAsia="zh-CN"/>
        </w:rPr>
        <w:t xml:space="preserve">: </w:t>
      </w:r>
      <w:r>
        <w:rPr>
          <w:rFonts w:eastAsia="Malgun Gothic"/>
          <w:b/>
          <w:bCs/>
        </w:rPr>
        <w:t>For a type-1 CG PUSCH configuration</w:t>
      </w:r>
      <w:r>
        <w:rPr>
          <w:rFonts w:eastAsia="Malgun Gothic" w:hint="eastAsia"/>
          <w:b/>
          <w:bCs/>
        </w:rPr>
        <w:t xml:space="preserve"> with</w:t>
      </w:r>
      <w:r>
        <w:rPr>
          <w:rFonts w:eastAsia="Malgun Gothic"/>
          <w:b/>
          <w:bCs/>
        </w:rPr>
        <w:t xml:space="preserve"> or with</w:t>
      </w:r>
      <w:r>
        <w:rPr>
          <w:rFonts w:eastAsia="Malgun Gothic" w:hint="eastAsia"/>
          <w:b/>
          <w:bCs/>
        </w:rPr>
        <w:t>out repetitions, if the</w:t>
      </w:r>
      <w:r>
        <w:rPr>
          <w:rFonts w:eastAsia="Malgun Gothic"/>
          <w:b/>
          <w:bCs/>
        </w:rPr>
        <w:t xml:space="preserve"> transmission occasions </w:t>
      </w:r>
      <w:r>
        <w:rPr>
          <w:rFonts w:eastAsia="Malgun Gothic" w:hint="eastAsia"/>
          <w:b/>
          <w:bCs/>
        </w:rPr>
        <w:t xml:space="preserve">are </w:t>
      </w:r>
      <w:r>
        <w:rPr>
          <w:rFonts w:eastAsia="Malgun Gothic"/>
          <w:b/>
          <w:bCs/>
        </w:rPr>
        <w:t>across SBFD symbols and non-SBFD symbols where each transmission occasion has either all SBFD or all non-SBFD symbols, support the following options.</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1 is provided</w:t>
      </w:r>
      <w:r>
        <w:rPr>
          <w:b/>
          <w:iCs/>
          <w:lang w:val="en-US" w:eastAsia="zh-CN"/>
        </w:rPr>
        <w:t>, support Option 4.</w:t>
      </w:r>
    </w:p>
    <w:p w:rsidR="00A34880" w:rsidRDefault="00C9765A">
      <w:pPr>
        <w:pStyle w:val="aff5"/>
        <w:numPr>
          <w:ilvl w:val="1"/>
          <w:numId w:val="16"/>
        </w:numPr>
        <w:ind w:left="987"/>
        <w:rPr>
          <w:b/>
          <w:iCs/>
          <w:lang w:val="en-US" w:eastAsia="zh-CN"/>
        </w:rPr>
      </w:pPr>
      <w:r>
        <w:rPr>
          <w:b/>
          <w:iCs/>
          <w:lang w:val="en-US" w:eastAsia="zh-CN"/>
        </w:rPr>
        <w:t xml:space="preserve">If Configuration 2 is provided, support Option 1. </w:t>
      </w:r>
    </w:p>
    <w:p w:rsidR="00A34880" w:rsidRDefault="00C9765A">
      <w:pPr>
        <w:rPr>
          <w:rFonts w:eastAsia="Malgun Gothic"/>
          <w:b/>
          <w:bCs/>
        </w:rPr>
      </w:pPr>
      <w:r>
        <w:rPr>
          <w:rFonts w:hint="eastAsia"/>
          <w:b/>
          <w:lang w:eastAsia="zh-CN"/>
        </w:rPr>
        <w:t>P</w:t>
      </w:r>
      <w:r>
        <w:rPr>
          <w:b/>
          <w:lang w:eastAsia="zh-CN"/>
        </w:rPr>
        <w:t xml:space="preserve">roposal </w:t>
      </w:r>
      <w:r>
        <w:rPr>
          <w:rFonts w:hint="eastAsia"/>
          <w:b/>
          <w:lang w:val="en-US" w:eastAsia="zh-CN"/>
        </w:rPr>
        <w:t>2</w:t>
      </w:r>
      <w:r>
        <w:rPr>
          <w:b/>
          <w:lang w:val="en-US" w:eastAsia="zh-CN"/>
        </w:rPr>
        <w:t>2</w:t>
      </w:r>
      <w:r>
        <w:rPr>
          <w:b/>
          <w:lang w:eastAsia="zh-CN"/>
        </w:rPr>
        <w:t xml:space="preserve">: </w:t>
      </w:r>
      <w:r>
        <w:rPr>
          <w:rFonts w:eastAsia="Malgun Gothic"/>
          <w:b/>
          <w:bCs/>
        </w:rPr>
        <w:t>For a type-2 CG PUSCH configuration</w:t>
      </w:r>
      <w:r>
        <w:rPr>
          <w:rFonts w:eastAsia="Malgun Gothic" w:hint="eastAsia"/>
          <w:b/>
          <w:bCs/>
        </w:rPr>
        <w:t xml:space="preserve"> without repetitions, if the</w:t>
      </w:r>
      <w:r>
        <w:rPr>
          <w:rFonts w:eastAsia="Malgun Gothic"/>
          <w:b/>
          <w:bCs/>
        </w:rPr>
        <w:t xml:space="preserve"> transmission occasions </w:t>
      </w:r>
      <w:r>
        <w:rPr>
          <w:rFonts w:eastAsia="Malgun Gothic" w:hint="eastAsia"/>
          <w:b/>
          <w:bCs/>
        </w:rPr>
        <w:t xml:space="preserve">are </w:t>
      </w:r>
      <w:r>
        <w:rPr>
          <w:rFonts w:eastAsia="Malgun Gothic"/>
          <w:b/>
          <w:bCs/>
        </w:rPr>
        <w:t>across SBFD symbols and non-SBFD symbols where each transmission occasion has either all SBFD or all non-SBFD symbols, support the following options.</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1 is provided</w:t>
      </w:r>
      <w:r>
        <w:rPr>
          <w:b/>
          <w:iCs/>
          <w:lang w:val="en-US" w:eastAsia="zh-CN"/>
        </w:rPr>
        <w:t>, support Option 4.</w:t>
      </w:r>
    </w:p>
    <w:p w:rsidR="00A34880" w:rsidRDefault="00C9765A">
      <w:pPr>
        <w:pStyle w:val="aff5"/>
        <w:numPr>
          <w:ilvl w:val="1"/>
          <w:numId w:val="16"/>
        </w:numPr>
        <w:ind w:left="987"/>
        <w:rPr>
          <w:b/>
          <w:iCs/>
          <w:lang w:val="en-US" w:eastAsia="zh-CN"/>
        </w:rPr>
      </w:pPr>
      <w:r>
        <w:rPr>
          <w:b/>
          <w:iCs/>
          <w:lang w:val="en-US" w:eastAsia="zh-CN"/>
        </w:rPr>
        <w:t xml:space="preserve">If Configuration 2 is provided, support Option 2. </w:t>
      </w:r>
    </w:p>
    <w:p w:rsidR="00A34880" w:rsidRDefault="00A34880">
      <w:pPr>
        <w:rPr>
          <w:rFonts w:eastAsia="Malgun Gothic"/>
          <w:bCs/>
          <w:i/>
        </w:rPr>
      </w:pPr>
    </w:p>
    <w:p w:rsidR="00A34880" w:rsidRDefault="00C9765A">
      <w:pPr>
        <w:pStyle w:val="4"/>
        <w:rPr>
          <w:lang w:val="en-US" w:eastAsia="zh-CN"/>
        </w:rPr>
      </w:pPr>
      <w:bookmarkStart w:id="20" w:name="_Hlk157712085"/>
      <w:bookmarkEnd w:id="17"/>
      <w:r>
        <w:rPr>
          <w:rFonts w:hint="eastAsia"/>
          <w:lang w:val="en-US" w:eastAsia="zh-CN"/>
        </w:rPr>
        <w:t>P</w:t>
      </w:r>
      <w:r>
        <w:rPr>
          <w:lang w:val="en-US" w:eastAsia="zh-CN"/>
        </w:rPr>
        <w:t xml:space="preserve">UCCH </w:t>
      </w:r>
    </w:p>
    <w:p w:rsidR="00A34880" w:rsidRDefault="00C9765A">
      <w:pPr>
        <w:rPr>
          <w:rFonts w:eastAsiaTheme="minorEastAsia"/>
          <w:b/>
          <w:u w:val="single"/>
          <w:lang w:eastAsia="zh-CN"/>
        </w:rPr>
      </w:pPr>
      <w:r>
        <w:rPr>
          <w:rFonts w:eastAsiaTheme="minorEastAsia"/>
          <w:b/>
          <w:u w:val="single"/>
          <w:lang w:eastAsia="zh-CN"/>
        </w:rPr>
        <w:t>PUCCH repetitions associated with a DCI</w:t>
      </w:r>
    </w:p>
    <w:p w:rsidR="00A34880" w:rsidRDefault="00C9765A">
      <w:pPr>
        <w:rPr>
          <w:rFonts w:eastAsiaTheme="minorEastAsia"/>
          <w:lang w:eastAsia="zh-CN"/>
        </w:rPr>
      </w:pPr>
      <w:r>
        <w:rPr>
          <w:rFonts w:eastAsiaTheme="minorEastAsia" w:hint="eastAsia"/>
          <w:lang w:eastAsia="zh-CN"/>
        </w:rPr>
        <w:t>S</w:t>
      </w:r>
      <w:r>
        <w:rPr>
          <w:rFonts w:eastAsiaTheme="minorEastAsia"/>
          <w:lang w:eastAsia="zh-CN"/>
        </w:rPr>
        <w:t xml:space="preserve">imilar as DG PUSCH with repetitions, we have the following proposal. </w:t>
      </w:r>
    </w:p>
    <w:p w:rsidR="00A34880" w:rsidRDefault="00C9765A">
      <w:pPr>
        <w:rPr>
          <w:rFonts w:eastAsia="Malgun Gothic"/>
          <w:b/>
          <w:bCs/>
        </w:rPr>
      </w:pPr>
      <w:r>
        <w:rPr>
          <w:rFonts w:hint="eastAsia"/>
          <w:b/>
          <w:lang w:eastAsia="zh-CN"/>
        </w:rPr>
        <w:t>P</w:t>
      </w:r>
      <w:r>
        <w:rPr>
          <w:b/>
          <w:lang w:eastAsia="zh-CN"/>
        </w:rPr>
        <w:t xml:space="preserve">roposal </w:t>
      </w:r>
      <w:r>
        <w:rPr>
          <w:rFonts w:hint="eastAsia"/>
          <w:b/>
          <w:lang w:val="en-US" w:eastAsia="zh-CN"/>
        </w:rPr>
        <w:t>2</w:t>
      </w:r>
      <w:r>
        <w:rPr>
          <w:b/>
          <w:lang w:val="en-US" w:eastAsia="zh-CN"/>
        </w:rPr>
        <w:t>3</w:t>
      </w:r>
      <w:r>
        <w:rPr>
          <w:b/>
          <w:lang w:eastAsia="zh-CN"/>
        </w:rPr>
        <w:t xml:space="preserve">: </w:t>
      </w:r>
      <w:r>
        <w:rPr>
          <w:rFonts w:eastAsia="Malgun Gothic"/>
          <w:b/>
          <w:bCs/>
        </w:rPr>
        <w:t>For PUCCH repetitions associated with a DCI across SBFD symbols and non-SBFD symbols</w:t>
      </w:r>
      <w:r>
        <w:rPr>
          <w:rFonts w:eastAsia="Malgun Gothic" w:hint="eastAsia"/>
          <w:b/>
          <w:bCs/>
        </w:rPr>
        <w:t xml:space="preserve"> </w:t>
      </w:r>
      <w:r>
        <w:rPr>
          <w:rFonts w:eastAsia="Malgun Gothic" w:cs="Times" w:hint="eastAsia"/>
          <w:b/>
          <w:bCs/>
        </w:rPr>
        <w:t>in different slots</w:t>
      </w:r>
      <w:r>
        <w:rPr>
          <w:rFonts w:eastAsia="Malgun Gothic"/>
          <w:b/>
          <w:bCs/>
        </w:rPr>
        <w:t xml:space="preserve"> where each repetition has either all SBFD or all non-SBFD symbols</w:t>
      </w:r>
      <w:r>
        <w:rPr>
          <w:rFonts w:eastAsia="Malgun Gothic" w:cs="Times" w:hint="eastAsia"/>
          <w:b/>
          <w:bCs/>
        </w:rPr>
        <w:t>,</w:t>
      </w:r>
      <w:r>
        <w:rPr>
          <w:rFonts w:eastAsia="Malgun Gothic" w:cs="Times"/>
          <w:b/>
          <w:bCs/>
        </w:rPr>
        <w:t xml:space="preserve"> </w:t>
      </w:r>
      <w:r>
        <w:rPr>
          <w:rFonts w:eastAsia="Malgun Gothic"/>
          <w:b/>
          <w:bCs/>
        </w:rPr>
        <w:t>support the following options.</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1 is provided</w:t>
      </w:r>
      <w:r>
        <w:rPr>
          <w:b/>
          <w:iCs/>
          <w:lang w:val="en-US" w:eastAsia="zh-CN"/>
        </w:rPr>
        <w:t>, only PUCCH in one symbol type is valid and PUCCH in the other symbol type is invalid</w:t>
      </w:r>
      <w:r>
        <w:rPr>
          <w:rFonts w:hint="eastAsia"/>
          <w:b/>
          <w:iCs/>
          <w:lang w:val="en-US" w:eastAsia="zh-CN"/>
        </w:rPr>
        <w:t>.</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2 is provided</w:t>
      </w:r>
      <w:r>
        <w:rPr>
          <w:b/>
          <w:iCs/>
          <w:lang w:val="en-US" w:eastAsia="zh-CN"/>
        </w:rPr>
        <w:t xml:space="preserve">, support single PUCCH resource indication for one symbol type (SBFD or non-SBFD symbol) and RB offset(s) configuration/indication/determination to determine resource for the other symbol type. </w:t>
      </w:r>
    </w:p>
    <w:p w:rsidR="00A34880" w:rsidRDefault="00C9765A">
      <w:pPr>
        <w:rPr>
          <w:b/>
          <w:iCs/>
          <w:u w:val="single"/>
          <w:lang w:eastAsia="zh-CN"/>
        </w:rPr>
      </w:pPr>
      <w:r>
        <w:rPr>
          <w:rFonts w:eastAsiaTheme="minorEastAsia"/>
          <w:b/>
          <w:u w:val="single"/>
          <w:lang w:eastAsia="zh-CN"/>
        </w:rPr>
        <w:t>P</w:t>
      </w:r>
      <w:r>
        <w:rPr>
          <w:b/>
          <w:iCs/>
          <w:u w:val="single"/>
          <w:lang w:eastAsia="zh-CN"/>
        </w:rPr>
        <w:t>eriodic</w:t>
      </w:r>
      <w:r>
        <w:rPr>
          <w:rFonts w:hint="eastAsia"/>
          <w:b/>
          <w:iCs/>
          <w:u w:val="single"/>
          <w:lang w:eastAsia="zh-CN"/>
        </w:rPr>
        <w:t>/semi-persistent</w:t>
      </w:r>
      <w:r>
        <w:rPr>
          <w:b/>
          <w:iCs/>
          <w:u w:val="single"/>
          <w:lang w:eastAsia="zh-CN"/>
        </w:rPr>
        <w:t xml:space="preserve"> PUCCH with or without repetition</w:t>
      </w:r>
    </w:p>
    <w:p w:rsidR="00A34880" w:rsidRDefault="00C9765A">
      <w:pPr>
        <w:rPr>
          <w:iCs/>
          <w:lang w:eastAsia="zh-CN"/>
        </w:rPr>
      </w:pPr>
      <w:bookmarkStart w:id="21" w:name="OLE_LINK25"/>
      <w:r>
        <w:rPr>
          <w:rFonts w:hint="eastAsia"/>
          <w:iCs/>
          <w:lang w:eastAsia="zh-CN"/>
        </w:rPr>
        <w:t>S</w:t>
      </w:r>
      <w:r>
        <w:rPr>
          <w:iCs/>
          <w:lang w:eastAsia="zh-CN"/>
        </w:rPr>
        <w:t xml:space="preserve">imilar as CG type-1 PUSCH with or without repetition, we have the following proposal. </w:t>
      </w:r>
    </w:p>
    <w:bookmarkEnd w:id="21"/>
    <w:p w:rsidR="00A34880" w:rsidRDefault="00C9765A">
      <w:pPr>
        <w:rPr>
          <w:rFonts w:eastAsia="Malgun Gothic"/>
          <w:b/>
          <w:bCs/>
        </w:rPr>
      </w:pPr>
      <w:r>
        <w:rPr>
          <w:rFonts w:hint="eastAsia"/>
          <w:b/>
          <w:lang w:eastAsia="zh-CN"/>
        </w:rPr>
        <w:t>P</w:t>
      </w:r>
      <w:r>
        <w:rPr>
          <w:b/>
          <w:lang w:eastAsia="zh-CN"/>
        </w:rPr>
        <w:t xml:space="preserve">roposal </w:t>
      </w:r>
      <w:r>
        <w:rPr>
          <w:rFonts w:hint="eastAsia"/>
          <w:b/>
          <w:lang w:val="en-US" w:eastAsia="zh-CN"/>
        </w:rPr>
        <w:t>2</w:t>
      </w:r>
      <w:r>
        <w:rPr>
          <w:b/>
          <w:lang w:val="en-US" w:eastAsia="zh-CN"/>
        </w:rPr>
        <w:t>4</w:t>
      </w:r>
      <w:r>
        <w:rPr>
          <w:b/>
          <w:lang w:eastAsia="zh-CN"/>
        </w:rPr>
        <w:t xml:space="preserve">: </w:t>
      </w:r>
      <w:r>
        <w:rPr>
          <w:rFonts w:eastAsia="Malgun Gothic"/>
          <w:b/>
          <w:bCs/>
        </w:rPr>
        <w:t>For p</w:t>
      </w:r>
      <w:r>
        <w:rPr>
          <w:b/>
          <w:iCs/>
          <w:lang w:eastAsia="zh-CN"/>
        </w:rPr>
        <w:t>eriodic</w:t>
      </w:r>
      <w:r>
        <w:rPr>
          <w:rFonts w:hint="eastAsia"/>
          <w:b/>
          <w:iCs/>
          <w:lang w:eastAsia="zh-CN"/>
        </w:rPr>
        <w:t>/semi-persistent</w:t>
      </w:r>
      <w:r>
        <w:rPr>
          <w:b/>
          <w:iCs/>
          <w:lang w:eastAsia="zh-CN"/>
        </w:rPr>
        <w:t xml:space="preserve"> PUCCH with or without repetition</w:t>
      </w:r>
      <w:r>
        <w:rPr>
          <w:rFonts w:eastAsia="Malgun Gothic" w:hint="eastAsia"/>
          <w:b/>
          <w:bCs/>
        </w:rPr>
        <w:t>, if the</w:t>
      </w:r>
      <w:r>
        <w:rPr>
          <w:rFonts w:eastAsia="Malgun Gothic"/>
          <w:b/>
          <w:bCs/>
        </w:rPr>
        <w:t xml:space="preserve"> transmission occasions </w:t>
      </w:r>
      <w:r>
        <w:rPr>
          <w:rFonts w:eastAsia="Malgun Gothic" w:hint="eastAsia"/>
          <w:b/>
          <w:bCs/>
        </w:rPr>
        <w:t xml:space="preserve">are </w:t>
      </w:r>
      <w:r>
        <w:rPr>
          <w:rFonts w:eastAsia="Malgun Gothic"/>
          <w:b/>
          <w:bCs/>
        </w:rPr>
        <w:t>across SBFD symbols and non-SBFD symbols where each transmission occasion has either all SBFD or all non-SBFD symbols, support the following options.</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1 is provided</w:t>
      </w:r>
      <w:r>
        <w:rPr>
          <w:b/>
          <w:iCs/>
          <w:lang w:val="en-US" w:eastAsia="zh-CN"/>
        </w:rPr>
        <w:t>, only PUCCH in one symbol type is valid and PUCCH in the other symbol type is invalid</w:t>
      </w:r>
      <w:r>
        <w:rPr>
          <w:rFonts w:hint="eastAsia"/>
          <w:b/>
          <w:iCs/>
          <w:lang w:val="en-US" w:eastAsia="zh-CN"/>
        </w:rPr>
        <w:t>.</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2 is provided</w:t>
      </w:r>
      <w:r>
        <w:rPr>
          <w:b/>
          <w:iCs/>
          <w:lang w:val="en-US" w:eastAsia="zh-CN"/>
        </w:rPr>
        <w:t>, support separate PUCCH resource configurations for SBFD symbols and non-SBFD symbols.</w:t>
      </w:r>
    </w:p>
    <w:p w:rsidR="00A34880" w:rsidRDefault="00A34880">
      <w:pPr>
        <w:rPr>
          <w:lang w:val="en-US" w:eastAsia="zh-CN"/>
        </w:rPr>
      </w:pPr>
    </w:p>
    <w:bookmarkEnd w:id="20"/>
    <w:p w:rsidR="00A34880" w:rsidRDefault="00C9765A">
      <w:pPr>
        <w:pStyle w:val="4"/>
        <w:rPr>
          <w:lang w:val="en-US"/>
        </w:rPr>
      </w:pPr>
      <w:r>
        <w:rPr>
          <w:lang w:val="en-US"/>
        </w:rPr>
        <w:t>CSI-RS instances occur in both SBFD symbols and non-SBFD symbols in different slots</w:t>
      </w:r>
    </w:p>
    <w:p w:rsidR="00A34880" w:rsidRDefault="00C9765A">
      <w:pPr>
        <w:rPr>
          <w:lang w:val="en-US" w:eastAsia="zh-CN"/>
        </w:rPr>
      </w:pPr>
      <w:r>
        <w:rPr>
          <w:rFonts w:hint="eastAsia"/>
          <w:lang w:val="en-US" w:eastAsia="zh-CN"/>
        </w:rPr>
        <w:t xml:space="preserve">In </w:t>
      </w:r>
      <w:r>
        <w:rPr>
          <w:lang w:val="en-US" w:eastAsia="zh-CN"/>
        </w:rPr>
        <w:t xml:space="preserve">RAN1#117, the following agreement was reached for </w:t>
      </w:r>
      <w:r>
        <w:rPr>
          <w:rFonts w:eastAsia="Malgun Gothic" w:cs="Times"/>
        </w:rPr>
        <w:t xml:space="preserve">CSI report associated with periodic/semi-persistent CSI-RS in different symbol types. </w:t>
      </w:r>
    </w:p>
    <w:tbl>
      <w:tblPr>
        <w:tblStyle w:val="afd"/>
        <w:tblW w:w="0" w:type="auto"/>
        <w:tblLook w:val="04A0" w:firstRow="1" w:lastRow="0" w:firstColumn="1" w:lastColumn="0" w:noHBand="0" w:noVBand="1"/>
      </w:tblPr>
      <w:tblGrid>
        <w:gridCol w:w="9629"/>
      </w:tblGrid>
      <w:tr w:rsidR="00A34880">
        <w:tc>
          <w:tcPr>
            <w:tcW w:w="9855" w:type="dxa"/>
          </w:tcPr>
          <w:p w:rsidR="00A34880" w:rsidRDefault="00C9765A">
            <w:pPr>
              <w:spacing w:before="0" w:after="0"/>
              <w:rPr>
                <w:rFonts w:eastAsiaTheme="minorEastAsia"/>
                <w:b/>
              </w:rPr>
            </w:pPr>
            <w:r>
              <w:rPr>
                <w:rFonts w:eastAsiaTheme="minorEastAsia" w:hint="eastAsia"/>
                <w:b/>
                <w:highlight w:val="green"/>
              </w:rPr>
              <w:t>Agreement</w:t>
            </w:r>
          </w:p>
          <w:p w:rsidR="00A34880" w:rsidRDefault="00C9765A">
            <w:pPr>
              <w:spacing w:before="0" w:after="0"/>
              <w:rPr>
                <w:rFonts w:eastAsiaTheme="minorEastAsia"/>
              </w:rPr>
            </w:pPr>
            <w:r>
              <w:rPr>
                <w:rFonts w:eastAsiaTheme="minorEastAsia" w:cs="Times" w:hint="eastAsia"/>
              </w:rPr>
              <w:t>F</w:t>
            </w:r>
            <w:r>
              <w:rPr>
                <w:rFonts w:eastAsia="Malgun Gothic" w:cs="Times"/>
              </w:rPr>
              <w:t>or CSI report associated with periodic/semi-persistent CSI-RS</w:t>
            </w:r>
            <w:r>
              <w:rPr>
                <w:rFonts w:eastAsiaTheme="minorEastAsia" w:cs="Times" w:hint="eastAsia"/>
              </w:rPr>
              <w:t>, discuss and decide whether to support the following options.</w:t>
            </w:r>
          </w:p>
          <w:p w:rsidR="00A34880" w:rsidRDefault="00C9765A">
            <w:pPr>
              <w:numPr>
                <w:ilvl w:val="0"/>
                <w:numId w:val="38"/>
              </w:numPr>
              <w:spacing w:before="0" w:after="0" w:line="240" w:lineRule="auto"/>
              <w:rPr>
                <w:rFonts w:eastAsia="Malgun Gothic"/>
              </w:rPr>
            </w:pPr>
            <w:r>
              <w:rPr>
                <w:rFonts w:eastAsiaTheme="minorEastAsia" w:cs="Times" w:hint="eastAsia"/>
              </w:rPr>
              <w:t xml:space="preserve">Option A: </w:t>
            </w:r>
            <w:r>
              <w:rPr>
                <w:rFonts w:eastAsiaTheme="minorEastAsia" w:cs="Times"/>
              </w:rPr>
              <w:t xml:space="preserve">For separate CSI reports on SBFD and non-SBFD, </w:t>
            </w:r>
            <w:r>
              <w:rPr>
                <w:rFonts w:eastAsia="Malgun Gothic" w:cs="Times"/>
              </w:rPr>
              <w:t xml:space="preserve">one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eastAsiaTheme="minorEastAsia" w:cs="Times" w:hint="eastAsia"/>
              </w:rPr>
              <w:t>(s)</w:t>
            </w:r>
            <w:r>
              <w:rPr>
                <w:rFonts w:eastAsia="Malgun Gothic" w:cs="Times"/>
              </w:rPr>
              <w:t xml:space="preserve"> restricted to SBFD symbols only and the second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eastAsiaTheme="minorEastAsia" w:cs="Times" w:hint="eastAsia"/>
              </w:rPr>
              <w:t>(s)</w:t>
            </w:r>
            <w:r>
              <w:rPr>
                <w:rFonts w:eastAsia="Malgun Gothic" w:cs="Times"/>
              </w:rPr>
              <w:t xml:space="preserve"> restricted to non-SBFD symbols only</w:t>
            </w:r>
            <w:r>
              <w:rPr>
                <w:rFonts w:eastAsia="Malgun Gothic"/>
              </w:rPr>
              <w:t>.</w:t>
            </w:r>
          </w:p>
          <w:p w:rsidR="00A34880" w:rsidRDefault="00C9765A">
            <w:pPr>
              <w:numPr>
                <w:ilvl w:val="1"/>
                <w:numId w:val="38"/>
              </w:numPr>
              <w:spacing w:before="0" w:after="0" w:line="240" w:lineRule="auto"/>
              <w:rPr>
                <w:rFonts w:eastAsia="Malgun Gothic"/>
              </w:rPr>
            </w:pPr>
            <w:proofErr w:type="spellStart"/>
            <w:r>
              <w:rPr>
                <w:rFonts w:eastAsiaTheme="minorEastAsia" w:hint="eastAsia"/>
              </w:rPr>
              <w:t>gNB</w:t>
            </w:r>
            <w:proofErr w:type="spellEnd"/>
            <w:r>
              <w:rPr>
                <w:rFonts w:eastAsiaTheme="minorEastAsia" w:hint="eastAsia"/>
              </w:rPr>
              <w:t xml:space="preserve"> configuration may not </w:t>
            </w:r>
            <w:r>
              <w:rPr>
                <w:rFonts w:eastAsia="Malgun Gothic" w:cs="Times"/>
              </w:rPr>
              <w:t xml:space="preserve">ensure that the CSI-RS associated with each </w:t>
            </w:r>
            <w:r>
              <w:rPr>
                <w:rFonts w:eastAsia="Malgun Gothic" w:cs="Times"/>
                <w:i/>
              </w:rPr>
              <w:t>CSI-</w:t>
            </w:r>
            <w:proofErr w:type="spellStart"/>
            <w:r>
              <w:rPr>
                <w:rFonts w:eastAsia="Malgun Gothic" w:cs="Times"/>
                <w:i/>
              </w:rPr>
              <w:t>ReportConfig</w:t>
            </w:r>
            <w:proofErr w:type="spellEnd"/>
            <w:r>
              <w:rPr>
                <w:rFonts w:eastAsia="Malgun Gothic" w:cs="Times"/>
              </w:rPr>
              <w:t xml:space="preserve"> is confined to either SBFD symbols or non-SBFD symbols only.</w:t>
            </w:r>
          </w:p>
          <w:p w:rsidR="00A34880" w:rsidRDefault="00C9765A">
            <w:pPr>
              <w:numPr>
                <w:ilvl w:val="2"/>
                <w:numId w:val="38"/>
              </w:numPr>
              <w:spacing w:before="0" w:after="0" w:line="240" w:lineRule="auto"/>
              <w:rPr>
                <w:rFonts w:eastAsia="Malgun Gothic"/>
              </w:rPr>
            </w:pPr>
            <w:r>
              <w:rPr>
                <w:rFonts w:eastAsiaTheme="minorEastAsia" w:hint="eastAsia"/>
              </w:rPr>
              <w:lastRenderedPageBreak/>
              <w:t xml:space="preserve">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with CSI-RS</w:t>
            </w:r>
            <w:r>
              <w:rPr>
                <w:rFonts w:eastAsiaTheme="minorEastAsia" w:cs="Times" w:hint="eastAsia"/>
              </w:rPr>
              <w:t>(s)</w:t>
            </w:r>
            <w:r>
              <w:rPr>
                <w:rFonts w:eastAsia="Malgun Gothic" w:cs="Times"/>
              </w:rPr>
              <w:t xml:space="preserve"> restricted to SBFD symbols only</w:t>
            </w:r>
            <w:r>
              <w:rPr>
                <w:rFonts w:eastAsiaTheme="minorEastAsia" w:cs="Times" w:hint="eastAsia"/>
              </w:rPr>
              <w:t xml:space="preserve">, </w:t>
            </w:r>
            <w:r>
              <w:rPr>
                <w:rFonts w:eastAsia="Malgun Gothic"/>
              </w:rPr>
              <w:t>only CSI-RS transmission occasions within SBFD symbols are used for CSI derivation</w:t>
            </w:r>
            <w:r>
              <w:rPr>
                <w:rFonts w:eastAsiaTheme="minorEastAsia" w:hint="eastAsia"/>
              </w:rPr>
              <w:t xml:space="preserve">. 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with CSI-RS</w:t>
            </w:r>
            <w:r>
              <w:rPr>
                <w:rFonts w:eastAsiaTheme="minorEastAsia" w:cs="Times" w:hint="eastAsia"/>
              </w:rPr>
              <w:t>(s)</w:t>
            </w:r>
            <w:r>
              <w:rPr>
                <w:rFonts w:eastAsia="Malgun Gothic" w:cs="Times"/>
              </w:rPr>
              <w:t xml:space="preserve"> restricted to non-SBFD symbols only</w:t>
            </w:r>
            <w:r>
              <w:rPr>
                <w:rFonts w:eastAsiaTheme="minorEastAsia" w:cs="Times" w:hint="eastAsia"/>
              </w:rPr>
              <w:t xml:space="preserve">, </w:t>
            </w:r>
            <w:r>
              <w:rPr>
                <w:rFonts w:eastAsia="Malgun Gothic"/>
              </w:rPr>
              <w:t xml:space="preserve">only CSI-RS transmission occasions within </w:t>
            </w:r>
            <w:r>
              <w:rPr>
                <w:rFonts w:eastAsiaTheme="minorEastAsia" w:hint="eastAsia"/>
              </w:rPr>
              <w:t>non-</w:t>
            </w:r>
            <w:r>
              <w:rPr>
                <w:rFonts w:eastAsia="Malgun Gothic"/>
              </w:rPr>
              <w:t>SBFD symbols are used for CSI derivation</w:t>
            </w:r>
            <w:r>
              <w:rPr>
                <w:rFonts w:eastAsiaTheme="minorEastAsia" w:hint="eastAsia"/>
              </w:rPr>
              <w:t>.</w:t>
            </w:r>
          </w:p>
          <w:p w:rsidR="00A34880" w:rsidRDefault="00C9765A">
            <w:pPr>
              <w:numPr>
                <w:ilvl w:val="0"/>
                <w:numId w:val="38"/>
              </w:numPr>
              <w:spacing w:before="0" w:after="0" w:line="240" w:lineRule="auto"/>
              <w:rPr>
                <w:rFonts w:eastAsia="Malgun Gothic"/>
              </w:rPr>
            </w:pPr>
            <w:r>
              <w:rPr>
                <w:rFonts w:eastAsiaTheme="minorEastAsia" w:cs="Times" w:hint="eastAsia"/>
              </w:rPr>
              <w:t xml:space="preserve">Option B: </w:t>
            </w:r>
            <w:r>
              <w:rPr>
                <w:rFonts w:eastAsiaTheme="minorEastAsia" w:cs="Times"/>
              </w:rPr>
              <w:t>Enhance</w:t>
            </w:r>
            <w:r>
              <w:rPr>
                <w:rFonts w:eastAsiaTheme="minorEastAsia" w:cs="Times" w:hint="eastAsia"/>
              </w:rPr>
              <w:t xml:space="preserve"> Rel-18 NES</w:t>
            </w:r>
            <w:r>
              <w:t xml:space="preserve"> CSI reporting framework</w:t>
            </w:r>
            <w:r>
              <w:rPr>
                <w:rFonts w:eastAsiaTheme="minorEastAsia" w:hint="eastAsia"/>
              </w:rPr>
              <w:t xml:space="preserve"> to support </w:t>
            </w:r>
            <w:bookmarkStart w:id="22" w:name="OLE_LINK33"/>
            <w:r>
              <w:t xml:space="preserve">one </w:t>
            </w:r>
            <w:r>
              <w:rPr>
                <w:i/>
                <w:iCs/>
              </w:rPr>
              <w:t>CSI-</w:t>
            </w:r>
            <w:proofErr w:type="spellStart"/>
            <w:r>
              <w:rPr>
                <w:i/>
                <w:iCs/>
              </w:rPr>
              <w:t>ReportConfig</w:t>
            </w:r>
            <w:bookmarkEnd w:id="22"/>
            <w:proofErr w:type="spellEnd"/>
            <w:r>
              <w:t xml:space="preserve"> </w:t>
            </w:r>
            <w:r>
              <w:rPr>
                <w:rFonts w:eastAsiaTheme="minorEastAsia" w:hint="eastAsia"/>
              </w:rPr>
              <w:t xml:space="preserve">with one sub-configuration </w:t>
            </w:r>
            <w:r>
              <w:t>associated with SBFD symbols and</w:t>
            </w:r>
            <w:r>
              <w:rPr>
                <w:rFonts w:eastAsiaTheme="minorEastAsia" w:hint="eastAsia"/>
              </w:rPr>
              <w:t xml:space="preserve"> the other sub-configuration associated with</w:t>
            </w:r>
            <w:r>
              <w:t xml:space="preserve"> non-SBFD symbols</w:t>
            </w:r>
          </w:p>
        </w:tc>
      </w:tr>
    </w:tbl>
    <w:p w:rsidR="00A34880" w:rsidRDefault="00A34880"/>
    <w:p w:rsidR="00755294" w:rsidRDefault="00C9765A">
      <w:pPr>
        <w:rPr>
          <w:lang w:eastAsia="zh-CN"/>
        </w:rPr>
      </w:pPr>
      <w:r>
        <w:rPr>
          <w:rFonts w:hint="eastAsia"/>
          <w:lang w:eastAsia="zh-CN"/>
        </w:rPr>
        <w:t>F</w:t>
      </w:r>
      <w:r>
        <w:rPr>
          <w:lang w:eastAsia="zh-CN"/>
        </w:rPr>
        <w:t>rom our perspective, Option A is preferred</w:t>
      </w:r>
      <w:r w:rsidR="00D14F8B">
        <w:rPr>
          <w:lang w:eastAsia="zh-CN"/>
        </w:rPr>
        <w:t xml:space="preserve"> </w:t>
      </w:r>
      <w:r w:rsidR="00B1783C">
        <w:rPr>
          <w:rFonts w:hint="eastAsia"/>
          <w:lang w:eastAsia="zh-CN"/>
        </w:rPr>
        <w:t>a</w:t>
      </w:r>
      <w:r w:rsidR="00B1783C">
        <w:rPr>
          <w:lang w:eastAsia="zh-CN"/>
        </w:rPr>
        <w:t>s a clean solution</w:t>
      </w:r>
      <w:bookmarkStart w:id="23" w:name="_GoBack"/>
      <w:bookmarkEnd w:id="23"/>
      <w:r>
        <w:rPr>
          <w:lang w:eastAsia="zh-CN"/>
        </w:rPr>
        <w:t xml:space="preserve">. </w:t>
      </w:r>
      <w:bookmarkStart w:id="24" w:name="_Hlk157712096"/>
      <w:bookmarkStart w:id="25" w:name="OLE_LINK13"/>
    </w:p>
    <w:p w:rsidR="00A34880" w:rsidRPr="00755294" w:rsidRDefault="00C9765A">
      <w:pPr>
        <w:rPr>
          <w:rFonts w:eastAsiaTheme="minorEastAsia" w:cs="Times" w:hint="eastAsia"/>
          <w:b/>
          <w:iCs/>
        </w:rPr>
      </w:pPr>
      <w:r>
        <w:rPr>
          <w:b/>
          <w:iCs/>
          <w:lang w:val="en-US" w:eastAsia="zh-CN"/>
        </w:rPr>
        <w:t xml:space="preserve">Proposal </w:t>
      </w:r>
      <w:r>
        <w:rPr>
          <w:rFonts w:hint="eastAsia"/>
          <w:b/>
          <w:iCs/>
          <w:lang w:val="en-US" w:eastAsia="zh-CN"/>
        </w:rPr>
        <w:t>2</w:t>
      </w:r>
      <w:r>
        <w:rPr>
          <w:b/>
          <w:iCs/>
          <w:lang w:val="en-US" w:eastAsia="zh-CN"/>
        </w:rPr>
        <w:t>5:</w:t>
      </w:r>
      <w:r>
        <w:rPr>
          <w:iCs/>
          <w:lang w:val="en-US" w:eastAsia="zh-CN"/>
        </w:rPr>
        <w:t xml:space="preserve"> </w:t>
      </w:r>
      <w:r>
        <w:rPr>
          <w:rFonts w:hint="eastAsia"/>
          <w:b/>
          <w:iCs/>
          <w:lang w:val="en-US" w:eastAsia="zh-CN"/>
        </w:rPr>
        <w:t xml:space="preserve">For </w:t>
      </w:r>
      <w:r>
        <w:rPr>
          <w:b/>
          <w:iCs/>
          <w:lang w:val="en-US" w:eastAsia="zh-CN"/>
        </w:rPr>
        <w:t>CSI report of which associated CSI-RS instances occur in both SBFD symbols and non-SBFD symbols in different slots</w:t>
      </w:r>
      <w:r>
        <w:rPr>
          <w:rFonts w:hint="eastAsia"/>
          <w:b/>
          <w:iCs/>
          <w:lang w:val="en-US" w:eastAsia="zh-CN"/>
        </w:rPr>
        <w:t>,</w:t>
      </w:r>
      <w:r>
        <w:rPr>
          <w:b/>
          <w:iCs/>
          <w:lang w:val="en-US" w:eastAsia="zh-CN"/>
        </w:rPr>
        <w:t xml:space="preserve"> support </w:t>
      </w:r>
      <w:bookmarkEnd w:id="24"/>
      <w:r>
        <w:rPr>
          <w:rFonts w:eastAsiaTheme="minorEastAsia" w:cs="Times" w:hint="eastAsia"/>
          <w:b/>
          <w:iCs/>
        </w:rPr>
        <w:t>Option B</w:t>
      </w:r>
      <w:r>
        <w:rPr>
          <w:rFonts w:eastAsiaTheme="minorEastAsia" w:cs="Times"/>
          <w:b/>
          <w:iCs/>
        </w:rPr>
        <w:t xml:space="preserve">. </w:t>
      </w:r>
      <w:bookmarkEnd w:id="25"/>
    </w:p>
    <w:p w:rsidR="00A34880" w:rsidRDefault="00C9765A">
      <w:pPr>
        <w:pStyle w:val="4"/>
        <w:rPr>
          <w:lang w:val="en-US" w:eastAsia="ko-KR"/>
        </w:rPr>
      </w:pPr>
      <w:r>
        <w:rPr>
          <w:lang w:val="en-US" w:eastAsia="ko-KR"/>
        </w:rPr>
        <w:t>Type 1 HARQ-ACK codebook</w:t>
      </w:r>
    </w:p>
    <w:p w:rsidR="00A34880" w:rsidRDefault="00C9765A">
      <w:pPr>
        <w:tabs>
          <w:tab w:val="left" w:pos="0"/>
        </w:tabs>
        <w:suppressAutoHyphens/>
        <w:spacing w:after="0" w:line="259" w:lineRule="auto"/>
        <w:rPr>
          <w:rFonts w:eastAsia="Malgun Gothic"/>
        </w:rPr>
      </w:pPr>
      <w:r>
        <w:rPr>
          <w:lang w:val="en-US" w:eastAsia="ko-KR"/>
        </w:rPr>
        <w:t xml:space="preserve">Type 1 HARQ-ACK codebook is constructed based on candidate PDSCHs within the slots determined by HARQ-ACK timing </w:t>
      </w:r>
      <w:r>
        <w:rPr>
          <w:i/>
          <w:lang w:val="en-US" w:eastAsia="ko-KR"/>
        </w:rPr>
        <w:t xml:space="preserve">k1 </w:t>
      </w:r>
      <w:r>
        <w:rPr>
          <w:lang w:val="en-US" w:eastAsia="ko-KR"/>
        </w:rPr>
        <w:t xml:space="preserve">set. However, some of the candidate PDSCHs may not be valid anymore due to SBFD operation. For example, for DG PDSCH with repetition, if Configuration 1 is provided (i.e., </w:t>
      </w:r>
      <w:r>
        <w:rPr>
          <w:rFonts w:eastAsia="Malgun Gothic"/>
        </w:rPr>
        <w:t xml:space="preserve">the transmissions/receptions are restricted to SBFD symbols only or non-SBFD symbols only) to SBFD aware UEs, the PDSCH </w:t>
      </w:r>
      <w:r>
        <w:rPr>
          <w:rFonts w:eastAsia="Malgun Gothic"/>
          <w:lang w:val="en-US"/>
        </w:rPr>
        <w:t xml:space="preserve">repetition in </w:t>
      </w:r>
      <w:r>
        <w:rPr>
          <w:rFonts w:eastAsia="Malgun Gothic"/>
        </w:rPr>
        <w:t xml:space="preserve">one </w:t>
      </w:r>
      <w:r>
        <w:rPr>
          <w:rFonts w:eastAsia="Malgun Gothic"/>
          <w:lang w:val="en-US"/>
        </w:rPr>
        <w:t xml:space="preserve">symbol </w:t>
      </w:r>
      <w:r>
        <w:rPr>
          <w:rFonts w:eastAsia="Malgun Gothic"/>
        </w:rPr>
        <w:t xml:space="preserve">type would be invalid. The invalid </w:t>
      </w:r>
      <w:r>
        <w:rPr>
          <w:rFonts w:eastAsia="Malgun Gothic"/>
          <w:lang w:val="en-US"/>
        </w:rPr>
        <w:t xml:space="preserve">PDSCH </w:t>
      </w:r>
      <w:r>
        <w:rPr>
          <w:rFonts w:eastAsia="Malgun Gothic"/>
        </w:rPr>
        <w:t xml:space="preserve">should not be included in </w:t>
      </w:r>
      <w:bookmarkStart w:id="26" w:name="OLE_LINK16"/>
      <w:r>
        <w:rPr>
          <w:rFonts w:eastAsia="Malgun Gothic"/>
          <w:lang w:val="en-US"/>
        </w:rPr>
        <w:t>PDSCH candidates</w:t>
      </w:r>
      <w:bookmarkEnd w:id="26"/>
      <w:r>
        <w:rPr>
          <w:rFonts w:eastAsia="Malgun Gothic"/>
        </w:rPr>
        <w:t xml:space="preserve"> for determination of Type 1 HARQ-ACK codebook. Similar situation exits for SPS PDSCH which may also to be restricted to one </w:t>
      </w:r>
      <w:r>
        <w:rPr>
          <w:rFonts w:eastAsia="Malgun Gothic"/>
          <w:lang w:val="en-US"/>
        </w:rPr>
        <w:t xml:space="preserve">symbol </w:t>
      </w:r>
      <w:r>
        <w:rPr>
          <w:rFonts w:eastAsia="Malgun Gothic"/>
        </w:rPr>
        <w:t xml:space="preserve">type. </w:t>
      </w:r>
    </w:p>
    <w:p w:rsidR="00A34880" w:rsidRDefault="00C9765A">
      <w:pPr>
        <w:tabs>
          <w:tab w:val="left" w:pos="0"/>
        </w:tabs>
        <w:suppressAutoHyphens/>
        <w:spacing w:after="0" w:line="259" w:lineRule="auto"/>
        <w:rPr>
          <w:rFonts w:eastAsia="Malgun Gothic"/>
        </w:rPr>
      </w:pPr>
      <w:r>
        <w:rPr>
          <w:rFonts w:eastAsia="Malgun Gothic"/>
        </w:rPr>
        <w:t xml:space="preserve"> </w:t>
      </w:r>
    </w:p>
    <w:p w:rsidR="00A34880" w:rsidRDefault="00C9765A">
      <w:pPr>
        <w:rPr>
          <w:rFonts w:eastAsiaTheme="minorEastAsia" w:cs="Times"/>
          <w:b/>
        </w:rPr>
      </w:pPr>
      <w:r>
        <w:rPr>
          <w:b/>
          <w:lang w:val="en-US" w:eastAsia="zh-CN"/>
        </w:rPr>
        <w:t xml:space="preserve">Proposal </w:t>
      </w:r>
      <w:r>
        <w:rPr>
          <w:rFonts w:hint="eastAsia"/>
          <w:b/>
          <w:lang w:val="en-US" w:eastAsia="zh-CN"/>
        </w:rPr>
        <w:t>2</w:t>
      </w:r>
      <w:r>
        <w:rPr>
          <w:b/>
          <w:lang w:val="en-US" w:eastAsia="zh-CN"/>
        </w:rPr>
        <w:t xml:space="preserve">6: </w:t>
      </w:r>
      <w:r>
        <w:rPr>
          <w:rFonts w:hint="eastAsia"/>
          <w:b/>
          <w:lang w:val="en-US" w:eastAsia="zh-CN"/>
        </w:rPr>
        <w:t>For</w:t>
      </w:r>
      <w:r>
        <w:rPr>
          <w:b/>
          <w:lang w:val="en-US" w:eastAsia="zh-CN"/>
        </w:rPr>
        <w:t xml:space="preserve"> PDSCH with repetition or SPS PDSCH, the invalid PDSCH should not be considered in </w:t>
      </w:r>
      <w:r>
        <w:rPr>
          <w:rFonts w:eastAsia="Malgun Gothic"/>
          <w:b/>
          <w:lang w:val="en-US"/>
        </w:rPr>
        <w:t xml:space="preserve">in </w:t>
      </w:r>
      <w:r>
        <w:rPr>
          <w:rFonts w:eastAsia="Malgun Gothic"/>
          <w:b/>
        </w:rPr>
        <w:t>PDSCH candidates for determination of Type 1 HARQ-ACK codebook</w:t>
      </w:r>
      <w:r>
        <w:rPr>
          <w:rFonts w:eastAsiaTheme="minorEastAsia" w:cs="Times"/>
          <w:b/>
        </w:rPr>
        <w:t xml:space="preserve">. </w:t>
      </w:r>
    </w:p>
    <w:p w:rsidR="00A34880" w:rsidRDefault="00C9765A">
      <w:pPr>
        <w:pStyle w:val="3"/>
        <w:spacing w:after="180"/>
      </w:pPr>
      <w:r>
        <w:t>Configuration for SRS</w:t>
      </w:r>
      <w:r>
        <w:rPr>
          <w:rFonts w:hint="eastAsia"/>
          <w:lang w:val="en-US" w:eastAsia="zh-CN"/>
        </w:rPr>
        <w:t>/</w:t>
      </w:r>
      <w:r>
        <w:t>PUCCH</w:t>
      </w:r>
      <w:r>
        <w:rPr>
          <w:rFonts w:hint="eastAsia"/>
          <w:lang w:val="en-US" w:eastAsia="zh-CN"/>
        </w:rPr>
        <w:t>/</w:t>
      </w:r>
      <w:r>
        <w:t>PUSCH on SBFD symbols and non-SBFD symbols</w:t>
      </w:r>
    </w:p>
    <w:p w:rsidR="00A34880" w:rsidRDefault="00C9765A">
      <w:pPr>
        <w:pStyle w:val="4"/>
      </w:pPr>
      <w:r>
        <w:t xml:space="preserve">General configurations </w:t>
      </w:r>
    </w:p>
    <w:p w:rsidR="00A34880" w:rsidRDefault="00C9765A">
      <w:pPr>
        <w:spacing w:beforeLines="50" w:before="120"/>
        <w:rPr>
          <w:lang w:val="en-US" w:eastAsia="ko-KR"/>
        </w:rPr>
      </w:pPr>
      <w:r>
        <w:rPr>
          <w:rFonts w:eastAsiaTheme="minorEastAsia"/>
          <w:iCs/>
          <w:lang w:val="en-US" w:eastAsia="zh-CN"/>
        </w:rPr>
        <w:t xml:space="preserve">Based on the decision made in SI phase above, we agree that the baseline assumption is to have </w:t>
      </w:r>
      <w:r>
        <w:rPr>
          <w:rFonts w:eastAsia="Malgun Gothic"/>
          <w:szCs w:val="24"/>
          <w:lang w:eastAsia="zh-CN"/>
        </w:rPr>
        <w:t xml:space="preserve">separate configurations for </w:t>
      </w:r>
      <w:r>
        <w:rPr>
          <w:lang w:val="en-US" w:eastAsia="ko-KR"/>
        </w:rPr>
        <w:t xml:space="preserve">SRS, PUCCH and PUSCH on SBFD symbols and non-SBFD symbols. It is noted that, this not only includes </w:t>
      </w:r>
      <w:r>
        <w:rPr>
          <w:iCs/>
          <w:lang w:val="en-US" w:eastAsia="zh-CN"/>
        </w:rPr>
        <w:t xml:space="preserve">power control and/or spatial relation, but also other RRC parameters such as </w:t>
      </w:r>
      <w:proofErr w:type="spellStart"/>
      <w:proofErr w:type="gramStart"/>
      <w:r>
        <w:rPr>
          <w:rFonts w:eastAsia="等线"/>
          <w:lang w:eastAsia="zh-CN"/>
        </w:rPr>
        <w:t>N</w:t>
      </w:r>
      <w:r>
        <w:rPr>
          <w:rFonts w:eastAsia="等线"/>
          <w:vertAlign w:val="subscript"/>
          <w:lang w:eastAsia="zh-CN"/>
        </w:rPr>
        <w:t>TA,offset</w:t>
      </w:r>
      <w:proofErr w:type="spellEnd"/>
      <w:proofErr w:type="gramEnd"/>
      <w:r>
        <w:rPr>
          <w:rFonts w:eastAsia="等线"/>
          <w:lang w:eastAsia="zh-CN"/>
        </w:rPr>
        <w:t xml:space="preserve">, </w:t>
      </w:r>
      <w:proofErr w:type="spellStart"/>
      <w:r>
        <w:rPr>
          <w:rFonts w:eastAsia="等线"/>
          <w:lang w:eastAsia="zh-CN"/>
        </w:rPr>
        <w:t>wh</w:t>
      </w:r>
      <w:proofErr w:type="spellEnd"/>
      <w:r>
        <w:rPr>
          <w:lang w:val="en-US" w:eastAsia="ko-KR"/>
        </w:rPr>
        <w:t xml:space="preserve">ich could address the time misalignment at </w:t>
      </w:r>
      <w:proofErr w:type="spellStart"/>
      <w:r>
        <w:rPr>
          <w:lang w:val="en-US" w:eastAsia="ko-KR"/>
        </w:rPr>
        <w:t>gNB</w:t>
      </w:r>
      <w:proofErr w:type="spellEnd"/>
      <w:r>
        <w:rPr>
          <w:lang w:val="en-US" w:eastAsia="ko-KR"/>
        </w:rPr>
        <w:t xml:space="preserve"> between UL receptions and DL transmissions so as to help </w:t>
      </w:r>
      <w:proofErr w:type="spellStart"/>
      <w:r>
        <w:rPr>
          <w:lang w:val="en-US" w:eastAsia="ko-KR"/>
        </w:rPr>
        <w:t>gNB</w:t>
      </w:r>
      <w:proofErr w:type="spellEnd"/>
      <w:r>
        <w:rPr>
          <w:lang w:val="en-US" w:eastAsia="ko-KR"/>
        </w:rPr>
        <w:t xml:space="preserve"> to reduce self-interference. </w:t>
      </w:r>
    </w:p>
    <w:p w:rsidR="00A34880" w:rsidRDefault="00C9765A">
      <w:pPr>
        <w:spacing w:beforeLines="50" w:before="120"/>
        <w:rPr>
          <w:rFonts w:eastAsiaTheme="minorEastAsia"/>
          <w:iCs/>
          <w:lang w:val="en-US" w:eastAsia="zh-CN"/>
        </w:rPr>
      </w:pPr>
      <w:r>
        <w:rPr>
          <w:lang w:val="en-US" w:eastAsia="ko-KR"/>
        </w:rPr>
        <w:t>Further optimization to minimize the signaling overhead can be considered if it does not impact the transmission/reception performance or even simplify the specification impacts. For instance, it seems no need to configure separate t</w:t>
      </w:r>
      <w:r>
        <w:rPr>
          <w:rFonts w:eastAsiaTheme="minorEastAsia" w:hint="eastAsia"/>
          <w:iCs/>
          <w:lang w:val="en-US" w:eastAsia="zh-CN"/>
        </w:rPr>
        <w:t xml:space="preserve">ime-domain </w:t>
      </w:r>
      <w:r>
        <w:rPr>
          <w:lang w:val="en-US" w:eastAsia="ko-KR"/>
        </w:rPr>
        <w:t>resources</w:t>
      </w:r>
      <w:r>
        <w:rPr>
          <w:rFonts w:hint="eastAsia"/>
          <w:lang w:val="en-US" w:eastAsia="zh-CN"/>
        </w:rPr>
        <w:t xml:space="preserve"> </w:t>
      </w:r>
      <w:r>
        <w:rPr>
          <w:lang w:val="en-US" w:eastAsia="zh-CN"/>
        </w:rPr>
        <w:t>of</w:t>
      </w:r>
      <w:r>
        <w:rPr>
          <w:rFonts w:hint="eastAsia"/>
          <w:lang w:val="en-US" w:eastAsia="zh-CN"/>
        </w:rPr>
        <w:t xml:space="preserve"> </w:t>
      </w:r>
      <w:r>
        <w:rPr>
          <w:rFonts w:eastAsiaTheme="minorEastAsia" w:hint="eastAsia"/>
          <w:iCs/>
          <w:lang w:eastAsia="zh-CN"/>
        </w:rPr>
        <w:t>SRS</w:t>
      </w:r>
      <w:r>
        <w:rPr>
          <w:rFonts w:eastAsiaTheme="minorEastAsia" w:hint="eastAsia"/>
          <w:iCs/>
          <w:lang w:val="en-US" w:eastAsia="zh-CN"/>
        </w:rPr>
        <w:t>/</w:t>
      </w:r>
      <w:r>
        <w:rPr>
          <w:rFonts w:eastAsiaTheme="minorEastAsia" w:hint="eastAsia"/>
          <w:iCs/>
          <w:lang w:eastAsia="zh-CN"/>
        </w:rPr>
        <w:t>PUCCH</w:t>
      </w:r>
      <w:r>
        <w:rPr>
          <w:rFonts w:eastAsiaTheme="minorEastAsia" w:hint="eastAsia"/>
          <w:iCs/>
          <w:lang w:val="en-US" w:eastAsia="zh-CN"/>
        </w:rPr>
        <w:t>/</w:t>
      </w:r>
      <w:r>
        <w:rPr>
          <w:rFonts w:eastAsiaTheme="minorEastAsia" w:hint="eastAsia"/>
          <w:iCs/>
          <w:lang w:eastAsia="zh-CN"/>
        </w:rPr>
        <w:t>PUSCH</w:t>
      </w:r>
      <w:r>
        <w:rPr>
          <w:rFonts w:eastAsiaTheme="minorEastAsia"/>
          <w:iCs/>
          <w:lang w:eastAsia="zh-CN"/>
        </w:rPr>
        <w:t xml:space="preserve"> for different symbol types. Because the typical case is that each of the slot, no matter is SBFD slot or non-SBFD slot, has the same available symbols for transmission/reception. Another example is that, if different HARQ-ACK codebook types can be configured to different symbol types, it would complicate the HARQ-ACK codebook construction procedure, and therefore no need for separate configuration. Further discussion is needed to check which parameters should be common for different symbol types. </w:t>
      </w:r>
    </w:p>
    <w:p w:rsidR="00A34880" w:rsidRDefault="00C9765A">
      <w:pPr>
        <w:pStyle w:val="aff5"/>
        <w:numPr>
          <w:ilvl w:val="255"/>
          <w:numId w:val="0"/>
        </w:numPr>
        <w:rPr>
          <w:b/>
          <w:lang w:val="en-US" w:eastAsia="ko-KR"/>
        </w:rPr>
      </w:pPr>
      <w:r>
        <w:rPr>
          <w:rFonts w:eastAsiaTheme="minorEastAsia"/>
          <w:b/>
          <w:lang w:eastAsia="zh-CN"/>
        </w:rPr>
        <w:t xml:space="preserve">Proposal </w:t>
      </w:r>
      <w:r>
        <w:rPr>
          <w:rFonts w:eastAsiaTheme="minorEastAsia" w:hint="eastAsia"/>
          <w:b/>
          <w:lang w:val="en-US" w:eastAsia="zh-CN"/>
        </w:rPr>
        <w:t>2</w:t>
      </w:r>
      <w:r>
        <w:rPr>
          <w:rFonts w:eastAsiaTheme="minorEastAsia"/>
          <w:b/>
          <w:lang w:val="en-US" w:eastAsia="zh-CN"/>
        </w:rPr>
        <w:t>7</w:t>
      </w:r>
      <w:r>
        <w:rPr>
          <w:rFonts w:eastAsiaTheme="minorEastAsia"/>
          <w:b/>
          <w:lang w:eastAsia="zh-CN"/>
        </w:rPr>
        <w:t>:</w:t>
      </w:r>
      <w:r>
        <w:rPr>
          <w:rFonts w:eastAsiaTheme="minorEastAsia" w:hint="eastAsia"/>
          <w:b/>
          <w:bCs/>
          <w:lang w:val="en-US" w:eastAsia="zh-CN"/>
        </w:rPr>
        <w:t xml:space="preserve"> </w:t>
      </w:r>
      <w:r>
        <w:rPr>
          <w:b/>
          <w:lang w:val="en-US" w:eastAsia="zh-CN"/>
        </w:rPr>
        <w:t xml:space="preserve">Separate parameter configurations for SRS, PUCCH and PUSCH on SBFD symbols and non-SBFD symbols should be the baseline. </w:t>
      </w:r>
    </w:p>
    <w:p w:rsidR="00A34880" w:rsidRDefault="00C9765A">
      <w:pPr>
        <w:pStyle w:val="aff5"/>
        <w:numPr>
          <w:ilvl w:val="1"/>
          <w:numId w:val="16"/>
        </w:numPr>
        <w:ind w:left="986"/>
        <w:rPr>
          <w:b/>
          <w:iCs/>
          <w:lang w:val="en-US" w:eastAsia="zh-CN"/>
        </w:rPr>
      </w:pPr>
      <w:r>
        <w:rPr>
          <w:b/>
          <w:iCs/>
          <w:lang w:val="en-US" w:eastAsia="zh-CN"/>
        </w:rPr>
        <w:t xml:space="preserve">FFS common configurations for some specific RRC parameters, e.g., the time domain resources of SRS/PUCCH/PUSCH and configurations related to </w:t>
      </w:r>
      <w:bookmarkStart w:id="27" w:name="OLE_LINK28"/>
      <w:r>
        <w:rPr>
          <w:b/>
          <w:iCs/>
          <w:lang w:val="en-US" w:eastAsia="zh-CN"/>
        </w:rPr>
        <w:t>HARQ-ACK</w:t>
      </w:r>
      <w:bookmarkEnd w:id="27"/>
      <w:r>
        <w:rPr>
          <w:b/>
          <w:iCs/>
          <w:lang w:val="en-US" w:eastAsia="zh-CN"/>
        </w:rPr>
        <w:t xml:space="preserve"> feedback, e.g., k1 and HARQ-ACK codebook type. </w:t>
      </w:r>
    </w:p>
    <w:p w:rsidR="00A34880" w:rsidRDefault="00C9765A">
      <w:pPr>
        <w:rPr>
          <w:rFonts w:eastAsiaTheme="minorEastAsia"/>
          <w:iCs/>
          <w:lang w:eastAsia="zh-CN"/>
        </w:rPr>
      </w:pPr>
      <w:r>
        <w:rPr>
          <w:rFonts w:eastAsiaTheme="minorEastAsia" w:hint="eastAsia"/>
          <w:iCs/>
          <w:lang w:eastAsia="zh-CN"/>
        </w:rPr>
        <w:t>I</w:t>
      </w:r>
      <w:r>
        <w:rPr>
          <w:rFonts w:eastAsiaTheme="minorEastAsia"/>
          <w:iCs/>
          <w:lang w:eastAsia="zh-CN"/>
        </w:rPr>
        <w:t xml:space="preserve">f separate configurations for different symbol types are used, one follow-up question is which </w:t>
      </w:r>
      <w:r>
        <w:rPr>
          <w:rFonts w:eastAsiaTheme="minorEastAsia" w:hint="eastAsia"/>
          <w:iCs/>
          <w:lang w:eastAsia="zh-CN"/>
        </w:rPr>
        <w:t>set</w:t>
      </w:r>
      <w:r>
        <w:rPr>
          <w:rFonts w:eastAsiaTheme="minorEastAsia"/>
          <w:iCs/>
          <w:lang w:eastAsia="zh-CN"/>
        </w:rPr>
        <w:t xml:space="preserve"> of configurations is to be used for a transmission/reception. For instance, when a SBFD-aware UE receives a UL DCI in a legacy DL symbol, the UE does not know whether the scheduled PUSCH would be in SBFD symbols or in non-SBFD symbols or even both symbol types. </w:t>
      </w:r>
      <w:r>
        <w:rPr>
          <w:rFonts w:eastAsiaTheme="minorEastAsia" w:hint="eastAsia"/>
          <w:iCs/>
          <w:lang w:eastAsia="zh-CN"/>
        </w:rPr>
        <w:t>This is because UE does not know which PUSCH TDRA table is used to determine the slot/</w:t>
      </w:r>
      <w:r>
        <w:rPr>
          <w:rFonts w:eastAsiaTheme="minorEastAsia"/>
          <w:iCs/>
          <w:lang w:eastAsia="zh-CN"/>
        </w:rPr>
        <w:t>symbol</w:t>
      </w:r>
      <w:r>
        <w:rPr>
          <w:rFonts w:eastAsiaTheme="minorEastAsia" w:hint="eastAsia"/>
          <w:iCs/>
          <w:lang w:eastAsia="zh-CN"/>
        </w:rPr>
        <w:t xml:space="preserve"> of the PUSCH.</w:t>
      </w:r>
      <w:r>
        <w:rPr>
          <w:rFonts w:eastAsiaTheme="minorEastAsia" w:hint="eastAsia"/>
          <w:iCs/>
          <w:lang w:val="en-US" w:eastAsia="zh-CN"/>
        </w:rPr>
        <w:t xml:space="preserve"> Similarly, the slot</w:t>
      </w:r>
      <w:r>
        <w:rPr>
          <w:rFonts w:eastAsiaTheme="minorEastAsia"/>
          <w:iCs/>
          <w:lang w:val="en-US" w:eastAsia="zh-CN"/>
        </w:rPr>
        <w:t>/symbol</w:t>
      </w:r>
      <w:r>
        <w:rPr>
          <w:rFonts w:eastAsiaTheme="minorEastAsia" w:hint="eastAsia"/>
          <w:iCs/>
          <w:lang w:val="en-US" w:eastAsia="zh-CN"/>
        </w:rPr>
        <w:t xml:space="preserve"> of HARQ-ACK</w:t>
      </w:r>
      <w:r>
        <w:rPr>
          <w:rFonts w:eastAsiaTheme="minorEastAsia"/>
          <w:iCs/>
          <w:lang w:val="en-US" w:eastAsia="zh-CN"/>
        </w:rPr>
        <w:t xml:space="preserve"> transmission corresponding to</w:t>
      </w:r>
      <w:r>
        <w:rPr>
          <w:rFonts w:eastAsiaTheme="minorEastAsia" w:hint="eastAsia"/>
          <w:iCs/>
          <w:lang w:val="en-US" w:eastAsia="zh-CN"/>
        </w:rPr>
        <w:t xml:space="preserve"> a PDSCH scheduled by </w:t>
      </w:r>
      <w:r>
        <w:rPr>
          <w:rFonts w:eastAsiaTheme="minorEastAsia"/>
          <w:iCs/>
          <w:lang w:val="en-US" w:eastAsia="zh-CN"/>
        </w:rPr>
        <w:t xml:space="preserve">a </w:t>
      </w:r>
      <w:r>
        <w:rPr>
          <w:rFonts w:eastAsiaTheme="minorEastAsia" w:hint="eastAsia"/>
          <w:iCs/>
          <w:lang w:val="en-US" w:eastAsia="zh-CN"/>
        </w:rPr>
        <w:t xml:space="preserve">DCI cannot be determined because UE does not know which </w:t>
      </w:r>
      <w:r>
        <w:rPr>
          <w:rFonts w:eastAsiaTheme="minorEastAsia" w:hint="eastAsia"/>
          <w:i/>
          <w:iCs/>
          <w:lang w:val="en-US" w:eastAsia="zh-CN"/>
        </w:rPr>
        <w:t>k1</w:t>
      </w:r>
      <w:r>
        <w:rPr>
          <w:rFonts w:eastAsiaTheme="minorEastAsia" w:hint="eastAsia"/>
          <w:iCs/>
          <w:lang w:val="en-US" w:eastAsia="zh-CN"/>
        </w:rPr>
        <w:t xml:space="preserve"> set </w:t>
      </w:r>
      <w:r>
        <w:rPr>
          <w:rFonts w:eastAsiaTheme="minorEastAsia"/>
          <w:iCs/>
          <w:lang w:val="en-US" w:eastAsia="zh-CN"/>
        </w:rPr>
        <w:t xml:space="preserve">should be </w:t>
      </w:r>
      <w:r>
        <w:rPr>
          <w:rFonts w:eastAsiaTheme="minorEastAsia" w:hint="eastAsia"/>
          <w:iCs/>
          <w:lang w:val="en-US" w:eastAsia="zh-CN"/>
        </w:rPr>
        <w:t xml:space="preserve">used. </w:t>
      </w:r>
      <w:r>
        <w:rPr>
          <w:rFonts w:eastAsiaTheme="minorEastAsia"/>
          <w:iCs/>
          <w:lang w:eastAsia="zh-CN"/>
        </w:rPr>
        <w:t xml:space="preserve">Solutions are needed for a UE to determine which set of configurations for reception/transmission. In our view, different solutions may be needed for different types of transmissions. For example, the solutions may be different depending on whether the transmission/reception is dynamically scheduled or not, or depending on whether the transmission/reception is associated with one occasion or multiple occasions (e.g., PUSCH with repetitions). </w:t>
      </w:r>
    </w:p>
    <w:p w:rsidR="00A34880" w:rsidRDefault="00C9765A">
      <w:pPr>
        <w:rPr>
          <w:rFonts w:eastAsiaTheme="minorEastAsia"/>
          <w:b/>
          <w:iCs/>
          <w:lang w:eastAsia="zh-CN"/>
        </w:rPr>
      </w:pPr>
      <w:r>
        <w:rPr>
          <w:rFonts w:eastAsiaTheme="minorEastAsia" w:hint="eastAsia"/>
          <w:b/>
          <w:iCs/>
          <w:lang w:eastAsia="zh-CN"/>
        </w:rPr>
        <w:t>O</w:t>
      </w:r>
      <w:r>
        <w:rPr>
          <w:rFonts w:eastAsiaTheme="minorEastAsia"/>
          <w:b/>
          <w:iCs/>
          <w:lang w:eastAsia="zh-CN"/>
        </w:rPr>
        <w:t xml:space="preserve">bservation </w:t>
      </w:r>
      <w:r>
        <w:rPr>
          <w:rFonts w:eastAsiaTheme="minorEastAsia" w:hint="eastAsia"/>
          <w:b/>
          <w:iCs/>
          <w:lang w:val="en-US" w:eastAsia="zh-CN"/>
        </w:rPr>
        <w:t>2</w:t>
      </w:r>
      <w:r>
        <w:rPr>
          <w:rFonts w:eastAsiaTheme="minorEastAsia"/>
          <w:b/>
          <w:iCs/>
          <w:lang w:eastAsia="zh-CN"/>
        </w:rPr>
        <w:t xml:space="preserve">: A UE may not know whether the scheduled transmission/reception is to be transmitted/received on SBFD symbol or non-SBFD symbol, and therefore may not know which set of configurations to be used. </w:t>
      </w:r>
    </w:p>
    <w:p w:rsidR="00A34880" w:rsidRDefault="00C9765A">
      <w:pPr>
        <w:rPr>
          <w:b/>
          <w:lang w:val="en-US" w:eastAsia="zh-CN"/>
        </w:rPr>
      </w:pPr>
      <w:r>
        <w:rPr>
          <w:b/>
          <w:lang w:val="en-US" w:eastAsia="zh-CN"/>
        </w:rPr>
        <w:t xml:space="preserve">Proposal </w:t>
      </w:r>
      <w:r>
        <w:rPr>
          <w:rFonts w:hint="eastAsia"/>
          <w:b/>
          <w:lang w:val="en-US" w:eastAsia="zh-CN"/>
        </w:rPr>
        <w:t>2</w:t>
      </w:r>
      <w:r>
        <w:rPr>
          <w:b/>
          <w:lang w:val="en-US" w:eastAsia="zh-CN"/>
        </w:rPr>
        <w:t>8: If separate configurations for SBFD symbols and non-SBFD symbols are adopted, RAN1 further discusses how to determine which set of configurations are used for a transmission/reception.</w:t>
      </w:r>
    </w:p>
    <w:p w:rsidR="00A34880" w:rsidRDefault="00A34880">
      <w:pPr>
        <w:rPr>
          <w:i/>
          <w:lang w:val="en-US" w:eastAsia="zh-CN"/>
        </w:rPr>
      </w:pPr>
    </w:p>
    <w:p w:rsidR="00A34880" w:rsidRDefault="00C9765A">
      <w:pPr>
        <w:pStyle w:val="4"/>
      </w:pPr>
      <w:bookmarkStart w:id="28" w:name="OLE_LINK22"/>
      <w:r>
        <w:rPr>
          <w:rFonts w:hint="eastAsia"/>
          <w:lang w:val="en-US" w:eastAsia="zh-CN"/>
        </w:rPr>
        <w:t>S</w:t>
      </w:r>
      <w:proofErr w:type="spellStart"/>
      <w:r>
        <w:rPr>
          <w:rFonts w:hint="eastAsia"/>
        </w:rPr>
        <w:t>eparate</w:t>
      </w:r>
      <w:bookmarkEnd w:id="28"/>
      <w:proofErr w:type="spellEnd"/>
      <w:r>
        <w:rPr>
          <w:rFonts w:hint="eastAsia"/>
        </w:rPr>
        <w:t xml:space="preserve"> power control and/or spatial relation for SRS, PUCCH and PUSCH</w:t>
      </w:r>
      <w:r>
        <w:t xml:space="preserve"> </w:t>
      </w:r>
    </w:p>
    <w:p w:rsidR="00A34880" w:rsidRDefault="00C9765A">
      <w:pPr>
        <w:rPr>
          <w:iCs/>
          <w:lang w:val="en-US" w:eastAsia="zh-CN"/>
        </w:rPr>
      </w:pPr>
      <w:r>
        <w:rPr>
          <w:rFonts w:eastAsiaTheme="minorEastAsia" w:hint="eastAsia"/>
          <w:iCs/>
          <w:lang w:val="en-US" w:eastAsia="zh-CN"/>
        </w:rPr>
        <w:t>I</w:t>
      </w:r>
      <w:r>
        <w:rPr>
          <w:rFonts w:eastAsiaTheme="minorEastAsia"/>
          <w:iCs/>
          <w:lang w:val="en-US" w:eastAsia="zh-CN"/>
        </w:rPr>
        <w:t>n RAN1#</w:t>
      </w:r>
      <w:r>
        <w:rPr>
          <w:rFonts w:eastAsiaTheme="minorEastAsia" w:hint="eastAsia"/>
          <w:iCs/>
          <w:lang w:val="en-US" w:eastAsia="zh-CN"/>
        </w:rPr>
        <w:t>116bis and RAN1#</w:t>
      </w:r>
      <w:r>
        <w:rPr>
          <w:rFonts w:eastAsiaTheme="minorEastAsia"/>
          <w:iCs/>
          <w:lang w:val="en-US" w:eastAsia="zh-CN"/>
        </w:rPr>
        <w:t>11</w:t>
      </w:r>
      <w:r>
        <w:rPr>
          <w:rFonts w:eastAsiaTheme="minorEastAsia" w:hint="eastAsia"/>
          <w:iCs/>
          <w:lang w:val="en-US" w:eastAsia="zh-CN"/>
        </w:rPr>
        <w:t>7</w:t>
      </w:r>
      <w:r>
        <w:rPr>
          <w:rFonts w:hint="eastAsia"/>
          <w:iCs/>
          <w:lang w:eastAsia="zh-CN"/>
        </w:rPr>
        <w:t>, the following agreement</w:t>
      </w:r>
      <w:r>
        <w:rPr>
          <w:rFonts w:hint="eastAsia"/>
          <w:iCs/>
          <w:lang w:val="en-US" w:eastAsia="zh-CN"/>
        </w:rPr>
        <w:t>s</w:t>
      </w:r>
      <w:r>
        <w:rPr>
          <w:rFonts w:hint="eastAsia"/>
          <w:iCs/>
          <w:lang w:eastAsia="zh-CN"/>
        </w:rPr>
        <w:t xml:space="preserve"> w</w:t>
      </w:r>
      <w:r>
        <w:rPr>
          <w:rFonts w:hint="eastAsia"/>
          <w:iCs/>
          <w:lang w:val="en-US" w:eastAsia="zh-CN"/>
        </w:rPr>
        <w:t>ere</w:t>
      </w:r>
      <w:r>
        <w:rPr>
          <w:rFonts w:hint="eastAsia"/>
          <w:iCs/>
          <w:lang w:eastAsia="zh-CN"/>
        </w:rPr>
        <w:t xml:space="preserve"> reached.</w:t>
      </w:r>
      <w:r>
        <w:rPr>
          <w:rFonts w:hint="eastAsia"/>
          <w:iCs/>
          <w:lang w:val="en-US" w:eastAsia="zh-CN"/>
        </w:rPr>
        <w:t xml:space="preserve"> </w:t>
      </w:r>
      <w:r>
        <w:rPr>
          <w:rFonts w:eastAsiaTheme="minorEastAsia" w:hint="eastAsia"/>
          <w:iCs/>
          <w:lang w:val="en-US" w:eastAsia="zh-CN"/>
        </w:rPr>
        <w:t xml:space="preserve">Some </w:t>
      </w:r>
      <w:r>
        <w:rPr>
          <w:rFonts w:eastAsiaTheme="minorEastAsia"/>
          <w:iCs/>
          <w:lang w:val="en-US" w:eastAsia="zh-CN"/>
        </w:rPr>
        <w:t xml:space="preserve">further </w:t>
      </w:r>
      <w:r>
        <w:rPr>
          <w:rFonts w:eastAsiaTheme="minorEastAsia" w:hint="eastAsia"/>
          <w:iCs/>
          <w:lang w:val="en-US" w:eastAsia="zh-CN"/>
        </w:rPr>
        <w:t>analysis is</w:t>
      </w:r>
      <w:r>
        <w:rPr>
          <w:rFonts w:eastAsiaTheme="minorEastAsia"/>
          <w:iCs/>
          <w:lang w:val="en-US" w:eastAsia="zh-CN"/>
        </w:rPr>
        <w:t xml:space="preserve"> </w:t>
      </w:r>
      <w:r>
        <w:rPr>
          <w:rFonts w:eastAsiaTheme="minorEastAsia" w:hint="eastAsia"/>
          <w:iCs/>
          <w:lang w:val="en-US" w:eastAsia="zh-CN"/>
        </w:rPr>
        <w:t>provided as follows.</w:t>
      </w:r>
    </w:p>
    <w:tbl>
      <w:tblPr>
        <w:tblStyle w:val="afd"/>
        <w:tblW w:w="0" w:type="auto"/>
        <w:tblLook w:val="04A0" w:firstRow="1" w:lastRow="0" w:firstColumn="1" w:lastColumn="0" w:noHBand="0" w:noVBand="1"/>
      </w:tblPr>
      <w:tblGrid>
        <w:gridCol w:w="9629"/>
      </w:tblGrid>
      <w:tr w:rsidR="00A34880">
        <w:tc>
          <w:tcPr>
            <w:tcW w:w="9855" w:type="dxa"/>
          </w:tcPr>
          <w:p w:rsidR="00A34880" w:rsidRDefault="00C9765A">
            <w:pPr>
              <w:rPr>
                <w:rFonts w:eastAsia="Malgun Gothic"/>
                <w:b/>
                <w:highlight w:val="green"/>
                <w:lang w:val="en-US" w:eastAsia="zh-CN"/>
              </w:rPr>
            </w:pPr>
            <w:proofErr w:type="gramStart"/>
            <w:r>
              <w:rPr>
                <w:rFonts w:eastAsia="Malgun Gothic"/>
                <w:b/>
                <w:highlight w:val="green"/>
              </w:rPr>
              <w:t>Agreement</w:t>
            </w:r>
            <w:r>
              <w:rPr>
                <w:rFonts w:eastAsiaTheme="minorEastAsia"/>
                <w:b/>
              </w:rPr>
              <w:t>(</w:t>
            </w:r>
            <w:proofErr w:type="gramEnd"/>
            <w:r>
              <w:rPr>
                <w:rFonts w:eastAsiaTheme="minorEastAsia"/>
                <w:b/>
              </w:rPr>
              <w:t>RAN1#116</w:t>
            </w:r>
            <w:r>
              <w:rPr>
                <w:rFonts w:eastAsiaTheme="minorEastAsia" w:hint="eastAsia"/>
                <w:b/>
                <w:lang w:val="en-US" w:eastAsia="zh-CN"/>
              </w:rPr>
              <w:t>bis</w:t>
            </w:r>
            <w:r>
              <w:rPr>
                <w:rFonts w:eastAsiaTheme="minorEastAsia"/>
                <w:b/>
              </w:rPr>
              <w:t>)</w:t>
            </w:r>
          </w:p>
          <w:p w:rsidR="00A34880" w:rsidRDefault="00C9765A">
            <w:pPr>
              <w:rPr>
                <w:rFonts w:eastAsiaTheme="minorEastAsia"/>
                <w:b/>
                <w:highlight w:val="green"/>
              </w:rPr>
            </w:pPr>
            <w:r>
              <w:rPr>
                <w:rFonts w:eastAsia="Malgun Gothic" w:hint="eastAsia"/>
                <w:bCs/>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rPr>
              <w:t>considering</w:t>
            </w:r>
            <w:r>
              <w:rPr>
                <w:rFonts w:eastAsia="Malgun Gothic" w:hint="eastAsia"/>
                <w:bCs/>
              </w:rPr>
              <w:t xml:space="preserve"> existing schemes, e.g. multi-TRP PUCCH/PUSCH repetition schemes.</w:t>
            </w:r>
          </w:p>
          <w:p w:rsidR="00A34880" w:rsidRDefault="00C9765A">
            <w:pPr>
              <w:rPr>
                <w:rFonts w:eastAsiaTheme="minorEastAsia"/>
                <w:b/>
              </w:rPr>
            </w:pPr>
            <w:proofErr w:type="gramStart"/>
            <w:r>
              <w:rPr>
                <w:rFonts w:eastAsiaTheme="minorEastAsia" w:hint="eastAsia"/>
                <w:b/>
                <w:highlight w:val="green"/>
              </w:rPr>
              <w:t>Agreement</w:t>
            </w:r>
            <w:r>
              <w:rPr>
                <w:rFonts w:eastAsiaTheme="minorEastAsia"/>
                <w:b/>
              </w:rPr>
              <w:t>(</w:t>
            </w:r>
            <w:proofErr w:type="gramEnd"/>
            <w:r>
              <w:rPr>
                <w:rFonts w:eastAsiaTheme="minorEastAsia"/>
                <w:b/>
              </w:rPr>
              <w:t>RAN1#11</w:t>
            </w:r>
            <w:r>
              <w:rPr>
                <w:rFonts w:eastAsiaTheme="minorEastAsia" w:hint="eastAsia"/>
                <w:b/>
                <w:lang w:val="en-US" w:eastAsia="zh-CN"/>
              </w:rPr>
              <w:t>7</w:t>
            </w:r>
            <w:r>
              <w:rPr>
                <w:rFonts w:eastAsiaTheme="minorEastAsia"/>
                <w:b/>
              </w:rPr>
              <w:t>)</w:t>
            </w:r>
          </w:p>
          <w:p w:rsidR="00A34880" w:rsidRDefault="00C9765A">
            <w:pPr>
              <w:rPr>
                <w:rFonts w:eastAsiaTheme="minorEastAsia"/>
              </w:rPr>
            </w:pPr>
            <w:r>
              <w:rPr>
                <w:rFonts w:eastAsiaTheme="minorEastAsia"/>
              </w:rPr>
              <w:t>For a single TRP scenario,</w:t>
            </w:r>
            <w:r>
              <w:rPr>
                <w:rFonts w:eastAsiaTheme="minorEastAsia" w:hint="eastAsia"/>
              </w:rPr>
              <w:t xml:space="preserve"> support separate UL power control for PUSCH/PUCCH/SRS transmissions in SBFD symbols and non-SBFD symbols </w:t>
            </w:r>
          </w:p>
          <w:p w:rsidR="00A34880" w:rsidRDefault="00C9765A">
            <w:pPr>
              <w:numPr>
                <w:ilvl w:val="0"/>
                <w:numId w:val="38"/>
              </w:numPr>
              <w:spacing w:after="0"/>
              <w:jc w:val="left"/>
              <w:rPr>
                <w:rFonts w:eastAsia="Malgun Gothic"/>
                <w:bCs/>
                <w:i/>
              </w:rPr>
            </w:pPr>
            <w:r>
              <w:rPr>
                <w:rFonts w:eastAsiaTheme="minorEastAsia" w:hint="eastAsia"/>
              </w:rPr>
              <w:t xml:space="preserve">Decide in RAN1#118 whether separate UL power control for FR2 is supported based on UL spatial relation Info framework and/or </w:t>
            </w:r>
            <w:bookmarkStart w:id="29" w:name="OLE_LINK23"/>
            <w:r>
              <w:rPr>
                <w:rFonts w:eastAsiaTheme="minorEastAsia" w:hint="eastAsia"/>
              </w:rPr>
              <w:t>unified TCI state framework</w:t>
            </w:r>
            <w:bookmarkEnd w:id="29"/>
            <w:r>
              <w:rPr>
                <w:rFonts w:eastAsiaTheme="minorEastAsia" w:hint="eastAsia"/>
              </w:rPr>
              <w:t>.</w:t>
            </w:r>
            <w:r>
              <w:rPr>
                <w:rFonts w:eastAsiaTheme="minorEastAsia"/>
              </w:rPr>
              <w:t xml:space="preserve"> </w:t>
            </w:r>
          </w:p>
        </w:tc>
      </w:tr>
    </w:tbl>
    <w:p w:rsidR="00A34880" w:rsidRDefault="00C9765A">
      <w:pPr>
        <w:spacing w:before="120"/>
        <w:rPr>
          <w:lang w:val="en-US" w:eastAsia="zh-CN"/>
        </w:rPr>
      </w:pPr>
      <w:r>
        <w:rPr>
          <w:rFonts w:hint="eastAsia"/>
          <w:lang w:val="en-US" w:eastAsia="zh-CN"/>
        </w:rPr>
        <w:t xml:space="preserve">Based on the agreement mentioned above, both frameworks (such as the </w:t>
      </w:r>
      <w:bookmarkStart w:id="30" w:name="OLE_LINK24"/>
      <w:r>
        <w:rPr>
          <w:rFonts w:hint="eastAsia"/>
          <w:lang w:val="en-US" w:eastAsia="zh-CN"/>
        </w:rPr>
        <w:t>UL spatial relation</w:t>
      </w:r>
      <w:bookmarkEnd w:id="30"/>
      <w:r>
        <w:rPr>
          <w:rFonts w:hint="eastAsia"/>
          <w:lang w:val="en-US" w:eastAsia="zh-CN"/>
        </w:rPr>
        <w:t xml:space="preserve"> Info Framework and unified TCI state framework) can function effectively, but only one framework </w:t>
      </w:r>
      <w:r>
        <w:rPr>
          <w:lang w:val="en-US" w:eastAsia="zh-CN"/>
        </w:rPr>
        <w:t xml:space="preserve">is sufficient and </w:t>
      </w:r>
      <w:r>
        <w:rPr>
          <w:rFonts w:hint="eastAsia"/>
          <w:lang w:val="en-US" w:eastAsia="zh-CN"/>
        </w:rPr>
        <w:t>can be chosen.</w:t>
      </w:r>
    </w:p>
    <w:p w:rsidR="00A34880" w:rsidRDefault="00C9765A">
      <w:r>
        <w:rPr>
          <w:rFonts w:eastAsiaTheme="minorEastAsia" w:hint="eastAsia"/>
          <w:lang w:val="en-US" w:eastAsia="zh-CN"/>
        </w:rPr>
        <w:t>The</w:t>
      </w:r>
      <w:r>
        <w:rPr>
          <w:rFonts w:eastAsiaTheme="minorEastAsia"/>
          <w:lang w:val="en-US" w:eastAsia="zh-CN"/>
        </w:rPr>
        <w:t xml:space="preserve"> Rel-17 </w:t>
      </w:r>
      <w:r>
        <w:rPr>
          <w:rFonts w:eastAsiaTheme="minorEastAsia" w:hint="eastAsia"/>
          <w:lang w:val="en-US" w:eastAsia="zh-CN"/>
        </w:rPr>
        <w:t>unified TCI state framework</w:t>
      </w:r>
      <w:r>
        <w:rPr>
          <w:rFonts w:eastAsiaTheme="minorEastAsia"/>
          <w:lang w:val="en-US" w:eastAsia="zh-CN"/>
        </w:rPr>
        <w:t xml:space="preserve"> specifies unified</w:t>
      </w:r>
      <w:r>
        <w:t xml:space="preserve"> beam indication for data and control transmission/reception, and also unified beam indication for DL and UL. In Rel-18, it is further extended to M-TRP scenario and UL transmissions with beam sweeping. S</w:t>
      </w:r>
      <w:r>
        <w:rPr>
          <w:rFonts w:hint="eastAsia"/>
          <w:lang w:eastAsia="zh-CN"/>
        </w:rPr>
        <w:t>ince</w:t>
      </w:r>
      <w:r>
        <w:t xml:space="preserve"> unified TCI framework can reach a low-latency indication with less overhead, it is slightly preferred for SBFD operation. </w:t>
      </w:r>
    </w:p>
    <w:p w:rsidR="00A34880" w:rsidRDefault="00C9765A">
      <w:pPr>
        <w:rPr>
          <w:rFonts w:eastAsia="Malgun Gothic"/>
          <w:b/>
          <w:bCs/>
        </w:rPr>
      </w:pPr>
      <w:r>
        <w:rPr>
          <w:rFonts w:hint="eastAsia"/>
          <w:b/>
          <w:lang w:eastAsia="zh-CN"/>
        </w:rPr>
        <w:t>P</w:t>
      </w:r>
      <w:r>
        <w:rPr>
          <w:b/>
          <w:lang w:eastAsia="zh-CN"/>
        </w:rPr>
        <w:t xml:space="preserve">roposal </w:t>
      </w:r>
      <w:r>
        <w:rPr>
          <w:b/>
          <w:lang w:val="en-US" w:eastAsia="zh-CN"/>
        </w:rPr>
        <w:t>29</w:t>
      </w:r>
      <w:r>
        <w:rPr>
          <w:b/>
          <w:lang w:eastAsia="zh-CN"/>
        </w:rPr>
        <w:t xml:space="preserve">: </w:t>
      </w:r>
      <w:r>
        <w:rPr>
          <w:rFonts w:eastAsia="Malgun Gothic"/>
          <w:b/>
          <w:bCs/>
        </w:rPr>
        <w:t>For a single TRP scenario,</w:t>
      </w:r>
      <w:r>
        <w:rPr>
          <w:rFonts w:eastAsia="Malgun Gothic" w:hint="eastAsia"/>
          <w:b/>
          <w:bCs/>
        </w:rPr>
        <w:t xml:space="preserve"> support separate UL power co</w:t>
      </w:r>
      <w:bookmarkStart w:id="31" w:name="OLE_LINK26"/>
      <w:r>
        <w:rPr>
          <w:rFonts w:eastAsia="Malgun Gothic" w:hint="eastAsia"/>
          <w:b/>
          <w:bCs/>
        </w:rPr>
        <w:t xml:space="preserve">ntrol </w:t>
      </w:r>
      <w:r>
        <w:rPr>
          <w:rFonts w:eastAsia="Malgun Gothic" w:hint="eastAsia"/>
          <w:b/>
          <w:bCs/>
          <w:lang w:val="en-US" w:eastAsia="zh-CN"/>
        </w:rPr>
        <w:t>and UL s</w:t>
      </w:r>
      <w:proofErr w:type="spellStart"/>
      <w:r>
        <w:rPr>
          <w:rFonts w:eastAsia="Malgun Gothic" w:hint="eastAsia"/>
          <w:b/>
          <w:bCs/>
        </w:rPr>
        <w:t>patial</w:t>
      </w:r>
      <w:proofErr w:type="spellEnd"/>
      <w:r>
        <w:rPr>
          <w:rFonts w:eastAsia="Malgun Gothic" w:hint="eastAsia"/>
          <w:b/>
          <w:bCs/>
          <w:lang w:val="en-US" w:eastAsia="zh-CN"/>
        </w:rPr>
        <w:t xml:space="preserve"> r</w:t>
      </w:r>
      <w:r>
        <w:rPr>
          <w:rFonts w:eastAsia="Malgun Gothic" w:hint="eastAsia"/>
          <w:b/>
          <w:bCs/>
        </w:rPr>
        <w:t>elation</w:t>
      </w:r>
      <w:r>
        <w:rPr>
          <w:rFonts w:eastAsia="Malgun Gothic" w:hint="eastAsia"/>
          <w:b/>
          <w:bCs/>
          <w:lang w:val="en-US" w:eastAsia="zh-CN"/>
        </w:rPr>
        <w:t>s</w:t>
      </w:r>
      <w:r>
        <w:rPr>
          <w:rFonts w:eastAsia="Malgun Gothic" w:hint="eastAsia"/>
          <w:b/>
          <w:bCs/>
        </w:rPr>
        <w:t xml:space="preserve"> </w:t>
      </w:r>
      <w:bookmarkEnd w:id="31"/>
      <w:r>
        <w:rPr>
          <w:rFonts w:eastAsia="Malgun Gothic" w:hint="eastAsia"/>
          <w:b/>
          <w:bCs/>
        </w:rPr>
        <w:t>for PUSCH/PUCCH/SRS transmissions</w:t>
      </w:r>
      <w:r>
        <w:rPr>
          <w:rFonts w:hint="eastAsia"/>
          <w:b/>
          <w:bCs/>
          <w:lang w:val="en-US" w:eastAsia="zh-CN"/>
        </w:rPr>
        <w:t xml:space="preserve"> </w:t>
      </w:r>
      <w:r>
        <w:rPr>
          <w:rFonts w:eastAsia="Malgun Gothic" w:hint="eastAsia"/>
          <w:b/>
          <w:bCs/>
        </w:rPr>
        <w:t>in SBFD symbols and non-SBFD symbols for FR2 based on unified TCI state framework</w:t>
      </w:r>
      <w:r>
        <w:rPr>
          <w:rFonts w:eastAsia="Malgun Gothic"/>
          <w:b/>
          <w:bCs/>
        </w:rPr>
        <w:t>.</w:t>
      </w:r>
    </w:p>
    <w:p w:rsidR="00A34880" w:rsidRDefault="00C9765A">
      <w:pPr>
        <w:rPr>
          <w:lang w:val="en-US" w:eastAsia="zh-CN"/>
        </w:rPr>
      </w:pPr>
      <w:r>
        <w:rPr>
          <w:bCs/>
          <w:lang w:val="en-US" w:eastAsia="zh-CN"/>
        </w:rPr>
        <w:t xml:space="preserve">In addition, RAN1 needs to further study whether/how to support SBFD operation in M-TRP scenario. For instance, the association between different symbol types and different TRPs. </w:t>
      </w:r>
    </w:p>
    <w:p w:rsidR="00A34880" w:rsidRDefault="00C9765A">
      <w:pPr>
        <w:rPr>
          <w:rFonts w:eastAsia="Malgun Gothic"/>
          <w:b/>
          <w:bCs/>
          <w:lang w:val="en-US" w:eastAsia="zh-CN"/>
        </w:rPr>
      </w:pPr>
      <w:r>
        <w:rPr>
          <w:rFonts w:eastAsia="Malgun Gothic" w:hint="eastAsia"/>
          <w:b/>
          <w:bCs/>
          <w:lang w:val="en-US" w:eastAsia="zh-CN"/>
        </w:rPr>
        <w:t>Proposal 3</w:t>
      </w:r>
      <w:r>
        <w:rPr>
          <w:rFonts w:eastAsia="Malgun Gothic"/>
          <w:b/>
          <w:bCs/>
          <w:lang w:val="en-US" w:eastAsia="zh-CN"/>
        </w:rPr>
        <w:t>0</w:t>
      </w:r>
      <w:r>
        <w:rPr>
          <w:rFonts w:eastAsia="Malgun Gothic" w:hint="eastAsia"/>
          <w:b/>
          <w:bCs/>
          <w:lang w:val="en-US" w:eastAsia="zh-CN"/>
        </w:rPr>
        <w:t>: RAN1 further studies whether/how to support the combination of SBFD operation and multi-TRP operation.</w:t>
      </w:r>
    </w:p>
    <w:p w:rsidR="00A34880" w:rsidRDefault="00A34880">
      <w:pPr>
        <w:spacing w:beforeLines="50" w:before="120"/>
        <w:rPr>
          <w:rFonts w:eastAsiaTheme="minorEastAsia"/>
          <w:iCs/>
          <w:lang w:val="en-US" w:eastAsia="zh-CN"/>
        </w:rPr>
      </w:pPr>
    </w:p>
    <w:p w:rsidR="00A34880" w:rsidRDefault="00C9765A">
      <w:pPr>
        <w:pStyle w:val="4"/>
      </w:pPr>
      <w:r>
        <w:rPr>
          <w:rFonts w:hint="eastAsia"/>
          <w:lang w:val="en-US" w:eastAsia="zh-CN"/>
        </w:rPr>
        <w:t>S</w:t>
      </w:r>
      <w:proofErr w:type="spellStart"/>
      <w:r>
        <w:rPr>
          <w:rFonts w:hint="eastAsia"/>
        </w:rPr>
        <w:t>eparate</w:t>
      </w:r>
      <w:proofErr w:type="spellEnd"/>
      <w:r>
        <w:rPr>
          <w:rFonts w:hint="eastAsia"/>
          <w:lang w:val="en-US" w:eastAsia="zh-CN"/>
        </w:rPr>
        <w:t xml:space="preserve"> </w:t>
      </w:r>
      <w:r>
        <w:rPr>
          <w:rFonts w:eastAsia="Malgun Gothic" w:hint="eastAsia"/>
          <w:iCs/>
        </w:rPr>
        <w:t>frequency hopping</w:t>
      </w:r>
      <w:r>
        <w:rPr>
          <w:rFonts w:hint="eastAsia"/>
        </w:rPr>
        <w:t xml:space="preserve"> </w:t>
      </w:r>
      <w:r>
        <w:rPr>
          <w:rFonts w:eastAsiaTheme="minorEastAsia"/>
        </w:rPr>
        <w:t xml:space="preserve">offsets </w:t>
      </w:r>
      <w:r>
        <w:rPr>
          <w:rFonts w:eastAsiaTheme="minorEastAsia" w:hint="eastAsia"/>
          <w:lang w:val="en-US" w:eastAsia="zh-CN"/>
        </w:rPr>
        <w:t xml:space="preserve">for </w:t>
      </w:r>
      <w:r>
        <w:rPr>
          <w:rFonts w:hint="eastAsia"/>
        </w:rPr>
        <w:t>PUCCH and PUSCH</w:t>
      </w:r>
      <w:r>
        <w:t xml:space="preserve"> </w:t>
      </w:r>
    </w:p>
    <w:p w:rsidR="00A34880" w:rsidRDefault="00C9765A">
      <w:pPr>
        <w:rPr>
          <w:iCs/>
          <w:lang w:val="en-US" w:eastAsia="zh-CN"/>
        </w:rPr>
      </w:pPr>
      <w:r>
        <w:rPr>
          <w:rFonts w:eastAsiaTheme="minorEastAsia" w:hint="eastAsia"/>
          <w:iCs/>
          <w:lang w:val="en-US" w:eastAsia="zh-CN"/>
        </w:rPr>
        <w:t>I</w:t>
      </w:r>
      <w:r>
        <w:rPr>
          <w:rFonts w:eastAsiaTheme="minorEastAsia"/>
          <w:iCs/>
          <w:lang w:val="en-US" w:eastAsia="zh-CN"/>
        </w:rPr>
        <w:t xml:space="preserve">n </w:t>
      </w:r>
      <w:r>
        <w:rPr>
          <w:rFonts w:eastAsiaTheme="minorEastAsia" w:hint="eastAsia"/>
          <w:iCs/>
          <w:lang w:val="en-US" w:eastAsia="zh-CN"/>
        </w:rPr>
        <w:t>RAN1#</w:t>
      </w:r>
      <w:r>
        <w:rPr>
          <w:rFonts w:eastAsiaTheme="minorEastAsia"/>
          <w:iCs/>
          <w:lang w:val="en-US" w:eastAsia="zh-CN"/>
        </w:rPr>
        <w:t>11</w:t>
      </w:r>
      <w:r>
        <w:rPr>
          <w:rFonts w:eastAsiaTheme="minorEastAsia" w:hint="eastAsia"/>
          <w:iCs/>
          <w:lang w:val="en-US" w:eastAsia="zh-CN"/>
        </w:rPr>
        <w:t>7</w:t>
      </w:r>
      <w:r>
        <w:rPr>
          <w:rFonts w:hint="eastAsia"/>
          <w:iCs/>
          <w:lang w:eastAsia="zh-CN"/>
        </w:rPr>
        <w:t>, the following agreement w</w:t>
      </w:r>
      <w:r>
        <w:rPr>
          <w:rFonts w:hint="eastAsia"/>
          <w:iCs/>
          <w:lang w:val="en-US" w:eastAsia="zh-CN"/>
        </w:rPr>
        <w:t>as</w:t>
      </w:r>
      <w:r>
        <w:rPr>
          <w:rFonts w:hint="eastAsia"/>
          <w:iCs/>
          <w:lang w:eastAsia="zh-CN"/>
        </w:rPr>
        <w:t xml:space="preserve"> reached.</w:t>
      </w:r>
      <w:r>
        <w:rPr>
          <w:rFonts w:hint="eastAsia"/>
          <w:iCs/>
          <w:lang w:val="en-US" w:eastAsia="zh-CN"/>
        </w:rPr>
        <w:t xml:space="preserve"> </w:t>
      </w:r>
      <w:r>
        <w:rPr>
          <w:rFonts w:eastAsiaTheme="minorEastAsia" w:hint="eastAsia"/>
          <w:iCs/>
          <w:lang w:val="en-US" w:eastAsia="zh-CN"/>
        </w:rPr>
        <w:t xml:space="preserve">Some </w:t>
      </w:r>
      <w:r>
        <w:rPr>
          <w:rFonts w:eastAsiaTheme="minorEastAsia"/>
          <w:iCs/>
          <w:lang w:val="en-US" w:eastAsia="zh-CN"/>
        </w:rPr>
        <w:t xml:space="preserve">further </w:t>
      </w:r>
      <w:r>
        <w:rPr>
          <w:rFonts w:eastAsiaTheme="minorEastAsia" w:hint="eastAsia"/>
          <w:iCs/>
          <w:lang w:val="en-US" w:eastAsia="zh-CN"/>
        </w:rPr>
        <w:t>analysis is</w:t>
      </w:r>
      <w:r>
        <w:rPr>
          <w:rFonts w:eastAsiaTheme="minorEastAsia"/>
          <w:iCs/>
          <w:lang w:val="en-US" w:eastAsia="zh-CN"/>
        </w:rPr>
        <w:t xml:space="preserve"> </w:t>
      </w:r>
      <w:r>
        <w:rPr>
          <w:rFonts w:eastAsiaTheme="minorEastAsia" w:hint="eastAsia"/>
          <w:iCs/>
          <w:lang w:val="en-US" w:eastAsia="zh-CN"/>
        </w:rPr>
        <w:t>provided as follows.</w:t>
      </w:r>
    </w:p>
    <w:tbl>
      <w:tblPr>
        <w:tblStyle w:val="afd"/>
        <w:tblW w:w="0" w:type="auto"/>
        <w:tblLook w:val="04A0" w:firstRow="1" w:lastRow="0" w:firstColumn="1" w:lastColumn="0" w:noHBand="0" w:noVBand="1"/>
      </w:tblPr>
      <w:tblGrid>
        <w:gridCol w:w="9629"/>
      </w:tblGrid>
      <w:tr w:rsidR="00A34880">
        <w:tc>
          <w:tcPr>
            <w:tcW w:w="9855" w:type="dxa"/>
          </w:tcPr>
          <w:p w:rsidR="00A34880" w:rsidRDefault="00C9765A">
            <w:pPr>
              <w:widowControl w:val="0"/>
              <w:rPr>
                <w:rFonts w:eastAsiaTheme="minorEastAsia"/>
                <w:b/>
              </w:rPr>
            </w:pPr>
            <w:r>
              <w:rPr>
                <w:rFonts w:eastAsiaTheme="minorEastAsia" w:hint="eastAsia"/>
                <w:b/>
                <w:highlight w:val="green"/>
              </w:rPr>
              <w:t>Agreement</w:t>
            </w:r>
          </w:p>
          <w:p w:rsidR="00A34880" w:rsidRDefault="00C9765A">
            <w:pPr>
              <w:widowControl w:val="0"/>
              <w:tabs>
                <w:tab w:val="left" w:pos="0"/>
              </w:tabs>
              <w:rPr>
                <w:rFonts w:eastAsiaTheme="minorEastAsia"/>
              </w:rPr>
            </w:pPr>
            <w:r>
              <w:rPr>
                <w:rFonts w:eastAsiaTheme="minorEastAsia" w:hint="eastAsia"/>
              </w:rPr>
              <w:t xml:space="preserve">Support separate </w:t>
            </w:r>
            <w:r>
              <w:rPr>
                <w:rFonts w:hint="eastAsia"/>
              </w:rPr>
              <w:t xml:space="preserve">FH </w:t>
            </w:r>
            <w:r>
              <w:rPr>
                <w:rFonts w:eastAsiaTheme="minorEastAsia"/>
              </w:rPr>
              <w:t xml:space="preserve">offsets </w:t>
            </w:r>
            <w:r>
              <w:rPr>
                <w:rFonts w:eastAsiaTheme="minorEastAsia" w:hint="eastAsia"/>
              </w:rPr>
              <w:t xml:space="preserve">for PUSCH transmissions in </w:t>
            </w:r>
            <w:r>
              <w:rPr>
                <w:rFonts w:hint="eastAsia"/>
              </w:rPr>
              <w:t>SBFD symbols and non-SBFD symbols</w:t>
            </w:r>
            <w:r>
              <w:rPr>
                <w:rFonts w:eastAsiaTheme="minorEastAsia" w:hint="eastAsia"/>
              </w:rPr>
              <w:t xml:space="preserve"> respectively.</w:t>
            </w:r>
          </w:p>
          <w:p w:rsidR="00A34880" w:rsidRDefault="00C9765A">
            <w:pPr>
              <w:pStyle w:val="aff5"/>
              <w:widowControl w:val="0"/>
              <w:numPr>
                <w:ilvl w:val="0"/>
                <w:numId w:val="38"/>
              </w:numPr>
              <w:tabs>
                <w:tab w:val="left" w:pos="0"/>
              </w:tabs>
            </w:pPr>
            <w:r>
              <w:t xml:space="preserve">FFS: How to indicate/determine </w:t>
            </w:r>
            <w:r>
              <w:rPr>
                <w:rFonts w:hint="eastAsia"/>
              </w:rPr>
              <w:t xml:space="preserve">the </w:t>
            </w:r>
            <w:r>
              <w:t>FH offsets for PUSCH transmissions in SBFD and non-SBFD symbols, respectively.</w:t>
            </w:r>
          </w:p>
          <w:p w:rsidR="00A34880" w:rsidRDefault="00C9765A">
            <w:pPr>
              <w:pStyle w:val="aff5"/>
              <w:widowControl w:val="0"/>
              <w:numPr>
                <w:ilvl w:val="0"/>
                <w:numId w:val="38"/>
              </w:numPr>
              <w:tabs>
                <w:tab w:val="left" w:pos="0"/>
              </w:tabs>
              <w:rPr>
                <w:b/>
                <w:iCs/>
                <w:lang w:val="en-US" w:eastAsia="zh-CN"/>
              </w:rPr>
            </w:pPr>
            <w:r>
              <w:t xml:space="preserve">FFS: </w:t>
            </w:r>
            <w:r>
              <w:rPr>
                <w:rFonts w:hint="eastAsia"/>
                <w:iCs/>
              </w:rPr>
              <w:t>W</w:t>
            </w:r>
            <w:r>
              <w:rPr>
                <w:iCs/>
              </w:rPr>
              <w:t>hether/</w:t>
            </w:r>
            <w:r>
              <w:rPr>
                <w:rFonts w:eastAsia="Malgun Gothic"/>
                <w:iCs/>
              </w:rPr>
              <w:t>how</w:t>
            </w:r>
            <w:r>
              <w:rPr>
                <w:iCs/>
              </w:rPr>
              <w:t xml:space="preserve"> to update FH calculation to </w:t>
            </w:r>
            <w:bookmarkStart w:id="32" w:name="OLE_LINK3"/>
            <w:r>
              <w:rPr>
                <w:iCs/>
              </w:rPr>
              <w:t>only consider the UL usable PRBs</w:t>
            </w:r>
            <w:bookmarkEnd w:id="32"/>
          </w:p>
        </w:tc>
      </w:tr>
    </w:tbl>
    <w:p w:rsidR="00A34880" w:rsidRDefault="00C9765A">
      <w:pPr>
        <w:spacing w:beforeLines="50" w:before="120"/>
        <w:rPr>
          <w:b/>
          <w:bCs/>
          <w:iCs/>
          <w:u w:val="single"/>
          <w:lang w:val="en-US" w:eastAsia="zh-CN"/>
        </w:rPr>
      </w:pPr>
      <w:r>
        <w:rPr>
          <w:rFonts w:hint="eastAsia"/>
          <w:b/>
          <w:bCs/>
          <w:u w:val="single"/>
          <w:lang w:val="en-US" w:eastAsia="zh-CN"/>
        </w:rPr>
        <w:t>F</w:t>
      </w:r>
      <w:r>
        <w:rPr>
          <w:rFonts w:hint="eastAsia"/>
          <w:b/>
          <w:bCs/>
          <w:u w:val="single"/>
          <w:lang w:val="en-US"/>
        </w:rPr>
        <w:t>requency hopping</w:t>
      </w:r>
      <w:r>
        <w:rPr>
          <w:rFonts w:hint="eastAsia"/>
          <w:b/>
          <w:bCs/>
          <w:u w:val="single"/>
          <w:lang w:val="en-US" w:eastAsia="zh-CN"/>
        </w:rPr>
        <w:t xml:space="preserve"> </w:t>
      </w:r>
      <w:r>
        <w:rPr>
          <w:b/>
          <w:bCs/>
          <w:u w:val="single"/>
          <w:lang w:val="en-US"/>
        </w:rPr>
        <w:t xml:space="preserve">offsets </w:t>
      </w:r>
      <w:r>
        <w:rPr>
          <w:rFonts w:hint="eastAsia"/>
          <w:b/>
          <w:bCs/>
          <w:u w:val="single"/>
          <w:lang w:val="en-US" w:eastAsia="zh-CN"/>
        </w:rPr>
        <w:t xml:space="preserve">for PUCCH </w:t>
      </w:r>
    </w:p>
    <w:p w:rsidR="00A34880" w:rsidRDefault="00C9765A">
      <w:pPr>
        <w:rPr>
          <w:iCs/>
          <w:lang w:val="en-US" w:eastAsia="zh-CN"/>
        </w:rPr>
      </w:pPr>
      <w:r>
        <w:rPr>
          <w:rFonts w:eastAsia="Malgun Gothic" w:hint="eastAsia"/>
          <w:iCs/>
        </w:rPr>
        <w:t>In the current specification, if int</w:t>
      </w:r>
      <w:r>
        <w:rPr>
          <w:rFonts w:hint="eastAsia"/>
          <w:iCs/>
          <w:lang w:val="en-US" w:eastAsia="zh-CN"/>
        </w:rPr>
        <w:t>ra</w:t>
      </w:r>
      <w:r>
        <w:rPr>
          <w:rFonts w:eastAsia="Malgun Gothic" w:hint="eastAsia"/>
          <w:iCs/>
        </w:rPr>
        <w:t>-slot</w:t>
      </w:r>
      <w:r>
        <w:rPr>
          <w:rFonts w:eastAsia="Malgun Gothic"/>
          <w:iCs/>
        </w:rPr>
        <w:t xml:space="preserve"> or inter-slot</w:t>
      </w:r>
      <w:r>
        <w:rPr>
          <w:rFonts w:eastAsia="Malgun Gothic" w:hint="eastAsia"/>
          <w:iCs/>
        </w:rPr>
        <w:t xml:space="preserve"> </w:t>
      </w:r>
      <w:bookmarkStart w:id="33" w:name="OLE_LINK1"/>
      <w:r>
        <w:rPr>
          <w:rFonts w:eastAsia="Malgun Gothic" w:hint="eastAsia"/>
          <w:iCs/>
        </w:rPr>
        <w:t>frequency hopping</w:t>
      </w:r>
      <w:bookmarkEnd w:id="33"/>
      <w:r>
        <w:rPr>
          <w:rFonts w:eastAsia="Malgun Gothic" w:hint="eastAsia"/>
          <w:iCs/>
        </w:rPr>
        <w:t xml:space="preserve"> for PUCCH is enabled by higher layer </w:t>
      </w:r>
      <w:proofErr w:type="spellStart"/>
      <w:r>
        <w:rPr>
          <w:rFonts w:eastAsia="Malgun Gothic" w:hint="eastAsia"/>
          <w:iCs/>
        </w:rPr>
        <w:t>signaling</w:t>
      </w:r>
      <w:proofErr w:type="spellEnd"/>
      <w:r>
        <w:rPr>
          <w:rFonts w:eastAsia="Malgun Gothic" w:hint="eastAsia"/>
          <w:iCs/>
        </w:rPr>
        <w:t>, the starting RB</w:t>
      </w:r>
      <w:r>
        <w:rPr>
          <w:rFonts w:hint="eastAsia"/>
          <w:iCs/>
          <w:lang w:val="en-US" w:eastAsia="zh-CN"/>
        </w:rPr>
        <w:t xml:space="preserve">s of </w:t>
      </w:r>
      <w:r>
        <w:rPr>
          <w:rFonts w:eastAsia="Malgun Gothic" w:hint="eastAsia"/>
          <w:iCs/>
        </w:rPr>
        <w:t>different</w:t>
      </w:r>
      <w:r>
        <w:rPr>
          <w:rFonts w:hint="eastAsia"/>
          <w:iCs/>
          <w:lang w:val="en-US" w:eastAsia="zh-CN"/>
        </w:rPr>
        <w:t xml:space="preserve"> PUCCH</w:t>
      </w:r>
      <w:r>
        <w:rPr>
          <w:rFonts w:eastAsia="Malgun Gothic" w:hint="eastAsia"/>
          <w:iCs/>
        </w:rPr>
        <w:t xml:space="preserve"> frequency hop</w:t>
      </w:r>
      <w:r>
        <w:rPr>
          <w:rFonts w:hint="eastAsia"/>
          <w:iCs/>
          <w:lang w:val="en-US" w:eastAsia="zh-CN"/>
        </w:rPr>
        <w:t xml:space="preserve">s are </w:t>
      </w:r>
      <w:r>
        <w:t>configured</w:t>
      </w:r>
      <w:r>
        <w:rPr>
          <w:rFonts w:hint="eastAsia"/>
          <w:lang w:val="en-US" w:eastAsia="zh-CN"/>
        </w:rPr>
        <w:t xml:space="preserve"> </w:t>
      </w:r>
      <w:r>
        <w:rPr>
          <w:rFonts w:eastAsia="Malgun Gothic" w:hint="eastAsia"/>
          <w:iCs/>
        </w:rPr>
        <w:t xml:space="preserve">through higher layer </w:t>
      </w:r>
      <w:proofErr w:type="spellStart"/>
      <w:r>
        <w:rPr>
          <w:rFonts w:eastAsia="Malgun Gothic" w:hint="eastAsia"/>
          <w:iCs/>
        </w:rPr>
        <w:t>signaling</w:t>
      </w:r>
      <w:proofErr w:type="spellEnd"/>
      <w:r>
        <w:rPr>
          <w:rFonts w:eastAsia="Malgun Gothic" w:hint="eastAsia"/>
          <w:iCs/>
        </w:rPr>
        <w:t>.</w:t>
      </w:r>
      <w:r>
        <w:rPr>
          <w:rFonts w:eastAsia="Malgun Gothic" w:hint="eastAsia"/>
          <w:iCs/>
          <w:lang w:val="en-US" w:eastAsia="zh-CN"/>
        </w:rPr>
        <w:t xml:space="preserve"> In fact, each PUCCH resource is configured with the starting RB for the second frequency hop through the </w:t>
      </w:r>
      <w:proofErr w:type="spellStart"/>
      <w:r>
        <w:rPr>
          <w:rFonts w:eastAsia="Malgun Gothic" w:hint="eastAsia"/>
          <w:i/>
          <w:lang w:val="en-US" w:eastAsia="zh-CN"/>
        </w:rPr>
        <w:t>secondHopPRB</w:t>
      </w:r>
      <w:proofErr w:type="spellEnd"/>
      <w:r>
        <w:rPr>
          <w:rFonts w:eastAsia="Malgun Gothic" w:hint="eastAsia"/>
          <w:iCs/>
          <w:lang w:val="en-US" w:eastAsia="zh-CN"/>
        </w:rPr>
        <w:t xml:space="preserve">. </w:t>
      </w:r>
    </w:p>
    <w:p w:rsidR="00A34880" w:rsidRDefault="00C9765A">
      <w:pPr>
        <w:spacing w:beforeLines="50" w:before="120"/>
        <w:rPr>
          <w:rFonts w:eastAsia="Malgun Gothic"/>
          <w:iCs/>
        </w:rPr>
      </w:pPr>
      <w:r>
        <w:rPr>
          <w:rFonts w:eastAsia="Malgun Gothic" w:hint="eastAsia"/>
          <w:iCs/>
        </w:rPr>
        <w:t>Similar to the existing mechanism,</w:t>
      </w:r>
      <w:r>
        <w:rPr>
          <w:rFonts w:hint="eastAsia"/>
          <w:iCs/>
          <w:lang w:val="en-US" w:eastAsia="zh-CN"/>
        </w:rPr>
        <w:t xml:space="preserve"> </w:t>
      </w:r>
      <w:r>
        <w:rPr>
          <w:rFonts w:eastAsiaTheme="minorEastAsia" w:hint="eastAsia"/>
        </w:rPr>
        <w:t xml:space="preserve">separate </w:t>
      </w:r>
      <w:r>
        <w:rPr>
          <w:rFonts w:eastAsia="Malgun Gothic" w:hint="eastAsia"/>
          <w:iCs/>
        </w:rPr>
        <w:t>PUCCH resources</w:t>
      </w:r>
      <w:r>
        <w:rPr>
          <w:rFonts w:hint="eastAsia"/>
          <w:iCs/>
          <w:lang w:val="en-US" w:eastAsia="zh-CN"/>
        </w:rPr>
        <w:t xml:space="preserve"> can be</w:t>
      </w:r>
      <w:r>
        <w:rPr>
          <w:rFonts w:eastAsia="Malgun Gothic" w:hint="eastAsia"/>
          <w:iCs/>
        </w:rPr>
        <w:t xml:space="preserve"> configured </w:t>
      </w:r>
      <w:r>
        <w:rPr>
          <w:rFonts w:hint="eastAsia"/>
          <w:iCs/>
          <w:lang w:val="en-US" w:eastAsia="zh-CN"/>
        </w:rPr>
        <w:t>f</w:t>
      </w:r>
      <w:r>
        <w:rPr>
          <w:rFonts w:eastAsia="Malgun Gothic" w:hint="eastAsia"/>
          <w:iCs/>
        </w:rPr>
        <w:t>or the SBFD symbol</w:t>
      </w:r>
      <w:r>
        <w:rPr>
          <w:rFonts w:eastAsia="Malgun Gothic"/>
          <w:iCs/>
        </w:rPr>
        <w:t>s</w:t>
      </w:r>
      <w:r>
        <w:rPr>
          <w:rFonts w:eastAsia="Malgun Gothic" w:hint="eastAsia"/>
          <w:iCs/>
        </w:rPr>
        <w:t xml:space="preserve"> and non-SBFD symbol</w:t>
      </w:r>
      <w:r>
        <w:rPr>
          <w:rFonts w:eastAsia="Malgun Gothic"/>
          <w:iCs/>
        </w:rPr>
        <w:t>s</w:t>
      </w:r>
      <w:r>
        <w:rPr>
          <w:rFonts w:eastAsia="Malgun Gothic" w:hint="eastAsia"/>
          <w:iCs/>
        </w:rPr>
        <w:t xml:space="preserve"> through RRC </w:t>
      </w:r>
      <w:proofErr w:type="spellStart"/>
      <w:r>
        <w:rPr>
          <w:rFonts w:eastAsia="Malgun Gothic" w:hint="eastAsia"/>
          <w:iCs/>
        </w:rPr>
        <w:t>signaling</w:t>
      </w:r>
      <w:proofErr w:type="spellEnd"/>
      <w:r>
        <w:rPr>
          <w:rFonts w:eastAsia="Malgun Gothic" w:hint="eastAsia"/>
          <w:iCs/>
        </w:rPr>
        <w:t xml:space="preserve">, and </w:t>
      </w:r>
      <w:bookmarkStart w:id="34" w:name="OLE_LINK4"/>
      <w:r>
        <w:rPr>
          <w:rFonts w:eastAsia="Malgun Gothic" w:hint="eastAsia"/>
          <w:iCs/>
        </w:rPr>
        <w:t xml:space="preserve">each PUCCH resource is associated with corresponding </w:t>
      </w:r>
      <w:proofErr w:type="spellStart"/>
      <w:r>
        <w:rPr>
          <w:rFonts w:eastAsia="Malgun Gothic" w:hint="eastAsia"/>
          <w:i/>
        </w:rPr>
        <w:t>startingPRB</w:t>
      </w:r>
      <w:proofErr w:type="spellEnd"/>
      <w:r>
        <w:rPr>
          <w:rFonts w:eastAsia="Malgun Gothic" w:hint="eastAsia"/>
          <w:i/>
        </w:rPr>
        <w:t xml:space="preserve"> </w:t>
      </w:r>
      <w:r>
        <w:rPr>
          <w:rFonts w:eastAsia="Malgun Gothic" w:hint="eastAsia"/>
          <w:iCs/>
        </w:rPr>
        <w:t xml:space="preserve">and </w:t>
      </w:r>
      <w:proofErr w:type="spellStart"/>
      <w:r>
        <w:rPr>
          <w:rFonts w:eastAsia="Malgun Gothic" w:hint="eastAsia"/>
          <w:i/>
        </w:rPr>
        <w:t>secondHopPRB</w:t>
      </w:r>
      <w:proofErr w:type="spellEnd"/>
      <w:r>
        <w:rPr>
          <w:rFonts w:eastAsia="Malgun Gothic" w:hint="eastAsia"/>
          <w:i/>
        </w:rPr>
        <w:t xml:space="preserve"> </w:t>
      </w:r>
      <w:r>
        <w:rPr>
          <w:rFonts w:hint="eastAsia"/>
          <w:iCs/>
          <w:lang w:val="en-US" w:eastAsia="zh-CN"/>
        </w:rPr>
        <w:t xml:space="preserve">in the </w:t>
      </w:r>
      <w:r>
        <w:rPr>
          <w:rFonts w:eastAsia="Malgun Gothic" w:hint="eastAsia"/>
          <w:iCs/>
        </w:rPr>
        <w:t xml:space="preserve">RRC </w:t>
      </w:r>
      <w:r>
        <w:rPr>
          <w:rFonts w:eastAsia="Malgun Gothic"/>
          <w:iCs/>
        </w:rPr>
        <w:t xml:space="preserve">signalling so as to determine the frequency position </w:t>
      </w:r>
      <w:bookmarkStart w:id="35" w:name="OLE_LINK5"/>
      <w:r>
        <w:rPr>
          <w:rFonts w:eastAsia="Malgun Gothic"/>
          <w:iCs/>
        </w:rPr>
        <w:t>for each ho</w:t>
      </w:r>
      <w:bookmarkEnd w:id="35"/>
      <w:r>
        <w:rPr>
          <w:rFonts w:eastAsia="Malgun Gothic"/>
          <w:iCs/>
        </w:rPr>
        <w:t>p</w:t>
      </w:r>
      <w:r>
        <w:rPr>
          <w:rFonts w:eastAsia="Malgun Gothic" w:hint="eastAsia"/>
          <w:iCs/>
        </w:rPr>
        <w:t xml:space="preserve">. </w:t>
      </w:r>
      <w:bookmarkEnd w:id="34"/>
    </w:p>
    <w:p w:rsidR="00A34880" w:rsidRDefault="00C9765A">
      <w:pPr>
        <w:rPr>
          <w:rFonts w:eastAsia="Malgun Gothic"/>
          <w:b/>
          <w:iCs/>
        </w:rPr>
      </w:pPr>
      <w:r>
        <w:rPr>
          <w:rFonts w:eastAsia="Malgun Gothic" w:hint="eastAsia"/>
          <w:b/>
          <w:bCs/>
          <w:lang w:val="en-US" w:eastAsia="zh-CN"/>
        </w:rPr>
        <w:t>Proposal 3</w:t>
      </w:r>
      <w:r>
        <w:rPr>
          <w:rFonts w:eastAsia="Malgun Gothic"/>
          <w:b/>
          <w:bCs/>
          <w:lang w:val="en-US" w:eastAsia="zh-CN"/>
        </w:rPr>
        <w:t>1</w:t>
      </w:r>
      <w:r>
        <w:rPr>
          <w:rFonts w:eastAsia="Malgun Gothic" w:hint="eastAsia"/>
          <w:b/>
          <w:bCs/>
          <w:lang w:val="en-US" w:eastAsia="zh-CN"/>
        </w:rPr>
        <w:t>: PUCCH resources in SBFD symbol</w:t>
      </w:r>
      <w:r>
        <w:rPr>
          <w:rFonts w:eastAsia="Malgun Gothic"/>
          <w:b/>
          <w:bCs/>
          <w:lang w:val="en-US" w:eastAsia="zh-CN"/>
        </w:rPr>
        <w:t>s</w:t>
      </w:r>
      <w:r>
        <w:rPr>
          <w:rFonts w:eastAsia="Malgun Gothic" w:hint="eastAsia"/>
          <w:b/>
          <w:bCs/>
          <w:lang w:val="en-US" w:eastAsia="zh-CN"/>
        </w:rPr>
        <w:t xml:space="preserve"> and non-SBFD symbol</w:t>
      </w:r>
      <w:r>
        <w:rPr>
          <w:rFonts w:eastAsia="Malgun Gothic"/>
          <w:b/>
          <w:bCs/>
          <w:lang w:val="en-US" w:eastAsia="zh-CN"/>
        </w:rPr>
        <w:t>s</w:t>
      </w:r>
      <w:r>
        <w:rPr>
          <w:rFonts w:eastAsia="Malgun Gothic" w:hint="eastAsia"/>
          <w:b/>
          <w:bCs/>
          <w:lang w:val="en-US" w:eastAsia="zh-CN"/>
        </w:rPr>
        <w:t xml:space="preserve"> are separately configured through RRC signaling, </w:t>
      </w:r>
      <w:r>
        <w:rPr>
          <w:rFonts w:eastAsia="Malgun Gothic"/>
          <w:b/>
          <w:bCs/>
          <w:lang w:val="en-US" w:eastAsia="zh-CN"/>
        </w:rPr>
        <w:t>e</w:t>
      </w:r>
      <w:r>
        <w:rPr>
          <w:rFonts w:eastAsia="Malgun Gothic" w:hint="eastAsia"/>
          <w:b/>
          <w:iCs/>
        </w:rPr>
        <w:t xml:space="preserve">ach PUCCH resource is associated with corresponding </w:t>
      </w:r>
      <w:proofErr w:type="spellStart"/>
      <w:r>
        <w:rPr>
          <w:rFonts w:eastAsia="Malgun Gothic" w:hint="eastAsia"/>
          <w:b/>
          <w:i/>
        </w:rPr>
        <w:t>startingPRB</w:t>
      </w:r>
      <w:proofErr w:type="spellEnd"/>
      <w:r>
        <w:rPr>
          <w:rFonts w:eastAsia="Malgun Gothic" w:hint="eastAsia"/>
          <w:b/>
          <w:i/>
        </w:rPr>
        <w:t xml:space="preserve"> </w:t>
      </w:r>
      <w:r>
        <w:rPr>
          <w:rFonts w:eastAsia="Malgun Gothic" w:hint="eastAsia"/>
          <w:b/>
          <w:iCs/>
        </w:rPr>
        <w:t xml:space="preserve">and </w:t>
      </w:r>
      <w:proofErr w:type="spellStart"/>
      <w:r>
        <w:rPr>
          <w:rFonts w:eastAsia="Malgun Gothic" w:hint="eastAsia"/>
          <w:b/>
          <w:i/>
        </w:rPr>
        <w:t>secondHopPRB</w:t>
      </w:r>
      <w:proofErr w:type="spellEnd"/>
      <w:r>
        <w:rPr>
          <w:rFonts w:eastAsia="Malgun Gothic" w:hint="eastAsia"/>
          <w:b/>
          <w:i/>
        </w:rPr>
        <w:t xml:space="preserve"> </w:t>
      </w:r>
      <w:r>
        <w:rPr>
          <w:rFonts w:hint="eastAsia"/>
          <w:b/>
          <w:iCs/>
          <w:lang w:val="en-US" w:eastAsia="zh-CN"/>
        </w:rPr>
        <w:t xml:space="preserve">in the </w:t>
      </w:r>
      <w:r>
        <w:rPr>
          <w:rFonts w:eastAsia="Malgun Gothic" w:hint="eastAsia"/>
          <w:b/>
          <w:iCs/>
        </w:rPr>
        <w:t xml:space="preserve">RRC </w:t>
      </w:r>
      <w:r>
        <w:rPr>
          <w:rFonts w:eastAsia="Malgun Gothic"/>
          <w:b/>
          <w:iCs/>
        </w:rPr>
        <w:t xml:space="preserve">signalling to determine the frequency position for each hop. </w:t>
      </w:r>
    </w:p>
    <w:p w:rsidR="00A34880" w:rsidRDefault="00C9765A">
      <w:pPr>
        <w:pStyle w:val="aff5"/>
        <w:numPr>
          <w:ilvl w:val="0"/>
          <w:numId w:val="40"/>
        </w:numPr>
        <w:rPr>
          <w:rFonts w:eastAsia="Malgun Gothic"/>
          <w:b/>
        </w:rPr>
      </w:pPr>
      <w:r>
        <w:rPr>
          <w:rFonts w:eastAsiaTheme="minorEastAsia" w:hint="eastAsia"/>
          <w:b/>
          <w:lang w:eastAsia="zh-CN"/>
        </w:rPr>
        <w:t>T</w:t>
      </w:r>
      <w:r>
        <w:rPr>
          <w:rFonts w:eastAsiaTheme="minorEastAsia"/>
          <w:b/>
          <w:lang w:eastAsia="zh-CN"/>
        </w:rPr>
        <w:t>his applies to both intra-slot and inter-slot PUCCH FH.</w:t>
      </w:r>
    </w:p>
    <w:p w:rsidR="00A34880" w:rsidRDefault="00A34880">
      <w:pPr>
        <w:rPr>
          <w:b/>
          <w:iCs/>
          <w:lang w:val="en-US" w:eastAsia="zh-CN"/>
        </w:rPr>
      </w:pPr>
    </w:p>
    <w:p w:rsidR="00A34880" w:rsidRDefault="00C9765A">
      <w:pPr>
        <w:rPr>
          <w:b/>
          <w:bCs/>
          <w:iCs/>
          <w:u w:val="single"/>
          <w:lang w:val="en-US" w:eastAsia="zh-CN"/>
        </w:rPr>
      </w:pPr>
      <w:r>
        <w:rPr>
          <w:rFonts w:hint="eastAsia"/>
          <w:b/>
          <w:bCs/>
          <w:u w:val="single"/>
          <w:lang w:val="en-US" w:eastAsia="zh-CN"/>
        </w:rPr>
        <w:t>F</w:t>
      </w:r>
      <w:r>
        <w:rPr>
          <w:rFonts w:hint="eastAsia"/>
          <w:b/>
          <w:bCs/>
          <w:u w:val="single"/>
          <w:lang w:val="en-US"/>
        </w:rPr>
        <w:t>requency hopping</w:t>
      </w:r>
      <w:r>
        <w:rPr>
          <w:rFonts w:hint="eastAsia"/>
          <w:b/>
          <w:bCs/>
          <w:u w:val="single"/>
          <w:lang w:val="en-US" w:eastAsia="zh-CN"/>
        </w:rPr>
        <w:t xml:space="preserve"> </w:t>
      </w:r>
      <w:r>
        <w:rPr>
          <w:b/>
          <w:bCs/>
          <w:u w:val="single"/>
          <w:lang w:val="en-US"/>
        </w:rPr>
        <w:t xml:space="preserve">offsets </w:t>
      </w:r>
      <w:r>
        <w:rPr>
          <w:rFonts w:hint="eastAsia"/>
          <w:b/>
          <w:bCs/>
          <w:u w:val="single"/>
          <w:lang w:val="en-US" w:eastAsia="zh-CN"/>
        </w:rPr>
        <w:t xml:space="preserve">for PUSCH </w:t>
      </w:r>
    </w:p>
    <w:p w:rsidR="00A34880" w:rsidRDefault="00C9765A">
      <w:pPr>
        <w:rPr>
          <w:bCs/>
          <w:lang w:val="en-US" w:eastAsia="zh-CN"/>
        </w:rPr>
      </w:pPr>
      <w:r>
        <w:rPr>
          <w:rFonts w:hint="eastAsia"/>
          <w:bCs/>
          <w:lang w:eastAsia="zh-CN"/>
        </w:rPr>
        <w:t xml:space="preserve">In the current specification, </w:t>
      </w:r>
      <w:r>
        <w:rPr>
          <w:bCs/>
          <w:lang w:eastAsia="zh-CN"/>
        </w:rPr>
        <w:t xml:space="preserve">a set of </w:t>
      </w:r>
      <w:proofErr w:type="spellStart"/>
      <w:r>
        <w:rPr>
          <w:rFonts w:hint="eastAsia"/>
          <w:bCs/>
          <w:lang w:eastAsia="zh-CN"/>
        </w:rPr>
        <w:t>RB</w:t>
      </w:r>
      <w:r>
        <w:rPr>
          <w:bCs/>
          <w:lang w:eastAsia="zh-CN"/>
        </w:rPr>
        <w:t>_</w:t>
      </w:r>
      <w:r>
        <w:rPr>
          <w:rFonts w:hint="eastAsia"/>
          <w:bCs/>
          <w:lang w:eastAsia="zh-CN"/>
        </w:rPr>
        <w:t>offset</w:t>
      </w:r>
      <w:proofErr w:type="spellEnd"/>
      <w:r>
        <w:rPr>
          <w:rFonts w:hint="eastAsia"/>
          <w:bCs/>
          <w:lang w:eastAsia="zh-CN"/>
        </w:rPr>
        <w:t xml:space="preserve"> is configured to support PUSCH frequency hopping. If int</w:t>
      </w:r>
      <w:r>
        <w:rPr>
          <w:rFonts w:hint="eastAsia"/>
          <w:bCs/>
          <w:lang w:val="en-US" w:eastAsia="zh-CN"/>
        </w:rPr>
        <w:t>ra</w:t>
      </w:r>
      <w:r>
        <w:rPr>
          <w:rFonts w:hint="eastAsia"/>
          <w:bCs/>
          <w:lang w:eastAsia="zh-CN"/>
        </w:rPr>
        <w:t>-slot</w:t>
      </w:r>
      <w:r>
        <w:rPr>
          <w:bCs/>
          <w:lang w:eastAsia="zh-CN"/>
        </w:rPr>
        <w:t xml:space="preserve"> or inter-slot or inter-repetition</w:t>
      </w:r>
      <w:r>
        <w:rPr>
          <w:rFonts w:hint="eastAsia"/>
          <w:bCs/>
          <w:lang w:eastAsia="zh-CN"/>
        </w:rPr>
        <w:t xml:space="preserve"> frequency hopping is </w:t>
      </w:r>
      <w:r>
        <w:rPr>
          <w:bCs/>
          <w:lang w:eastAsia="zh-CN"/>
        </w:rPr>
        <w:t>enabled</w:t>
      </w:r>
      <w:r>
        <w:rPr>
          <w:rFonts w:hint="eastAsia"/>
          <w:bCs/>
          <w:lang w:eastAsia="zh-CN"/>
        </w:rPr>
        <w:t xml:space="preserve">, the starting RB for </w:t>
      </w:r>
      <w:r>
        <w:rPr>
          <w:bCs/>
          <w:lang w:eastAsia="zh-CN"/>
        </w:rPr>
        <w:t xml:space="preserve">the first </w:t>
      </w:r>
      <w:r>
        <w:rPr>
          <w:rFonts w:hint="eastAsia"/>
          <w:bCs/>
          <w:lang w:eastAsia="zh-CN"/>
        </w:rPr>
        <w:t>frequency hop</w:t>
      </w:r>
      <w:r>
        <w:rPr>
          <w:bCs/>
          <w:lang w:eastAsia="zh-CN"/>
        </w:rPr>
        <w:t xml:space="preserve"> </w:t>
      </w:r>
      <w:r>
        <w:rPr>
          <w:rFonts w:hint="eastAsia"/>
          <w:bCs/>
          <w:lang w:eastAsia="zh-CN"/>
        </w:rPr>
        <w:t xml:space="preserve">in </w:t>
      </w:r>
      <w:r>
        <w:rPr>
          <w:rFonts w:hint="eastAsia"/>
          <w:bCs/>
          <w:lang w:val="en-US" w:eastAsia="zh-CN"/>
        </w:rPr>
        <w:t xml:space="preserve">one </w:t>
      </w:r>
      <w:r>
        <w:rPr>
          <w:rFonts w:hint="eastAsia"/>
          <w:bCs/>
          <w:lang w:eastAsia="zh-CN"/>
        </w:rPr>
        <w:t xml:space="preserve">slot is determined based on DCI. The high 1 bit or 2 bits of the FDRA field in this DCI are used to indicate that the starting RB for the second PUSCH frequency hopping </w:t>
      </w:r>
      <w:r>
        <w:rPr>
          <w:rFonts w:hint="eastAsia"/>
          <w:bCs/>
          <w:lang w:val="en-US" w:eastAsia="zh-CN"/>
        </w:rPr>
        <w:t xml:space="preserve">based on </w:t>
      </w:r>
      <w:proofErr w:type="spellStart"/>
      <w:r>
        <w:rPr>
          <w:rFonts w:hint="eastAsia"/>
          <w:bCs/>
          <w:lang w:eastAsia="zh-CN"/>
        </w:rPr>
        <w:t>th</w:t>
      </w:r>
      <w:proofErr w:type="spellEnd"/>
      <w:r>
        <w:rPr>
          <w:rFonts w:hint="eastAsia"/>
          <w:bCs/>
          <w:lang w:val="en-US" w:eastAsia="zh-CN"/>
        </w:rPr>
        <w:t>e</w:t>
      </w:r>
      <w:r>
        <w:rPr>
          <w:rFonts w:hint="eastAsia"/>
          <w:bCs/>
          <w:lang w:eastAsia="zh-CN"/>
        </w:rPr>
        <w:t xml:space="preserve"> </w:t>
      </w:r>
      <w:proofErr w:type="spellStart"/>
      <w:r>
        <w:rPr>
          <w:rFonts w:hint="eastAsia"/>
          <w:bCs/>
          <w:lang w:eastAsia="zh-CN"/>
        </w:rPr>
        <w:t>RB</w:t>
      </w:r>
      <w:r>
        <w:rPr>
          <w:bCs/>
          <w:lang w:eastAsia="zh-CN"/>
        </w:rPr>
        <w:t>_</w:t>
      </w:r>
      <w:r>
        <w:rPr>
          <w:rFonts w:hint="eastAsia"/>
          <w:bCs/>
          <w:lang w:eastAsia="zh-CN"/>
        </w:rPr>
        <w:t>offset</w:t>
      </w:r>
      <w:proofErr w:type="spellEnd"/>
      <w:r>
        <w:rPr>
          <w:rFonts w:hint="eastAsia"/>
          <w:bCs/>
          <w:lang w:eastAsia="zh-CN"/>
        </w:rPr>
        <w:t xml:space="preserve"> set.</w:t>
      </w:r>
      <w:r>
        <w:rPr>
          <w:rFonts w:hint="eastAsia"/>
          <w:bCs/>
          <w:lang w:val="en-US" w:eastAsia="zh-CN"/>
        </w:rPr>
        <w:t xml:space="preserve"> The inter-slot and intra-slot frequency hopping of PUSCH cannot be </w:t>
      </w:r>
      <w:bookmarkStart w:id="36" w:name="OLE_LINK2"/>
      <w:r>
        <w:rPr>
          <w:bCs/>
          <w:lang w:val="en-US" w:eastAsia="zh-CN"/>
        </w:rPr>
        <w:t>enabled</w:t>
      </w:r>
      <w:r>
        <w:rPr>
          <w:rFonts w:hint="eastAsia"/>
          <w:bCs/>
          <w:lang w:val="en-US" w:eastAsia="zh-CN"/>
        </w:rPr>
        <w:t xml:space="preserve"> </w:t>
      </w:r>
      <w:bookmarkEnd w:id="36"/>
      <w:r>
        <w:rPr>
          <w:rFonts w:hint="eastAsia"/>
          <w:bCs/>
          <w:lang w:val="en-US" w:eastAsia="zh-CN"/>
        </w:rPr>
        <w:t>simultaneously.</w:t>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A34880">
        <w:tc>
          <w:tcPr>
            <w:tcW w:w="9855" w:type="dxa"/>
          </w:tcPr>
          <w:p w:rsidR="00A34880" w:rsidRDefault="00C9765A">
            <w:pPr>
              <w:pStyle w:val="3"/>
              <w:numPr>
                <w:ilvl w:val="0"/>
                <w:numId w:val="0"/>
              </w:numPr>
              <w:ind w:left="709" w:hanging="709"/>
              <w:outlineLvl w:val="2"/>
              <w:rPr>
                <w:bCs/>
                <w:sz w:val="28"/>
              </w:rPr>
            </w:pPr>
            <w:r>
              <w:rPr>
                <w:bCs/>
                <w:sz w:val="28"/>
              </w:rPr>
              <w:t>6.3.1</w:t>
            </w:r>
            <w:r>
              <w:rPr>
                <w:bCs/>
                <w:sz w:val="28"/>
              </w:rPr>
              <w:tab/>
              <w:t>Frequency hopping for PUSCH repetition Type A and for TB processing over multiple slots</w:t>
            </w:r>
          </w:p>
          <w:p w:rsidR="00A34880" w:rsidRDefault="00C9765A">
            <w:pPr>
              <w:rPr>
                <w:i/>
                <w:lang w:val="en-US" w:eastAsia="zh-CN"/>
              </w:rPr>
            </w:pPr>
            <w:r>
              <w:rPr>
                <w:rFonts w:hint="eastAsia"/>
                <w:i/>
                <w:lang w:val="en-US" w:eastAsia="zh-CN"/>
              </w:rPr>
              <w:t>...</w:t>
            </w:r>
          </w:p>
          <w:p w:rsidR="00A34880" w:rsidRDefault="00C9765A">
            <w:pPr>
              <w:rPr>
                <w:color w:val="000000"/>
              </w:rPr>
            </w:pPr>
            <w:r>
              <w:rPr>
                <w:rFonts w:eastAsia="MS Mincho"/>
                <w:iCs/>
                <w:color w:val="000000"/>
                <w:lang w:val="en-US" w:eastAsia="ja-JP"/>
              </w:rPr>
              <w:t>In case of intra-slot frequency hopping, t</w:t>
            </w:r>
            <w:r>
              <w:rPr>
                <w:color w:val="000000"/>
              </w:rPr>
              <w:t>he starting RB in each hop is given by:</w:t>
            </w:r>
          </w:p>
          <w:p w:rsidR="00A34880" w:rsidRDefault="00C9765A">
            <w:pPr>
              <w:pStyle w:val="EQ"/>
            </w:pPr>
            <w:r>
              <w:tab/>
            </w:r>
            <w:r>
              <w:rPr>
                <w:position w:val="-28"/>
              </w:rPr>
              <w:object w:dxaOrig="3000" w:dyaOrig="612">
                <v:shape id="_x0000_i1038" type="#_x0000_t75" style="width:149.9pt;height:30.65pt" o:ole="">
                  <v:imagedata r:id="rId36" o:title=""/>
                </v:shape>
                <o:OLEObject Type="Embed" ProgID="Equation.DSMT4" ShapeID="_x0000_i1038" DrawAspect="Content" ObjectID="_1784643995" r:id="rId37"/>
              </w:object>
            </w:r>
            <w:r>
              <w:t>,</w:t>
            </w:r>
          </w:p>
          <w:p w:rsidR="00A34880" w:rsidRDefault="00C9765A">
            <w:pPr>
              <w:rPr>
                <w:rFonts w:eastAsia="MS Mincho"/>
                <w:iCs/>
                <w:color w:val="000000"/>
                <w:lang w:val="en-US" w:eastAsia="ja-JP"/>
              </w:rPr>
            </w:pPr>
            <w:r>
              <w:rPr>
                <w:color w:val="000000"/>
              </w:rPr>
              <w:t xml:space="preserve">where </w:t>
            </w:r>
            <w:proofErr w:type="spellStart"/>
            <w:r>
              <w:rPr>
                <w:i/>
                <w:color w:val="000000"/>
              </w:rPr>
              <w:t>i</w:t>
            </w:r>
            <w:proofErr w:type="spellEnd"/>
            <w:r>
              <w:rPr>
                <w:color w:val="000000"/>
              </w:rPr>
              <w:t xml:space="preserve">=0 and </w:t>
            </w:r>
            <w:proofErr w:type="spellStart"/>
            <w:r>
              <w:rPr>
                <w:i/>
                <w:color w:val="000000"/>
              </w:rPr>
              <w:t>i</w:t>
            </w:r>
            <w:proofErr w:type="spellEnd"/>
            <w:r>
              <w:rPr>
                <w:color w:val="000000"/>
              </w:rPr>
              <w:t xml:space="preserve">=1 are the first hop and the second hop respectively, and </w:t>
            </w:r>
            <w:r>
              <w:rPr>
                <w:color w:val="000000"/>
                <w:position w:val="-10"/>
              </w:rPr>
              <w:object w:dxaOrig="564" w:dyaOrig="288">
                <v:shape id="_x0000_i1039" type="#_x0000_t75" style="width:28.05pt;height:14.4pt" o:ole="">
                  <v:imagedata r:id="rId38" o:title=""/>
                </v:shape>
                <o:OLEObject Type="Embed" ProgID="Equation.3" ShapeID="_x0000_i1039" DrawAspect="Content" ObjectID="_1784643996" r:id="rId39"/>
              </w:object>
            </w:r>
            <w:r>
              <w:rPr>
                <w:color w:val="000000"/>
              </w:rPr>
              <w:t xml:space="preserve"> is the starting RB within the UL BWP, as calculated from the resource block assignment information of resource allocation type 1 (described in Clause 6.1.2.2.2) or as calculated from the resource assignment for </w:t>
            </w:r>
            <w:proofErr w:type="spellStart"/>
            <w:r>
              <w:rPr>
                <w:color w:val="000000"/>
              </w:rPr>
              <w:t>MsgA</w:t>
            </w:r>
            <w:proofErr w:type="spellEnd"/>
            <w:r>
              <w:rPr>
                <w:color w:val="000000"/>
              </w:rPr>
              <w:t xml:space="preserve"> PUSCH (described in [6, TS 38.213]) and </w:t>
            </w:r>
            <w:r>
              <w:rPr>
                <w:color w:val="000000"/>
                <w:position w:val="-10"/>
              </w:rPr>
              <w:object w:dxaOrig="744" w:dyaOrig="288">
                <v:shape id="_x0000_i1040" type="#_x0000_t75" style="width:37.3pt;height:14.4pt" o:ole="">
                  <v:imagedata r:id="rId40" o:title=""/>
                </v:shape>
                <o:OLEObject Type="Embed" ProgID="Equation.3" ShapeID="_x0000_i1040" DrawAspect="Content" ObjectID="_1784643997" r:id="rId41"/>
              </w:object>
            </w:r>
            <w:r>
              <w:rPr>
                <w:color w:val="000000"/>
              </w:rPr>
              <w:t xml:space="preserve">is the frequency offset in RBs between the two frequency hops. </w:t>
            </w:r>
            <w:r>
              <w:rPr>
                <w:rFonts w:eastAsia="MS Mincho"/>
                <w:iCs/>
                <w:color w:val="000000"/>
                <w:lang w:val="en-US" w:eastAsia="ja-JP"/>
              </w:rPr>
              <w:t xml:space="preserve">The number of symbols in the first hop is given by </w:t>
            </w:r>
            <w:r>
              <w:rPr>
                <w:rFonts w:eastAsia="MS Mincho"/>
                <w:iCs/>
                <w:color w:val="000000"/>
                <w:position w:val="-14"/>
                <w:lang w:val="en-US" w:eastAsia="ja-JP"/>
              </w:rPr>
              <w:object w:dxaOrig="996" w:dyaOrig="372">
                <v:shape id="_x0000_i1041" type="#_x0000_t75" style="width:49.85pt;height:18.45pt" o:ole="">
                  <v:imagedata r:id="rId42" o:title=""/>
                </v:shape>
                <o:OLEObject Type="Embed" ProgID="Equation.3" ShapeID="_x0000_i1041" DrawAspect="Content" ObjectID="_1784643998" r:id="rId43"/>
              </w:object>
            </w:r>
            <w:r>
              <w:rPr>
                <w:rFonts w:eastAsia="MS Mincho"/>
                <w:iCs/>
                <w:color w:val="000000"/>
                <w:lang w:val="en-US" w:eastAsia="ja-JP"/>
              </w:rPr>
              <w:t xml:space="preserve">, the number of symbols in the second hop is given by </w:t>
            </w:r>
            <w:r>
              <w:rPr>
                <w:rFonts w:eastAsia="MS Mincho"/>
                <w:iCs/>
                <w:color w:val="000000"/>
                <w:position w:val="-14"/>
                <w:lang w:val="en-US" w:eastAsia="ja-JP"/>
              </w:rPr>
              <w:object w:dxaOrig="1716" w:dyaOrig="348">
                <v:shape id="_x0000_i1042" type="#_x0000_t75" style="width:85.65pt;height:17.35pt" o:ole="">
                  <v:imagedata r:id="rId44" o:title=""/>
                </v:shape>
                <o:OLEObject Type="Embed" ProgID="Equation.3" ShapeID="_x0000_i1042" DrawAspect="Content" ObjectID="_1784643999" r:id="rId45"/>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rsidR="00A34880" w:rsidRDefault="00C9765A">
            <w:pPr>
              <w:rPr>
                <w:color w:val="000000"/>
              </w:rPr>
            </w:pPr>
            <w:r>
              <w:rPr>
                <w:rFonts w:eastAsia="MS Mincho"/>
                <w:iCs/>
                <w:color w:val="000000"/>
                <w:lang w:val="en-US" w:eastAsia="ja-JP"/>
              </w:rPr>
              <w:t>In case of inter-slot frequency hopping</w:t>
            </w:r>
            <w:r>
              <w:rPr>
                <w:rFonts w:eastAsia="MS Mincho"/>
                <w:iCs/>
                <w:color w:val="000000"/>
                <w:lang w:eastAsia="ja-JP"/>
              </w:rPr>
              <w:t xml:space="preserve"> and when </w:t>
            </w:r>
            <w:proofErr w:type="spellStart"/>
            <w:r>
              <w:rPr>
                <w:rFonts w:eastAsia="MS Mincho"/>
                <w:i/>
                <w:color w:val="000000"/>
                <w:lang w:eastAsia="ja-JP"/>
              </w:rPr>
              <w:t>pusch</w:t>
            </w:r>
            <w:proofErr w:type="spellEnd"/>
            <w:r>
              <w:rPr>
                <w:rFonts w:eastAsia="MS Mincho"/>
                <w:i/>
                <w:color w:val="000000"/>
                <w:lang w:eastAsia="ja-JP"/>
              </w:rPr>
              <w:t>-DMRS-Bundling</w:t>
            </w:r>
            <w:r>
              <w:rPr>
                <w:rFonts w:eastAsia="MS Mincho"/>
                <w:iCs/>
                <w:color w:val="000000"/>
                <w:lang w:eastAsia="ja-JP"/>
              </w:rPr>
              <w:t xml:space="preserve"> is not enabled</w:t>
            </w:r>
            <w:r>
              <w:rPr>
                <w:rFonts w:eastAsia="MS Mincho"/>
                <w:iCs/>
                <w:color w:val="000000"/>
                <w:lang w:val="en-US" w:eastAsia="ja-JP"/>
              </w:rPr>
              <w:t xml:space="preserve">, </w:t>
            </w:r>
            <w:r>
              <w:rPr>
                <w:rFonts w:eastAsia="MS Mincho"/>
                <w:iCs/>
                <w:color w:val="000000" w:themeColor="text1"/>
              </w:rPr>
              <w:t>or for inter-slot frequency hopping for a PUSCH scheduled by RAR UL grant or DCI format 0_0 with CRC scrambled by TC-RNTI,</w:t>
            </w:r>
            <w:r>
              <w:rPr>
                <w:rFonts w:eastAsia="MS Mincho"/>
                <w:iCs/>
                <w:color w:val="000000"/>
                <w:lang w:val="en-US" w:eastAsia="ja-JP"/>
              </w:rPr>
              <w:t xml:space="preserve"> t</w:t>
            </w:r>
            <w:r>
              <w:rPr>
                <w:color w:val="000000"/>
              </w:rPr>
              <w:t xml:space="preserve">he starting RB during slot </w:t>
            </w:r>
            <w:r>
              <w:rPr>
                <w:color w:val="000000"/>
                <w:position w:val="-10"/>
              </w:rPr>
              <w:object w:dxaOrig="288" w:dyaOrig="288">
                <v:shape id="_x0000_i1043" type="#_x0000_t75" style="width:14.4pt;height:14.4pt" o:ole="">
                  <v:imagedata r:id="rId46" o:title=""/>
                </v:shape>
                <o:OLEObject Type="Embed" ProgID="Equation.3" ShapeID="_x0000_i1043" DrawAspect="Content" ObjectID="_1784644000" r:id="rId47"/>
              </w:object>
            </w:r>
            <w:r>
              <w:rPr>
                <w:color w:val="000000"/>
              </w:rPr>
              <w:t xml:space="preserve"> is given by:</w:t>
            </w:r>
          </w:p>
          <w:p w:rsidR="00A34880" w:rsidRDefault="00C9765A">
            <w:pPr>
              <w:pStyle w:val="EQ"/>
            </w:pPr>
            <w:r>
              <w:tab/>
            </w:r>
            <w:r>
              <w:object w:dxaOrig="4908" w:dyaOrig="744">
                <v:shape id="_x0000_i1044" type="#_x0000_t75" style="width:245.55pt;height:37.3pt" o:ole="">
                  <v:imagedata r:id="rId48" o:title=""/>
                </v:shape>
                <o:OLEObject Type="Embed" ProgID="Equation.3" ShapeID="_x0000_i1044" DrawAspect="Content" ObjectID="_1784644001" r:id="rId49"/>
              </w:object>
            </w:r>
            <w:r>
              <w:t xml:space="preserve">, </w:t>
            </w:r>
          </w:p>
          <w:p w:rsidR="00A34880" w:rsidRDefault="00C9765A">
            <w:pPr>
              <w:rPr>
                <w:color w:val="000000"/>
              </w:rPr>
            </w:pPr>
            <w:r>
              <w:rPr>
                <w:color w:val="000000"/>
              </w:rPr>
              <w:t xml:space="preserve">where </w:t>
            </w:r>
            <w:r>
              <w:rPr>
                <w:color w:val="000000"/>
                <w:position w:val="-10"/>
              </w:rPr>
              <w:object w:dxaOrig="288" w:dyaOrig="288">
                <v:shape id="_x0000_i1045" type="#_x0000_t75" style="width:14.4pt;height:14.4pt" o:ole="">
                  <v:imagedata r:id="rId50" o:title=""/>
                </v:shape>
                <o:OLEObject Type="Embed" ProgID="Equation.3" ShapeID="_x0000_i1045" DrawAspect="Content" ObjectID="_1784644002" r:id="rId51"/>
              </w:object>
            </w:r>
            <w:r>
              <w:rPr>
                <w:color w:val="000000"/>
              </w:rPr>
              <w:t xml:space="preserve"> is the current slot number within a system radio frame, where a multi-slot PUSCH transmission can take place, </w:t>
            </w:r>
            <w:r>
              <w:rPr>
                <w:color w:val="000000"/>
                <w:position w:val="-10"/>
              </w:rPr>
              <w:object w:dxaOrig="564" w:dyaOrig="288">
                <v:shape id="_x0000_i1046" type="#_x0000_t75" style="width:28.05pt;height:14.4pt" o:ole="">
                  <v:imagedata r:id="rId52" o:title=""/>
                </v:shape>
                <o:OLEObject Type="Embed" ProgID="Equation.3" ShapeID="_x0000_i1046" DrawAspect="Content" ObjectID="_1784644003" r:id="rId53"/>
              </w:object>
            </w:r>
            <w:r>
              <w:rPr>
                <w:color w:val="000000"/>
              </w:rPr>
              <w:t xml:space="preserve"> is the starting RB within the UL BWP, as calculated from the resource block assignment information of resource allocation type 1 (described in Clause 6.1.2.2.2) and </w:t>
            </w:r>
            <w:r>
              <w:rPr>
                <w:color w:val="000000"/>
                <w:position w:val="-10"/>
              </w:rPr>
              <w:object w:dxaOrig="744" w:dyaOrig="288">
                <v:shape id="_x0000_i1047" type="#_x0000_t75" style="width:37.3pt;height:14.4pt" o:ole="">
                  <v:imagedata r:id="rId54" o:title=""/>
                </v:shape>
                <o:OLEObject Type="Embed" ProgID="Equation.3" ShapeID="_x0000_i1047" DrawAspect="Content" ObjectID="_1784644004" r:id="rId55"/>
              </w:object>
            </w:r>
            <w:r>
              <w:rPr>
                <w:color w:val="000000"/>
              </w:rPr>
              <w:t>is the frequency offset in RBs between the two frequency hops.</w:t>
            </w:r>
          </w:p>
          <w:p w:rsidR="00A34880" w:rsidRDefault="00C9765A">
            <w:pPr>
              <w:rPr>
                <w:color w:val="000000"/>
              </w:rPr>
            </w:pPr>
            <w:r>
              <w:rPr>
                <w:rFonts w:eastAsia="MS Mincho"/>
                <w:iCs/>
                <w:color w:val="000000"/>
                <w:lang w:val="en-US" w:eastAsia="ja-JP"/>
              </w:rPr>
              <w:t>In case of inter-slot frequency hopping</w:t>
            </w:r>
            <w:r>
              <w:rPr>
                <w:rFonts w:eastAsia="MS Mincho"/>
                <w:iCs/>
                <w:color w:val="000000"/>
                <w:lang w:eastAsia="ja-JP"/>
              </w:rPr>
              <w:t xml:space="preserve"> and when </w:t>
            </w:r>
            <w:proofErr w:type="spellStart"/>
            <w:r>
              <w:rPr>
                <w:rFonts w:eastAsia="MS Mincho"/>
                <w:i/>
                <w:color w:val="000000"/>
                <w:lang w:eastAsia="ja-JP"/>
              </w:rPr>
              <w:t>pusch</w:t>
            </w:r>
            <w:proofErr w:type="spellEnd"/>
            <w:r>
              <w:rPr>
                <w:rFonts w:eastAsia="MS Mincho"/>
                <w:i/>
                <w:color w:val="000000"/>
                <w:lang w:eastAsia="ja-JP"/>
              </w:rPr>
              <w:t>-DMRS-Bundling</w:t>
            </w:r>
            <w:r>
              <w:rPr>
                <w:rFonts w:eastAsia="MS Mincho"/>
                <w:iCs/>
                <w:color w:val="000000"/>
                <w:lang w:eastAsia="ja-JP"/>
              </w:rPr>
              <w:t xml:space="preserve"> is enabled</w:t>
            </w:r>
            <w:r>
              <w:rPr>
                <w:rFonts w:eastAsia="MS Mincho"/>
                <w:iCs/>
                <w:color w:val="000000"/>
                <w:lang w:val="en-US" w:eastAsia="ja-JP"/>
              </w:rPr>
              <w:t xml:space="preserve">, </w:t>
            </w:r>
            <w:r>
              <w:rPr>
                <w:rFonts w:eastAsia="MS Mincho"/>
                <w:iCs/>
                <w:color w:val="000000" w:themeColor="text1"/>
              </w:rPr>
              <w:t xml:space="preserve">and when a PUSCH is not scheduled by RAR UL grant or DCI format 0_0 with CRC scrambled by TC-RNTI, </w:t>
            </w:r>
            <w:r>
              <w:rPr>
                <w:rFonts w:eastAsia="MS Mincho"/>
                <w:iCs/>
                <w:color w:val="000000"/>
                <w:lang w:val="en-US" w:eastAsia="ja-JP"/>
              </w:rPr>
              <w:t>t</w:t>
            </w:r>
            <w:r>
              <w:rPr>
                <w:color w:val="000000"/>
              </w:rPr>
              <w:t xml:space="preserve">he starting RB during slot </w:t>
            </w:r>
            <w:r>
              <w:rPr>
                <w:color w:val="000000"/>
                <w:position w:val="-10"/>
              </w:rPr>
              <w:object w:dxaOrig="288" w:dyaOrig="288">
                <v:shape id="_x0000_i1048" type="#_x0000_t75" style="width:14.4pt;height:14.4pt" o:ole="">
                  <v:imagedata r:id="rId46" o:title=""/>
                </v:shape>
                <o:OLEObject Type="Embed" ProgID="Equation.3" ShapeID="_x0000_i1048" DrawAspect="Content" ObjectID="_1784644005" r:id="rId56"/>
              </w:object>
            </w:r>
            <w:r>
              <w:rPr>
                <w:color w:val="000000"/>
              </w:rPr>
              <w:t xml:space="preserve"> is given by: </w:t>
            </w:r>
          </w:p>
          <w:p w:rsidR="00A34880" w:rsidRDefault="00C9765A">
            <w:pPr>
              <w:pStyle w:val="EQ"/>
              <w:rPr>
                <w:iCs/>
              </w:rPr>
            </w:pPr>
            <w:r>
              <w:tab/>
            </w:r>
            <m:oMath>
              <m:sSub>
                <m:sSubPr>
                  <m:ctrlPr>
                    <w:rPr>
                      <w:rFonts w:ascii="Cambria Math" w:hAnsi="Cambria Math" w:cs="宋体"/>
                      <w:lang w:val="zh-CN"/>
                    </w:rPr>
                  </m:ctrlPr>
                </m:sSubPr>
                <m:e>
                  <m:r>
                    <m:rPr>
                      <m:sty m:val="p"/>
                    </m:rPr>
                    <w:rPr>
                      <w:rFonts w:ascii="Cambria Math" w:hAnsi="Cambria Math"/>
                      <w:lang w:val="zh-CN"/>
                    </w:rPr>
                    <m:t>RB</m:t>
                  </m:r>
                </m:e>
                <m:sub>
                  <m:r>
                    <m:rPr>
                      <m:sty m:val="p"/>
                    </m:rPr>
                    <w:rPr>
                      <w:rFonts w:ascii="Cambria Math" w:hAnsi="Cambria Math"/>
                      <w:lang w:val="zh-CN"/>
                    </w:rPr>
                    <m:t>start</m:t>
                  </m:r>
                </m:sub>
              </m:sSub>
              <m:d>
                <m:dPr>
                  <m:ctrlPr>
                    <w:rPr>
                      <w:rFonts w:ascii="Cambria Math" w:hAnsi="Cambria Math" w:cs="宋体"/>
                      <w:lang w:val="zh-CN"/>
                    </w:rPr>
                  </m:ctrlPr>
                </m:dPr>
                <m:e>
                  <m:sSubSup>
                    <m:sSubSupPr>
                      <m:ctrlPr>
                        <w:rPr>
                          <w:rFonts w:ascii="Cambria Math" w:hAnsi="Cambria Math" w:cs="宋体"/>
                          <w:lang w:val="zh-CN"/>
                        </w:rPr>
                      </m:ctrlPr>
                    </m:sSubSupPr>
                    <m:e>
                      <m:r>
                        <w:rPr>
                          <w:rFonts w:ascii="Cambria Math" w:hAnsi="Cambria Math"/>
                          <w:lang w:val="zh-CN"/>
                        </w:rPr>
                        <m:t>n</m:t>
                      </m:r>
                    </m:e>
                    <m:sub>
                      <m:r>
                        <w:rPr>
                          <w:rFonts w:ascii="Cambria Math" w:hAnsi="Cambria Math"/>
                          <w:lang w:val="zh-CN"/>
                        </w:rPr>
                        <m:t>s</m:t>
                      </m:r>
                    </m:sub>
                    <m:sup>
                      <m:r>
                        <w:rPr>
                          <w:rFonts w:ascii="Cambria Math" w:hAnsi="Cambria Math"/>
                          <w:lang w:val="zh-CN"/>
                        </w:rPr>
                        <m:t>μ</m:t>
                      </m:r>
                    </m:sup>
                  </m:sSubSup>
                </m:e>
              </m:d>
              <m:r>
                <m:rPr>
                  <m:sty m:val="p"/>
                </m:rPr>
                <w:rPr>
                  <w:rFonts w:ascii="Cambria Math" w:hAnsi="Cambria Math"/>
                  <w:lang w:val="zh-CN"/>
                </w:rPr>
                <m:t>=</m:t>
              </m:r>
              <m:d>
                <m:dPr>
                  <m:begChr m:val="{"/>
                  <m:endChr m:val=""/>
                  <m:ctrlPr>
                    <w:rPr>
                      <w:rFonts w:ascii="Cambria Math" w:hAnsi="Cambria Math" w:cs="宋体"/>
                      <w:lang w:val="zh-CN"/>
                    </w:rPr>
                  </m:ctrlPr>
                </m:dPr>
                <m:e>
                  <m:eqArr>
                    <m:eqArrPr>
                      <m:rSpRule m:val="4"/>
                      <m:rSp m:val="3"/>
                      <m:ctrlPr>
                        <w:rPr>
                          <w:rFonts w:ascii="Cambria Math" w:hAnsi="Cambria Math" w:cs="宋体"/>
                          <w:lang w:val="zh-CN"/>
                        </w:rPr>
                      </m:ctrlPr>
                    </m:eqArrPr>
                    <m:e>
                      <m:sSub>
                        <m:sSubPr>
                          <m:ctrlPr>
                            <w:rPr>
                              <w:rFonts w:ascii="Cambria Math" w:hAnsi="Cambria Math" w:cs="宋体"/>
                              <w:lang w:val="zh-CN"/>
                            </w:rPr>
                          </m:ctrlPr>
                        </m:sSubPr>
                        <m:e>
                          <m:r>
                            <m:rPr>
                              <m:sty m:val="p"/>
                            </m:rPr>
                            <w:rPr>
                              <w:rFonts w:ascii="Cambria Math" w:hAnsi="Cambria Math"/>
                              <w:lang w:val="zh-CN"/>
                            </w:rPr>
                            <m:t>RB</m:t>
                          </m:r>
                        </m:e>
                        <m:sub>
                          <m:r>
                            <m:rPr>
                              <m:sty m:val="p"/>
                            </m:rPr>
                            <w:rPr>
                              <w:rFonts w:ascii="Cambria Math" w:hAnsi="Cambria Math"/>
                              <w:lang w:val="zh-CN"/>
                            </w:rPr>
                            <m:t>start</m:t>
                          </m:r>
                        </m:sub>
                      </m:sSub>
                    </m:e>
                    <m:e>
                      <m:d>
                        <m:dPr>
                          <m:ctrlPr>
                            <w:rPr>
                              <w:rFonts w:ascii="Cambria Math" w:hAnsi="Cambria Math" w:cs="宋体"/>
                              <w:lang w:val="zh-CN"/>
                            </w:rPr>
                          </m:ctrlPr>
                        </m:dPr>
                        <m:e>
                          <m:sSub>
                            <m:sSubPr>
                              <m:ctrlPr>
                                <w:rPr>
                                  <w:rFonts w:ascii="Cambria Math" w:hAnsi="Cambria Math" w:cs="宋体"/>
                                  <w:lang w:val="zh-CN"/>
                                </w:rPr>
                              </m:ctrlPr>
                            </m:sSubPr>
                            <m:e>
                              <m:r>
                                <m:rPr>
                                  <m:sty m:val="p"/>
                                </m:rPr>
                                <w:rPr>
                                  <w:rFonts w:ascii="Cambria Math" w:hAnsi="Cambria Math"/>
                                  <w:lang w:val="zh-CN"/>
                                </w:rPr>
                                <m:t>RB</m:t>
                              </m:r>
                            </m:e>
                            <m:sub>
                              <m:r>
                                <m:rPr>
                                  <m:sty m:val="p"/>
                                </m:rPr>
                                <w:rPr>
                                  <w:rFonts w:ascii="Cambria Math" w:hAnsi="Cambria Math"/>
                                  <w:lang w:val="zh-CN"/>
                                </w:rPr>
                                <m:t>start</m:t>
                              </m:r>
                            </m:sub>
                          </m:sSub>
                          <m:r>
                            <m:rPr>
                              <m:sty m:val="p"/>
                            </m:rPr>
                            <w:rPr>
                              <w:rFonts w:ascii="Cambria Math" w:hAnsi="Cambria Math"/>
                              <w:lang w:val="zh-CN"/>
                            </w:rPr>
                            <m:t>+</m:t>
                          </m:r>
                          <m:sSub>
                            <m:sSubPr>
                              <m:ctrlPr>
                                <w:rPr>
                                  <w:rFonts w:ascii="Cambria Math" w:hAnsi="Cambria Math" w:cs="宋体"/>
                                  <w:lang w:val="zh-CN"/>
                                </w:rPr>
                              </m:ctrlPr>
                            </m:sSubPr>
                            <m:e>
                              <m:r>
                                <m:rPr>
                                  <m:sty m:val="p"/>
                                </m:rPr>
                                <w:rPr>
                                  <w:rFonts w:ascii="Cambria Math" w:hAnsi="Cambria Math"/>
                                  <w:lang w:val="zh-CN"/>
                                </w:rPr>
                                <m:t>RB</m:t>
                              </m:r>
                            </m:e>
                            <m:sub>
                              <m:r>
                                <m:rPr>
                                  <m:sty m:val="p"/>
                                </m:rPr>
                                <w:rPr>
                                  <w:rFonts w:ascii="Cambria Math" w:hAnsi="Cambria Math"/>
                                  <w:lang w:val="zh-CN"/>
                                </w:rPr>
                                <m:t>offset</m:t>
                              </m:r>
                            </m:sub>
                          </m:sSub>
                        </m:e>
                      </m:d>
                      <m:r>
                        <m:rPr>
                          <m:sty m:val="p"/>
                        </m:rPr>
                        <w:rPr>
                          <w:rFonts w:ascii="Cambria Math" w:hAnsi="Cambria Math"/>
                          <w:lang w:val="zh-CN"/>
                        </w:rPr>
                        <m:t>mod</m:t>
                      </m:r>
                      <m:sSubSup>
                        <m:sSubSupPr>
                          <m:ctrlPr>
                            <w:rPr>
                              <w:rFonts w:ascii="Cambria Math" w:hAnsi="Cambria Math" w:cs="宋体"/>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f>
                    <m:fPr>
                      <m:type m:val="noBar"/>
                      <m:ctrlPr>
                        <w:rPr>
                          <w:rFonts w:ascii="Cambria Math" w:hAnsi="Cambria Math" w:cs="宋体"/>
                          <w:lang w:val="zh-CN"/>
                        </w:rPr>
                      </m:ctrlPr>
                    </m:fPr>
                    <m:num>
                      <m:d>
                        <m:dPr>
                          <m:begChr m:val="⌊"/>
                          <m:endChr m:val="⌋"/>
                          <m:ctrlPr>
                            <w:rPr>
                              <w:rFonts w:ascii="Cambria Math" w:hAnsi="Cambria Math" w:cs="宋体"/>
                              <w:i/>
                              <w:lang w:val="zh-CN"/>
                            </w:rPr>
                          </m:ctrlPr>
                        </m:dPr>
                        <m:e>
                          <m:f>
                            <m:fPr>
                              <m:ctrlPr>
                                <w:rPr>
                                  <w:rFonts w:ascii="Cambria Math" w:hAnsi="Cambria Math" w:cs="宋体"/>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sub>
                                <m:sup>
                                  <m:r>
                                    <w:rPr>
                                      <w:rFonts w:ascii="Cambria Math" w:hAnsi="Cambria Math"/>
                                      <w:lang w:val="zh-CN"/>
                                    </w:rPr>
                                    <m:t>μ</m:t>
                                  </m:r>
                                </m:sup>
                              </m:sSubSup>
                            </m:num>
                            <m:den>
                              <m:sSub>
                                <m:sSubPr>
                                  <m:ctrlPr>
                                    <w:rPr>
                                      <w:rFonts w:ascii="Cambria Math" w:hAnsi="Cambria Math" w:cs="宋体"/>
                                      <w:i/>
                                      <w:lang w:val="zh-CN"/>
                                    </w:rPr>
                                  </m:ctrlPr>
                                </m:sSubPr>
                                <m:e>
                                  <m:r>
                                    <w:rPr>
                                      <w:rFonts w:ascii="Cambria Math" w:hAnsi="Cambria Math" w:cs="宋体"/>
                                      <w:lang w:val="zh-CN"/>
                                    </w:rPr>
                                    <m:t>N</m:t>
                                  </m:r>
                                </m:e>
                                <m:sub>
                                  <m:r>
                                    <w:rPr>
                                      <w:rFonts w:ascii="Cambria Math" w:hAnsi="Cambria Math" w:cs="宋体"/>
                                      <w:lang w:val="zh-CN"/>
                                    </w:rPr>
                                    <m:t>FH</m:t>
                                  </m:r>
                                </m:sub>
                              </m:sSub>
                            </m:den>
                          </m:f>
                        </m:e>
                      </m:d>
                      <m:r>
                        <m:rPr>
                          <m:sty m:val="p"/>
                        </m:rPr>
                        <w:rPr>
                          <w:rFonts w:ascii="Cambria Math" w:hAnsi="Cambria Math"/>
                          <w:lang w:val="zh-CN"/>
                        </w:rPr>
                        <m:t xml:space="preserve"> mod 2=0</m:t>
                      </m:r>
                    </m:num>
                    <m:den>
                      <m:d>
                        <m:dPr>
                          <m:begChr m:val="⌊"/>
                          <m:endChr m:val="⌋"/>
                          <m:ctrlPr>
                            <w:rPr>
                              <w:rFonts w:ascii="Cambria Math" w:hAnsi="Cambria Math" w:cs="宋体"/>
                              <w:i/>
                              <w:lang w:val="zh-CN"/>
                            </w:rPr>
                          </m:ctrlPr>
                        </m:dPr>
                        <m:e>
                          <m:f>
                            <m:fPr>
                              <m:ctrlPr>
                                <w:rPr>
                                  <w:rFonts w:ascii="Cambria Math" w:hAnsi="Cambria Math" w:cs="宋体"/>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sub>
                                <m:sup>
                                  <m:r>
                                    <w:rPr>
                                      <w:rFonts w:ascii="Cambria Math" w:hAnsi="Cambria Math"/>
                                      <w:lang w:val="zh-CN"/>
                                    </w:rPr>
                                    <m:t>μ</m:t>
                                  </m:r>
                                </m:sup>
                              </m:sSubSup>
                            </m:num>
                            <m:den>
                              <m:sSub>
                                <m:sSubPr>
                                  <m:ctrlPr>
                                    <w:rPr>
                                      <w:rFonts w:ascii="Cambria Math" w:hAnsi="Cambria Math" w:cs="宋体"/>
                                      <w:i/>
                                      <w:lang w:val="zh-CN"/>
                                    </w:rPr>
                                  </m:ctrlPr>
                                </m:sSubPr>
                                <m:e>
                                  <m:r>
                                    <w:rPr>
                                      <w:rFonts w:ascii="Cambria Math" w:hAnsi="Cambria Math" w:cs="宋体"/>
                                      <w:lang w:val="zh-CN"/>
                                    </w:rPr>
                                    <m:t>N</m:t>
                                  </m:r>
                                </m:e>
                                <m:sub>
                                  <m:r>
                                    <w:rPr>
                                      <w:rFonts w:ascii="Cambria Math" w:hAnsi="Cambria Math" w:cs="宋体"/>
                                      <w:lang w:val="zh-CN"/>
                                    </w:rPr>
                                    <m:t>FH</m:t>
                                  </m:r>
                                </m:sub>
                              </m:sSub>
                            </m:den>
                          </m:f>
                        </m:e>
                      </m:d>
                      <m:r>
                        <m:rPr>
                          <m:sty m:val="p"/>
                        </m:rPr>
                        <w:rPr>
                          <w:rFonts w:ascii="Cambria Math" w:hAnsi="Cambria Math"/>
                          <w:lang w:val="zh-CN"/>
                        </w:rPr>
                        <m:t xml:space="preserve"> mod 2=1</m:t>
                      </m:r>
                    </m:den>
                  </m:f>
                </m:e>
              </m:d>
            </m:oMath>
          </w:p>
          <w:p w:rsidR="00A34880" w:rsidRDefault="00C9765A">
            <w:pPr>
              <w:rPr>
                <w:color w:val="000000"/>
              </w:rPr>
            </w:pPr>
            <w:r>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Pr>
                <w:color w:val="000000"/>
              </w:rPr>
              <w:t xml:space="preserve"> is the current slot number within a system radio frame, </w:t>
            </w:r>
            <m:oMath>
              <m:sSub>
                <m:sSubPr>
                  <m:ctrlPr>
                    <w:rPr>
                      <w:rFonts w:ascii="Cambria Math" w:hAnsi="Cambria Math" w:cs="宋体"/>
                      <w:i/>
                      <w:lang w:val="zh-CN"/>
                    </w:rPr>
                  </m:ctrlPr>
                </m:sSubPr>
                <m:e>
                  <m:r>
                    <w:rPr>
                      <w:rFonts w:ascii="Cambria Math" w:hAnsi="Cambria Math" w:cs="宋体"/>
                      <w:lang w:val="zh-CN"/>
                    </w:rPr>
                    <m:t>N</m:t>
                  </m:r>
                </m:e>
                <m:sub>
                  <m:r>
                    <w:rPr>
                      <w:rFonts w:ascii="Cambria Math" w:hAnsi="Cambria Math" w:cs="宋体"/>
                      <w:lang w:val="zh-CN"/>
                    </w:rPr>
                    <m:t>FH</m:t>
                  </m:r>
                </m:sub>
              </m:sSub>
            </m:oMath>
            <w:r>
              <w:rPr>
                <w:lang w:val="en-US"/>
              </w:rPr>
              <w:t xml:space="preserve"> is the value of the higher layer parameter </w:t>
            </w:r>
            <w:proofErr w:type="spellStart"/>
            <w:r>
              <w:rPr>
                <w:rFonts w:eastAsia="等线"/>
                <w:i/>
              </w:rPr>
              <w:t>pusch</w:t>
            </w:r>
            <w:proofErr w:type="spellEnd"/>
            <w:r>
              <w:rPr>
                <w:rFonts w:eastAsia="等线"/>
                <w:i/>
              </w:rPr>
              <w:t>-</w:t>
            </w:r>
            <w:proofErr w:type="spellStart"/>
            <w:r>
              <w:rPr>
                <w:rFonts w:eastAsia="等线"/>
                <w:i/>
              </w:rPr>
              <w:t>FrequencyHopping</w:t>
            </w:r>
            <w:proofErr w:type="spellEnd"/>
            <w:r>
              <w:rPr>
                <w:rFonts w:eastAsia="等线"/>
                <w:i/>
              </w:rPr>
              <w:t>-Interval</w:t>
            </w:r>
            <w:r>
              <w:rPr>
                <w:rFonts w:eastAsia="等线"/>
                <w:iCs/>
              </w:rPr>
              <w:t>,</w:t>
            </w:r>
            <w:r>
              <w:rPr>
                <w:lang w:val="en-US"/>
              </w:rPr>
              <w:t xml:space="preserve"> </w:t>
            </w:r>
            <w:r>
              <w:rPr>
                <w:color w:val="000000"/>
                <w:position w:val="-10"/>
              </w:rPr>
              <w:object w:dxaOrig="564" w:dyaOrig="288">
                <v:shape id="_x0000_i1049" type="#_x0000_t75" style="width:28.05pt;height:14.4pt" o:ole="">
                  <v:imagedata r:id="rId52" o:title=""/>
                </v:shape>
                <o:OLEObject Type="Embed" ProgID="Equation.3" ShapeID="_x0000_i1049" DrawAspect="Content" ObjectID="_1784644006" r:id="rId57"/>
              </w:object>
            </w:r>
            <w:r>
              <w:rPr>
                <w:color w:val="000000"/>
              </w:rPr>
              <w:t xml:space="preserve"> is the starting RB within the UL BWP, as calculated from the resource block assignment information of resource allocation type 1 (described in Clause 6.1.2.2.2) and</w:t>
            </w:r>
            <w:r>
              <w:rPr>
                <w:color w:val="000000"/>
                <w:position w:val="-10"/>
              </w:rPr>
              <w:object w:dxaOrig="744" w:dyaOrig="288">
                <v:shape id="_x0000_i1050" type="#_x0000_t75" style="width:37.3pt;height:14.4pt" o:ole="">
                  <v:imagedata r:id="rId54" o:title=""/>
                </v:shape>
                <o:OLEObject Type="Embed" ProgID="Equation.3" ShapeID="_x0000_i1050" DrawAspect="Content" ObjectID="_1784644007" r:id="rId58"/>
              </w:object>
            </w:r>
            <w:r>
              <w:rPr>
                <w:color w:val="000000"/>
              </w:rPr>
              <w:t>is the frequency offset in RBs between the two frequency hops.</w:t>
            </w:r>
          </w:p>
          <w:p w:rsidR="00A34880" w:rsidRDefault="00C9765A">
            <w:pPr>
              <w:rPr>
                <w:i/>
                <w:lang w:val="en-US" w:eastAsia="zh-CN"/>
              </w:rPr>
            </w:pPr>
            <w:r>
              <w:rPr>
                <w:rFonts w:hint="eastAsia"/>
                <w:i/>
                <w:lang w:val="en-US" w:eastAsia="zh-CN"/>
              </w:rPr>
              <w:t>...</w:t>
            </w:r>
          </w:p>
          <w:p w:rsidR="00A34880" w:rsidRDefault="00C9765A">
            <w:pPr>
              <w:pStyle w:val="3"/>
              <w:numPr>
                <w:ilvl w:val="0"/>
                <w:numId w:val="0"/>
              </w:numPr>
              <w:ind w:left="709" w:hanging="709"/>
              <w:outlineLvl w:val="2"/>
              <w:rPr>
                <w:bCs/>
                <w:color w:val="000000"/>
                <w:sz w:val="28"/>
                <w:lang w:val="en-US" w:eastAsia="zh-CN"/>
              </w:rPr>
            </w:pPr>
            <w:r>
              <w:rPr>
                <w:bCs/>
                <w:color w:val="000000"/>
                <w:sz w:val="28"/>
              </w:rPr>
              <w:t>6.3.2</w:t>
            </w:r>
            <w:r>
              <w:rPr>
                <w:bCs/>
                <w:color w:val="000000"/>
                <w:sz w:val="28"/>
              </w:rPr>
              <w:tab/>
              <w:t>Frequency hopping for PUSCH repetition Type B</w:t>
            </w:r>
          </w:p>
          <w:p w:rsidR="00A34880" w:rsidRDefault="00C9765A">
            <w:pPr>
              <w:rPr>
                <w:i/>
                <w:lang w:val="en-US" w:eastAsia="zh-CN"/>
              </w:rPr>
            </w:pPr>
            <w:r>
              <w:rPr>
                <w:rFonts w:hint="eastAsia"/>
                <w:i/>
                <w:lang w:val="en-US" w:eastAsia="zh-CN"/>
              </w:rPr>
              <w:lastRenderedPageBreak/>
              <w:t>...</w:t>
            </w:r>
          </w:p>
          <w:p w:rsidR="00A34880" w:rsidRDefault="00C9765A">
            <w:pPr>
              <w:rPr>
                <w:color w:val="000000" w:themeColor="text1"/>
              </w:rPr>
            </w:pPr>
            <w:r>
              <w:rPr>
                <w:color w:val="000000" w:themeColor="text1"/>
              </w:rPr>
              <w:t xml:space="preserve">For PUSCH based on a Type1 configured UL grant the frequency offset is provided by the higher layer parameter </w:t>
            </w:r>
            <w:proofErr w:type="spellStart"/>
            <w:r>
              <w:rPr>
                <w:i/>
                <w:color w:val="000000" w:themeColor="text1"/>
              </w:rPr>
              <w:t>frequencyHoppingOffset</w:t>
            </w:r>
            <w:proofErr w:type="spellEnd"/>
            <w:r>
              <w:rPr>
                <w:color w:val="000000" w:themeColor="text1"/>
              </w:rPr>
              <w:t xml:space="preserve"> in </w:t>
            </w:r>
            <w:proofErr w:type="spellStart"/>
            <w:r>
              <w:rPr>
                <w:i/>
                <w:color w:val="000000" w:themeColor="text1"/>
              </w:rPr>
              <w:t>rrc-ConfiguredUplinkGrant</w:t>
            </w:r>
            <w:proofErr w:type="spellEnd"/>
            <w:r>
              <w:rPr>
                <w:color w:val="000000" w:themeColor="text1"/>
              </w:rPr>
              <w:t>.</w:t>
            </w:r>
          </w:p>
          <w:p w:rsidR="00A34880" w:rsidRDefault="00C9765A">
            <w:pPr>
              <w:rPr>
                <w:lang w:val="en-US"/>
              </w:rPr>
            </w:pPr>
            <w:r>
              <w:rPr>
                <w:color w:val="000000" w:themeColor="text1"/>
              </w:rPr>
              <w:t xml:space="preserve">In case of inter-repetition frequency hopping, </w:t>
            </w:r>
            <w:r>
              <w:rPr>
                <w:lang w:eastAsia="ja-JP"/>
              </w:rPr>
              <w:t>t</w:t>
            </w:r>
            <w:r>
              <w:t xml:space="preserve">he starting RB for an actual repetition within the </w:t>
            </w:r>
            <w:r>
              <w:rPr>
                <w:rStyle w:val="aff1"/>
              </w:rPr>
              <w:t>n</w:t>
            </w:r>
            <w:r>
              <w:t>-</w:t>
            </w:r>
            <w:proofErr w:type="spellStart"/>
            <w:r>
              <w:t>th</w:t>
            </w:r>
            <w:proofErr w:type="spellEnd"/>
            <w:r>
              <w:t xml:space="preserve"> nominal repetition (as defined in Clause 6.1.2.1) is given by:</w:t>
            </w:r>
          </w:p>
          <w:p w:rsidR="00A34880" w:rsidRDefault="00C9765A">
            <w:pPr>
              <w:pStyle w:val="EQ"/>
            </w:pPr>
            <w:r>
              <w:tab/>
            </w:r>
            <w:r>
              <w:rPr>
                <w:noProof/>
                <w:position w:val="-32"/>
              </w:rPr>
              <w:drawing>
                <wp:inline distT="0" distB="0" distL="0" distR="0">
                  <wp:extent cx="2719705" cy="413385"/>
                  <wp:effectExtent l="0" t="0" r="4445" b="5715"/>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0"/>
                          <pic:cNvPicPr>
                            <a:picLocks noChangeAspect="1" noChangeArrowheads="1"/>
                          </pic:cNvPicPr>
                        </pic:nvPicPr>
                        <pic:blipFill>
                          <a:blip r:embed="rId59" r:link="rId60" cstate="print">
                            <a:extLst>
                              <a:ext uri="{28A0092B-C50C-407E-A947-70E740481C1C}">
                                <a14:useLocalDpi xmlns:a14="http://schemas.microsoft.com/office/drawing/2010/main" val="0"/>
                              </a:ext>
                            </a:extLst>
                          </a:blip>
                          <a:srcRect/>
                          <a:stretch>
                            <a:fillRect/>
                          </a:stretch>
                        </pic:blipFill>
                        <pic:spPr>
                          <a:xfrm>
                            <a:off x="0" y="0"/>
                            <a:ext cx="2756624" cy="419387"/>
                          </a:xfrm>
                          <a:prstGeom prst="rect">
                            <a:avLst/>
                          </a:prstGeom>
                          <a:noFill/>
                          <a:ln>
                            <a:noFill/>
                          </a:ln>
                        </pic:spPr>
                      </pic:pic>
                    </a:graphicData>
                  </a:graphic>
                </wp:inline>
              </w:drawing>
            </w:r>
            <w:r>
              <w:t>,</w:t>
            </w:r>
          </w:p>
          <w:p w:rsidR="00A34880" w:rsidRDefault="00C9765A">
            <w:pPr>
              <w:rPr>
                <w:color w:val="000000" w:themeColor="text1"/>
              </w:rPr>
            </w:pPr>
            <w:r>
              <w:t xml:space="preserve">where </w:t>
            </w:r>
            <w:proofErr w:type="spellStart"/>
            <w:r>
              <w:t>RB</w:t>
            </w:r>
            <w:r>
              <w:rPr>
                <w:vertAlign w:val="subscript"/>
              </w:rPr>
              <w:t>start</w:t>
            </w:r>
            <w:proofErr w:type="spellEnd"/>
            <w:r>
              <w:t xml:space="preserve"> is the starting RB within the UL BWP, as calculated from the resource block assignment information of resource allocation type 1 (described in Clause 6.1.2.2.2) and </w:t>
            </w:r>
            <w:proofErr w:type="spellStart"/>
            <w:r>
              <w:t>RB</w:t>
            </w:r>
            <w:r>
              <w:rPr>
                <w:vertAlign w:val="subscript"/>
              </w:rPr>
              <w:t>offset</w:t>
            </w:r>
            <w:proofErr w:type="spellEnd"/>
            <w:r>
              <w:t xml:space="preserve"> is the frequency offset in RBs between the two frequency hops</w:t>
            </w:r>
            <w:r>
              <w:rPr>
                <w:color w:val="000000" w:themeColor="text1"/>
              </w:rPr>
              <w:t>.</w:t>
            </w:r>
          </w:p>
          <w:p w:rsidR="00A34880" w:rsidRDefault="00C9765A">
            <w:pPr>
              <w:rPr>
                <w:color w:val="000000" w:themeColor="text1"/>
              </w:rPr>
            </w:pPr>
            <w:r>
              <w:rPr>
                <w:rFonts w:eastAsia="MS Mincho"/>
                <w:iCs/>
                <w:color w:val="000000" w:themeColor="text1"/>
                <w:lang w:val="en-US" w:eastAsia="ja-JP"/>
              </w:rPr>
              <w:t>In case of inter-slot frequency hopping, t</w:t>
            </w:r>
            <w:r>
              <w:rPr>
                <w:color w:val="000000" w:themeColor="text1"/>
              </w:rPr>
              <w:t xml:space="preserve">he starting RB during slot </w:t>
            </w:r>
            <w:r>
              <w:rPr>
                <w:color w:val="000000" w:themeColor="text1"/>
                <w:position w:val="-10"/>
              </w:rPr>
              <w:object w:dxaOrig="288" w:dyaOrig="288">
                <v:shape id="_x0000_i1051" type="#_x0000_t75" style="width:14.4pt;height:14.4pt" o:ole="">
                  <v:imagedata r:id="rId46" o:title=""/>
                </v:shape>
                <o:OLEObject Type="Embed" ProgID="Equation.3" ShapeID="_x0000_i1051" DrawAspect="Content" ObjectID="_1784644008" r:id="rId61"/>
              </w:object>
            </w:r>
            <w:r>
              <w:rPr>
                <w:color w:val="000000" w:themeColor="text1"/>
              </w:rPr>
              <w:t xml:space="preserve"> follows that of inter-slot frequency hopping for PUSCH Repetition Type A in Clause 6.3.1.</w:t>
            </w:r>
          </w:p>
        </w:tc>
      </w:tr>
    </w:tbl>
    <w:p w:rsidR="00A34880" w:rsidRDefault="00C9765A">
      <w:pPr>
        <w:spacing w:beforeLines="50" w:before="120"/>
        <w:rPr>
          <w:iCs/>
          <w:lang w:val="en-US" w:eastAsia="zh-CN"/>
        </w:rPr>
      </w:pPr>
      <w:r>
        <w:rPr>
          <w:rFonts w:eastAsia="Malgun Gothic" w:hint="eastAsia"/>
          <w:iCs/>
        </w:rPr>
        <w:lastRenderedPageBreak/>
        <w:t>Similar</w:t>
      </w:r>
      <w:r>
        <w:rPr>
          <w:rFonts w:eastAsia="Malgun Gothic"/>
          <w:iCs/>
        </w:rPr>
        <w:t>ly</w:t>
      </w:r>
      <w:r>
        <w:rPr>
          <w:rFonts w:eastAsia="Malgun Gothic" w:hint="eastAsia"/>
          <w:iCs/>
        </w:rPr>
        <w:t>,</w:t>
      </w:r>
      <w:r>
        <w:rPr>
          <w:rFonts w:hint="eastAsia"/>
          <w:iCs/>
          <w:lang w:val="en-US" w:eastAsia="zh-CN"/>
        </w:rPr>
        <w:t xml:space="preserve"> </w:t>
      </w:r>
      <w:bookmarkStart w:id="37" w:name="OLE_LINK17"/>
      <w:r>
        <w:rPr>
          <w:rFonts w:eastAsiaTheme="minorEastAsia" w:hint="eastAsia"/>
        </w:rPr>
        <w:t xml:space="preserve">separate </w:t>
      </w:r>
      <w:bookmarkEnd w:id="37"/>
      <w:proofErr w:type="spellStart"/>
      <w:r>
        <w:rPr>
          <w:rFonts w:hint="eastAsia"/>
          <w:bCs/>
          <w:lang w:eastAsia="zh-CN"/>
        </w:rPr>
        <w:t>RB</w:t>
      </w:r>
      <w:r>
        <w:rPr>
          <w:bCs/>
          <w:lang w:eastAsia="zh-CN"/>
        </w:rPr>
        <w:t>_</w:t>
      </w:r>
      <w:r>
        <w:rPr>
          <w:rFonts w:hint="eastAsia"/>
          <w:bCs/>
          <w:lang w:eastAsia="zh-CN"/>
        </w:rPr>
        <w:t>offset</w:t>
      </w:r>
      <w:proofErr w:type="spellEnd"/>
      <w:r>
        <w:rPr>
          <w:rFonts w:hint="eastAsia"/>
          <w:bCs/>
          <w:lang w:eastAsia="zh-CN"/>
        </w:rPr>
        <w:t xml:space="preserve"> set </w:t>
      </w:r>
      <w:r>
        <w:rPr>
          <w:rFonts w:hint="eastAsia"/>
          <w:iCs/>
          <w:lang w:val="en-US" w:eastAsia="zh-CN"/>
        </w:rPr>
        <w:t>can be</w:t>
      </w:r>
      <w:r>
        <w:rPr>
          <w:rFonts w:eastAsia="Malgun Gothic" w:hint="eastAsia"/>
          <w:iCs/>
        </w:rPr>
        <w:t xml:space="preserve"> configured </w:t>
      </w:r>
      <w:r>
        <w:rPr>
          <w:rFonts w:hint="eastAsia"/>
          <w:iCs/>
          <w:lang w:val="en-US" w:eastAsia="zh-CN"/>
        </w:rPr>
        <w:t>f</w:t>
      </w:r>
      <w:r>
        <w:rPr>
          <w:rFonts w:eastAsia="Malgun Gothic" w:hint="eastAsia"/>
          <w:iCs/>
        </w:rPr>
        <w:t xml:space="preserve">or the SBFD symbol and non-SBFD symbol through RRC </w:t>
      </w:r>
      <w:proofErr w:type="spellStart"/>
      <w:r>
        <w:rPr>
          <w:rFonts w:eastAsia="Malgun Gothic" w:hint="eastAsia"/>
          <w:iCs/>
        </w:rPr>
        <w:t>signaling</w:t>
      </w:r>
      <w:proofErr w:type="spellEnd"/>
      <w:r>
        <w:rPr>
          <w:rFonts w:hint="eastAsia"/>
          <w:iCs/>
          <w:lang w:val="en-US" w:eastAsia="zh-CN"/>
        </w:rPr>
        <w:t xml:space="preserve">. The frequency </w:t>
      </w:r>
      <w:r>
        <w:rPr>
          <w:iCs/>
          <w:lang w:val="en-US" w:eastAsia="zh-CN"/>
        </w:rPr>
        <w:t>hopping offset</w:t>
      </w:r>
      <w:r>
        <w:rPr>
          <w:rFonts w:hint="eastAsia"/>
          <w:iCs/>
          <w:lang w:val="en-US" w:eastAsia="zh-CN"/>
        </w:rPr>
        <w:t xml:space="preserve"> for </w:t>
      </w:r>
      <w:r>
        <w:rPr>
          <w:rFonts w:eastAsia="Malgun Gothic"/>
          <w:iCs/>
        </w:rPr>
        <w:t>each hop</w:t>
      </w:r>
      <w:r>
        <w:rPr>
          <w:rFonts w:hint="eastAsia"/>
          <w:iCs/>
          <w:lang w:val="en-US" w:eastAsia="zh-CN"/>
        </w:rPr>
        <w:t xml:space="preserve"> of </w:t>
      </w:r>
      <w:bookmarkStart w:id="38" w:name="OLE_LINK6"/>
      <w:r>
        <w:rPr>
          <w:rFonts w:hint="eastAsia"/>
          <w:iCs/>
          <w:lang w:val="en-US" w:eastAsia="zh-CN"/>
        </w:rPr>
        <w:t xml:space="preserve">intra/inter-slot </w:t>
      </w:r>
      <w:r>
        <w:rPr>
          <w:color w:val="000000" w:themeColor="text1"/>
        </w:rPr>
        <w:t>frequency hopping</w:t>
      </w:r>
      <w:r>
        <w:rPr>
          <w:rFonts w:hint="eastAsia"/>
          <w:iCs/>
          <w:lang w:val="en-US" w:eastAsia="zh-CN"/>
        </w:rPr>
        <w:t xml:space="preserve"> </w:t>
      </w:r>
      <w:bookmarkEnd w:id="38"/>
      <w:r>
        <w:rPr>
          <w:rFonts w:hint="eastAsia"/>
          <w:iCs/>
          <w:lang w:val="en-US" w:eastAsia="zh-CN"/>
        </w:rPr>
        <w:t xml:space="preserve">can be </w:t>
      </w:r>
      <w:bookmarkStart w:id="39" w:name="OLE_LINK19"/>
      <w:r>
        <w:rPr>
          <w:rFonts w:hint="eastAsia"/>
          <w:iCs/>
          <w:lang w:val="en-US" w:eastAsia="zh-CN"/>
        </w:rPr>
        <w:t xml:space="preserve">determined </w:t>
      </w:r>
      <w:bookmarkEnd w:id="39"/>
      <w:r>
        <w:rPr>
          <w:rFonts w:hint="eastAsia"/>
          <w:iCs/>
          <w:lang w:val="en-US" w:eastAsia="zh-CN"/>
        </w:rPr>
        <w:t>based on the indication of DCI</w:t>
      </w:r>
      <w:r>
        <w:rPr>
          <w:iCs/>
          <w:lang w:val="en-US" w:eastAsia="zh-CN"/>
        </w:rPr>
        <w:t xml:space="preserve">. Additionally, </w:t>
      </w:r>
      <w:r>
        <w:rPr>
          <w:position w:val="-10"/>
        </w:rPr>
        <w:object w:dxaOrig="480" w:dyaOrig="312">
          <v:shape id="_x0000_i1052" type="#_x0000_t75" style="width:24pt;height:15.5pt" o:ole="">
            <v:imagedata r:id="rId62" o:title=""/>
          </v:shape>
          <o:OLEObject Type="Embed" ProgID="Equation.DSMT4" ShapeID="_x0000_i1052" DrawAspect="Content" ObjectID="_1784644009" r:id="rId63"/>
        </w:object>
      </w:r>
      <w:r>
        <w:rPr>
          <w:iCs/>
          <w:lang w:val="en-US" w:eastAsia="zh-CN"/>
        </w:rPr>
        <w:t xml:space="preserve"> in the equation for frequency hop calculation should be replaced by</w:t>
      </w:r>
      <w:r>
        <w:rPr>
          <w:rFonts w:hint="eastAsia"/>
          <w:iCs/>
          <w:lang w:val="en-US" w:eastAsia="zh-CN"/>
        </w:rPr>
        <w:t xml:space="preserve"> </w:t>
      </w:r>
      <w:r>
        <w:rPr>
          <w:iCs/>
          <w:lang w:val="en-US" w:eastAsia="zh-CN"/>
        </w:rPr>
        <w:t xml:space="preserve">the </w:t>
      </w:r>
      <w:r>
        <w:rPr>
          <w:rFonts w:hint="eastAsia"/>
          <w:iCs/>
          <w:lang w:val="en-US" w:eastAsia="zh-CN"/>
        </w:rPr>
        <w:t xml:space="preserve">UL </w:t>
      </w:r>
      <w:proofErr w:type="spellStart"/>
      <w:r>
        <w:rPr>
          <w:rFonts w:hint="eastAsia"/>
          <w:iCs/>
          <w:lang w:val="en-US" w:eastAsia="zh-CN"/>
        </w:rPr>
        <w:t>subband</w:t>
      </w:r>
      <w:proofErr w:type="spellEnd"/>
      <w:r>
        <w:rPr>
          <w:rFonts w:hint="eastAsia"/>
          <w:iCs/>
          <w:lang w:val="en-US" w:eastAsia="zh-CN"/>
        </w:rPr>
        <w:t xml:space="preserve"> size.</w:t>
      </w:r>
      <w:r>
        <w:rPr>
          <w:iCs/>
          <w:lang w:val="en-US" w:eastAsia="zh-CN"/>
        </w:rPr>
        <w:t xml:space="preserve"> </w:t>
      </w:r>
    </w:p>
    <w:p w:rsidR="00A34880" w:rsidRDefault="00C9765A">
      <w:pPr>
        <w:rPr>
          <w:b/>
          <w:iCs/>
          <w:lang w:val="en-US" w:eastAsia="zh-CN"/>
        </w:rPr>
      </w:pPr>
      <w:r>
        <w:rPr>
          <w:rFonts w:eastAsia="Malgun Gothic" w:hint="eastAsia"/>
          <w:b/>
          <w:bCs/>
          <w:lang w:val="en-US" w:eastAsia="zh-CN"/>
        </w:rPr>
        <w:t>Proposal 3</w:t>
      </w:r>
      <w:r>
        <w:rPr>
          <w:rFonts w:eastAsia="Malgun Gothic"/>
          <w:b/>
          <w:bCs/>
          <w:lang w:val="en-US" w:eastAsia="zh-CN"/>
        </w:rPr>
        <w:t>2</w:t>
      </w:r>
      <w:r>
        <w:rPr>
          <w:rFonts w:eastAsia="Malgun Gothic" w:hint="eastAsia"/>
          <w:b/>
          <w:bCs/>
          <w:lang w:val="en-US" w:eastAsia="zh-CN"/>
        </w:rPr>
        <w:t xml:space="preserve">: </w:t>
      </w:r>
      <w:proofErr w:type="spellStart"/>
      <w:r>
        <w:rPr>
          <w:rFonts w:eastAsia="Malgun Gothic" w:hint="eastAsia"/>
          <w:b/>
          <w:bCs/>
          <w:lang w:val="en-US" w:eastAsia="zh-CN"/>
        </w:rPr>
        <w:t>RB</w:t>
      </w:r>
      <w:r>
        <w:rPr>
          <w:rFonts w:eastAsia="Malgun Gothic"/>
          <w:b/>
          <w:bCs/>
          <w:lang w:val="en-US" w:eastAsia="zh-CN"/>
        </w:rPr>
        <w:t>_</w:t>
      </w:r>
      <w:r>
        <w:rPr>
          <w:rFonts w:eastAsia="Malgun Gothic" w:hint="eastAsia"/>
          <w:b/>
          <w:bCs/>
          <w:lang w:val="en-US" w:eastAsia="zh-CN"/>
        </w:rPr>
        <w:t>offset</w:t>
      </w:r>
      <w:proofErr w:type="spellEnd"/>
      <w:r>
        <w:rPr>
          <w:rFonts w:eastAsia="Malgun Gothic" w:hint="eastAsia"/>
          <w:b/>
          <w:bCs/>
          <w:lang w:val="en-US" w:eastAsia="zh-CN"/>
        </w:rPr>
        <w:t xml:space="preserve"> </w:t>
      </w:r>
      <w:r>
        <w:rPr>
          <w:rFonts w:eastAsia="Malgun Gothic"/>
          <w:b/>
          <w:bCs/>
          <w:lang w:val="en-US" w:eastAsia="zh-CN"/>
        </w:rPr>
        <w:t>for frequency hopping of PUSCH is</w:t>
      </w:r>
      <w:r>
        <w:rPr>
          <w:rFonts w:eastAsia="Malgun Gothic" w:hint="eastAsia"/>
          <w:b/>
          <w:bCs/>
          <w:lang w:val="en-US" w:eastAsia="zh-CN"/>
        </w:rPr>
        <w:t xml:space="preserve"> </w:t>
      </w:r>
      <w:r>
        <w:rPr>
          <w:rFonts w:eastAsia="Malgun Gothic"/>
          <w:b/>
          <w:bCs/>
          <w:lang w:val="en-US" w:eastAsia="zh-CN"/>
        </w:rPr>
        <w:t xml:space="preserve">separately </w:t>
      </w:r>
      <w:r>
        <w:rPr>
          <w:rFonts w:eastAsia="Malgun Gothic" w:hint="eastAsia"/>
          <w:b/>
          <w:bCs/>
          <w:lang w:val="en-US" w:eastAsia="zh-CN"/>
        </w:rPr>
        <w:t>configured through RRC signaling</w:t>
      </w:r>
      <w:r>
        <w:rPr>
          <w:rFonts w:eastAsia="Malgun Gothic"/>
          <w:b/>
          <w:bCs/>
          <w:lang w:val="en-US" w:eastAsia="zh-CN"/>
        </w:rPr>
        <w:t xml:space="preserve"> for </w:t>
      </w:r>
      <w:r>
        <w:rPr>
          <w:rFonts w:eastAsia="Malgun Gothic" w:hint="eastAsia"/>
          <w:b/>
          <w:bCs/>
          <w:lang w:val="en-US" w:eastAsia="zh-CN"/>
        </w:rPr>
        <w:t xml:space="preserve">SBFD </w:t>
      </w:r>
      <w:r>
        <w:rPr>
          <w:rFonts w:eastAsia="Malgun Gothic" w:hint="eastAsia"/>
          <w:b/>
          <w:iCs/>
        </w:rPr>
        <w:t xml:space="preserve">symbol </w:t>
      </w:r>
      <w:r>
        <w:rPr>
          <w:rFonts w:eastAsia="Malgun Gothic" w:hint="eastAsia"/>
          <w:b/>
          <w:bCs/>
          <w:lang w:val="en-US" w:eastAsia="zh-CN"/>
        </w:rPr>
        <w:t xml:space="preserve">and non-SBFD </w:t>
      </w:r>
      <w:r>
        <w:rPr>
          <w:rFonts w:eastAsia="Malgun Gothic" w:hint="eastAsia"/>
          <w:b/>
          <w:iCs/>
        </w:rPr>
        <w:t>symbol</w:t>
      </w:r>
      <w:r>
        <w:rPr>
          <w:rFonts w:eastAsia="Malgun Gothic" w:hint="eastAsia"/>
          <w:b/>
          <w:bCs/>
          <w:lang w:val="en-US" w:eastAsia="zh-CN"/>
        </w:rPr>
        <w:t>, and</w:t>
      </w:r>
      <w:r>
        <w:rPr>
          <w:rFonts w:eastAsia="Malgun Gothic"/>
          <w:b/>
          <w:bCs/>
          <w:lang w:val="en-US" w:eastAsia="zh-CN"/>
        </w:rPr>
        <w:t xml:space="preserve"> the BWP size </w:t>
      </w:r>
      <w:r>
        <w:rPr>
          <w:b/>
          <w:position w:val="-10"/>
        </w:rPr>
        <w:object w:dxaOrig="480" w:dyaOrig="312">
          <v:shape id="_x0000_i1053" type="#_x0000_t75" style="width:24pt;height:15.5pt" o:ole="">
            <v:imagedata r:id="rId62" o:title=""/>
          </v:shape>
          <o:OLEObject Type="Embed" ProgID="Equation.DSMT4" ShapeID="_x0000_i1053" DrawAspect="Content" ObjectID="_1784644010" r:id="rId64"/>
        </w:object>
      </w:r>
      <w:r>
        <w:rPr>
          <w:b/>
        </w:rPr>
        <w:t xml:space="preserve"> in </w:t>
      </w:r>
      <w:r>
        <w:rPr>
          <w:b/>
          <w:iCs/>
          <w:lang w:val="en-US" w:eastAsia="zh-CN"/>
        </w:rPr>
        <w:t>the equation for frequency hop calculation should be replaced by</w:t>
      </w:r>
      <w:r>
        <w:rPr>
          <w:rFonts w:hint="eastAsia"/>
          <w:b/>
          <w:iCs/>
          <w:lang w:val="en-US" w:eastAsia="zh-CN"/>
        </w:rPr>
        <w:t xml:space="preserve"> </w:t>
      </w:r>
      <w:r>
        <w:rPr>
          <w:b/>
          <w:iCs/>
          <w:lang w:val="en-US" w:eastAsia="zh-CN"/>
        </w:rPr>
        <w:t xml:space="preserve">the </w:t>
      </w:r>
      <w:r>
        <w:rPr>
          <w:rFonts w:hint="eastAsia"/>
          <w:b/>
          <w:iCs/>
          <w:lang w:val="en-US" w:eastAsia="zh-CN"/>
        </w:rPr>
        <w:t xml:space="preserve">UL </w:t>
      </w:r>
      <w:proofErr w:type="spellStart"/>
      <w:r>
        <w:rPr>
          <w:rFonts w:hint="eastAsia"/>
          <w:b/>
          <w:iCs/>
          <w:lang w:val="en-US" w:eastAsia="zh-CN"/>
        </w:rPr>
        <w:t>subband</w:t>
      </w:r>
      <w:proofErr w:type="spellEnd"/>
      <w:r>
        <w:rPr>
          <w:rFonts w:hint="eastAsia"/>
          <w:b/>
          <w:iCs/>
          <w:lang w:val="en-US" w:eastAsia="zh-CN"/>
        </w:rPr>
        <w:t xml:space="preserve"> size</w:t>
      </w:r>
      <w:r>
        <w:rPr>
          <w:rFonts w:eastAsia="Malgun Gothic" w:hint="eastAsia"/>
          <w:b/>
          <w:bCs/>
          <w:lang w:val="en-US" w:eastAsia="zh-CN"/>
        </w:rPr>
        <w:t>.</w:t>
      </w:r>
    </w:p>
    <w:p w:rsidR="00A34880" w:rsidRDefault="00C9765A">
      <w:pPr>
        <w:pStyle w:val="aff5"/>
        <w:numPr>
          <w:ilvl w:val="0"/>
          <w:numId w:val="40"/>
        </w:numPr>
        <w:spacing w:beforeLines="50" w:before="120"/>
        <w:rPr>
          <w:rFonts w:eastAsiaTheme="minorEastAsia"/>
          <w:iCs/>
          <w:lang w:val="en-US" w:eastAsia="zh-CN"/>
        </w:rPr>
      </w:pPr>
      <w:r>
        <w:rPr>
          <w:rFonts w:eastAsiaTheme="minorEastAsia" w:hint="eastAsia"/>
          <w:b/>
          <w:lang w:eastAsia="zh-CN"/>
        </w:rPr>
        <w:t>T</w:t>
      </w:r>
      <w:r>
        <w:rPr>
          <w:rFonts w:eastAsiaTheme="minorEastAsia"/>
          <w:b/>
          <w:lang w:eastAsia="zh-CN"/>
        </w:rPr>
        <w:t xml:space="preserve">his applies to both intra-slot, inter-slot and inter-repetition PUSCH FH. </w:t>
      </w:r>
    </w:p>
    <w:p w:rsidR="00A34880" w:rsidRDefault="00C9765A">
      <w:pPr>
        <w:pStyle w:val="3"/>
        <w:spacing w:after="180"/>
      </w:pPr>
      <w:r>
        <w:rPr>
          <w:lang w:val="en-US" w:eastAsia="ko-KR"/>
        </w:rPr>
        <w:t xml:space="preserve">Collision handling between DL reception in DL </w:t>
      </w:r>
      <w:proofErr w:type="spellStart"/>
      <w:r>
        <w:rPr>
          <w:lang w:val="en-US" w:eastAsia="ko-KR"/>
        </w:rPr>
        <w:t>subband</w:t>
      </w:r>
      <w:proofErr w:type="spellEnd"/>
      <w:r>
        <w:rPr>
          <w:lang w:val="en-US" w:eastAsia="ko-KR"/>
        </w:rPr>
        <w:t xml:space="preserve">(s) and UL transmission in UL </w:t>
      </w:r>
      <w:proofErr w:type="spellStart"/>
      <w:r>
        <w:rPr>
          <w:lang w:val="en-US" w:eastAsia="ko-KR"/>
        </w:rPr>
        <w:t>subband</w:t>
      </w:r>
      <w:proofErr w:type="spellEnd"/>
    </w:p>
    <w:p w:rsidR="00A34880" w:rsidRDefault="00C9765A">
      <w:pPr>
        <w:pStyle w:val="4"/>
        <w:rPr>
          <w:lang w:val="en-US" w:eastAsia="zh-CN"/>
        </w:rPr>
      </w:pPr>
      <w:r>
        <w:rPr>
          <w:rFonts w:hint="eastAsia"/>
          <w:lang w:val="en-US" w:eastAsia="zh-CN"/>
        </w:rPr>
        <w:t>Intra-UE c</w:t>
      </w:r>
      <w:r>
        <w:rPr>
          <w:lang w:val="en-US" w:eastAsia="ko-KR"/>
        </w:rPr>
        <w:t xml:space="preserve">ollision handling </w:t>
      </w:r>
      <w:r>
        <w:rPr>
          <w:rFonts w:hint="eastAsia"/>
          <w:lang w:val="en-US" w:eastAsia="zh-CN"/>
        </w:rPr>
        <w:t xml:space="preserve">in SBFD </w:t>
      </w:r>
      <w:proofErr w:type="spellStart"/>
      <w:r>
        <w:rPr>
          <w:rFonts w:hint="eastAsia"/>
          <w:lang w:val="en-US" w:eastAsia="zh-CN"/>
        </w:rPr>
        <w:t>subbands</w:t>
      </w:r>
      <w:proofErr w:type="spellEnd"/>
    </w:p>
    <w:p w:rsidR="00A34880" w:rsidRDefault="00C9765A">
      <w:pPr>
        <w:rPr>
          <w:lang w:val="en-US" w:eastAsia="zh-CN"/>
        </w:rPr>
      </w:pPr>
      <w:r>
        <w:rPr>
          <w:rFonts w:hint="eastAsia"/>
          <w:lang w:val="en-US" w:eastAsia="zh-CN"/>
        </w:rPr>
        <w:t xml:space="preserve">In </w:t>
      </w:r>
      <w:r>
        <w:rPr>
          <w:lang w:val="en-US" w:eastAsia="zh-CN"/>
        </w:rPr>
        <w:t xml:space="preserve">RAN1#116 the following agreements were reached for collision handling.   </w:t>
      </w:r>
    </w:p>
    <w:tbl>
      <w:tblPr>
        <w:tblStyle w:val="afd"/>
        <w:tblW w:w="0" w:type="auto"/>
        <w:tblLook w:val="04A0" w:firstRow="1" w:lastRow="0" w:firstColumn="1" w:lastColumn="0" w:noHBand="0" w:noVBand="1"/>
      </w:tblPr>
      <w:tblGrid>
        <w:gridCol w:w="9629"/>
      </w:tblGrid>
      <w:tr w:rsidR="00A34880">
        <w:tc>
          <w:tcPr>
            <w:tcW w:w="9855" w:type="dxa"/>
          </w:tcPr>
          <w:p w:rsidR="00A34880" w:rsidRDefault="00C9765A">
            <w:pPr>
              <w:jc w:val="left"/>
              <w:rPr>
                <w:rFonts w:eastAsia="Malgun Gothic"/>
                <w:b/>
                <w:highlight w:val="green"/>
              </w:rPr>
            </w:pPr>
            <w:r>
              <w:rPr>
                <w:rFonts w:eastAsia="Malgun Gothic"/>
                <w:b/>
                <w:highlight w:val="green"/>
              </w:rPr>
              <w:t>Agreement</w:t>
            </w:r>
          </w:p>
          <w:p w:rsidR="00A34880" w:rsidRDefault="00C9765A">
            <w:pPr>
              <w:ind w:right="-99"/>
              <w:jc w:val="left"/>
              <w:rPr>
                <w:rFonts w:eastAsia="Malgun Gothic"/>
              </w:rPr>
            </w:pPr>
            <w:r>
              <w:rPr>
                <w:rFonts w:eastAsia="Malgun Gothic"/>
              </w:rPr>
              <w:t xml:space="preserve">For SBFD-aware UE transmission and reception in </w:t>
            </w:r>
            <w:r>
              <w:rPr>
                <w:rFonts w:eastAsia="Malgun Gothic" w:hint="eastAsia"/>
              </w:rPr>
              <w:t>an</w:t>
            </w:r>
            <w:r>
              <w:rPr>
                <w:rFonts w:eastAsia="Malgun Gothic"/>
              </w:rPr>
              <w:t xml:space="preserve"> SBFD symbol, consider the following options to determine link direction, i.e. whether to transmit or to receive</w:t>
            </w:r>
            <w:r>
              <w:rPr>
                <w:rFonts w:eastAsia="Malgun Gothic" w:hint="eastAsia"/>
              </w:rPr>
              <w:t xml:space="preserve"> in the SBFD symbol</w:t>
            </w:r>
            <w:r>
              <w:rPr>
                <w:rFonts w:eastAsia="Malgun Gothic"/>
              </w:rPr>
              <w:t xml:space="preserve">. </w:t>
            </w:r>
          </w:p>
          <w:p w:rsidR="00A34880" w:rsidRDefault="00C9765A">
            <w:pPr>
              <w:numPr>
                <w:ilvl w:val="0"/>
                <w:numId w:val="41"/>
              </w:numPr>
              <w:suppressAutoHyphens/>
              <w:spacing w:before="100" w:beforeAutospacing="1" w:after="100" w:afterAutospacing="1" w:line="240" w:lineRule="auto"/>
              <w:jc w:val="left"/>
              <w:rPr>
                <w:rFonts w:eastAsia="Malgun Gothic"/>
              </w:rPr>
            </w:pPr>
            <w:r>
              <w:rPr>
                <w:rFonts w:eastAsia="Malgun Gothic"/>
              </w:rPr>
              <w:t>Option 1: UE determines link direction based on configured/scheduled transmissions/receptions and collision handling (if any).</w:t>
            </w:r>
          </w:p>
          <w:p w:rsidR="00A34880" w:rsidRDefault="00C9765A">
            <w:pPr>
              <w:numPr>
                <w:ilvl w:val="0"/>
                <w:numId w:val="41"/>
              </w:numPr>
              <w:suppressAutoHyphens/>
              <w:spacing w:before="0" w:after="0" w:line="240" w:lineRule="auto"/>
              <w:ind w:left="714" w:hanging="357"/>
              <w:jc w:val="left"/>
              <w:rPr>
                <w:rFonts w:eastAsia="Malgun Gothic"/>
              </w:rPr>
            </w:pPr>
            <w:r>
              <w:rPr>
                <w:rFonts w:eastAsia="Malgun Gothic"/>
              </w:rPr>
              <w:t xml:space="preserve">Option 2: link direction is indicated by </w:t>
            </w:r>
            <w:proofErr w:type="spellStart"/>
            <w:r>
              <w:rPr>
                <w:rFonts w:eastAsia="Malgun Gothic"/>
              </w:rPr>
              <w:t>gNB</w:t>
            </w:r>
            <w:proofErr w:type="spellEnd"/>
            <w:r>
              <w:rPr>
                <w:rFonts w:eastAsia="Malgun Gothic"/>
              </w:rPr>
              <w:t xml:space="preserve"> explicitly.</w:t>
            </w:r>
          </w:p>
          <w:p w:rsidR="00A34880" w:rsidRDefault="00C9765A">
            <w:pPr>
              <w:spacing w:before="0"/>
              <w:jc w:val="left"/>
              <w:rPr>
                <w:rFonts w:eastAsia="Malgun Gothic"/>
              </w:rPr>
            </w:pPr>
            <w:r>
              <w:rPr>
                <w:rFonts w:eastAsia="Malgun Gothic"/>
              </w:rPr>
              <w:t xml:space="preserve">Other options are not precluded. </w:t>
            </w:r>
          </w:p>
          <w:p w:rsidR="00A34880" w:rsidRDefault="00C9765A">
            <w:pPr>
              <w:jc w:val="left"/>
              <w:rPr>
                <w:rFonts w:eastAsia="Malgun Gothic"/>
                <w:b/>
                <w:highlight w:val="green"/>
              </w:rPr>
            </w:pPr>
            <w:r>
              <w:rPr>
                <w:rFonts w:eastAsia="Malgun Gothic"/>
                <w:b/>
                <w:highlight w:val="green"/>
              </w:rPr>
              <w:t>Agreement:</w:t>
            </w:r>
          </w:p>
          <w:p w:rsidR="00A34880" w:rsidRDefault="00C9765A">
            <w:pPr>
              <w:contextualSpacing/>
              <w:jc w:val="left"/>
            </w:pPr>
            <w:r>
              <w:rPr>
                <w:rFonts w:eastAsia="Malgun Gothic"/>
              </w:rPr>
              <w:t xml:space="preserve">For SBFD-aware UEs, collisions between DL reception in DL </w:t>
            </w:r>
            <w:proofErr w:type="spellStart"/>
            <w:r>
              <w:rPr>
                <w:rFonts w:eastAsia="Malgun Gothic"/>
              </w:rPr>
              <w:t>subband</w:t>
            </w:r>
            <w:proofErr w:type="spellEnd"/>
            <w:r>
              <w:rPr>
                <w:rFonts w:eastAsia="Malgun Gothic"/>
              </w:rPr>
              <w:t xml:space="preserve">(s) and UL transmission in UL </w:t>
            </w:r>
            <w:proofErr w:type="spellStart"/>
            <w:r>
              <w:rPr>
                <w:rFonts w:eastAsia="Malgun Gothic"/>
              </w:rPr>
              <w:t>subband</w:t>
            </w:r>
            <w:proofErr w:type="spellEnd"/>
            <w:r>
              <w:rPr>
                <w:rFonts w:eastAsia="Malgun Gothic"/>
              </w:rPr>
              <w:t xml:space="preserve"> in a SBFD symbol</w:t>
            </w:r>
            <w:r>
              <w:t xml:space="preserve"> may be addressed or alleviated with proper scheduling.</w:t>
            </w:r>
            <w:r>
              <w:rPr>
                <w:rFonts w:eastAsia="Malgun Gothic"/>
              </w:rPr>
              <w:t xml:space="preserve"> </w:t>
            </w:r>
            <w:r>
              <w:t>The following cases of potential collisions</w:t>
            </w:r>
            <w:r>
              <w:rPr>
                <w:rFonts w:eastAsia="Malgun Gothic"/>
              </w:rPr>
              <w:t>, [if link direction indication is not supported or provided],</w:t>
            </w:r>
            <w:r>
              <w:t xml:space="preserve"> can be further studied to see if any change to the current specs is necessary:</w:t>
            </w:r>
          </w:p>
          <w:p w:rsidR="00A34880" w:rsidRDefault="00C9765A">
            <w:pPr>
              <w:numPr>
                <w:ilvl w:val="0"/>
                <w:numId w:val="41"/>
              </w:numPr>
              <w:suppressAutoHyphens/>
              <w:spacing w:before="100" w:beforeAutospacing="1" w:after="100" w:afterAutospacing="1" w:line="240" w:lineRule="auto"/>
              <w:jc w:val="left"/>
              <w:rPr>
                <w:rFonts w:eastAsia="Malgun Gothic"/>
              </w:rPr>
            </w:pPr>
            <w:r>
              <w:rPr>
                <w:rFonts w:eastAsia="Malgun Gothic"/>
              </w:rPr>
              <w:t>Case 1: Dynamically scheduled DL reception vs. semi-statically configured UL transmission</w:t>
            </w:r>
          </w:p>
          <w:p w:rsidR="00A34880" w:rsidRDefault="00C9765A">
            <w:pPr>
              <w:numPr>
                <w:ilvl w:val="1"/>
                <w:numId w:val="41"/>
              </w:numPr>
              <w:suppressAutoHyphens/>
              <w:spacing w:before="100" w:beforeAutospacing="1" w:after="100" w:afterAutospacing="1" w:line="240" w:lineRule="auto"/>
              <w:jc w:val="left"/>
              <w:rPr>
                <w:rFonts w:eastAsia="Malgun Gothic"/>
              </w:rPr>
            </w:pPr>
            <w:r>
              <w:rPr>
                <w:rFonts w:eastAsia="Malgun Gothic"/>
              </w:rPr>
              <w:t>e.g., dynamic PDSCH or CSI-RS collides with configured SRS, PUCCH, or CG PUSCH</w:t>
            </w:r>
          </w:p>
          <w:p w:rsidR="00A34880" w:rsidRDefault="00C9765A">
            <w:pPr>
              <w:numPr>
                <w:ilvl w:val="0"/>
                <w:numId w:val="41"/>
              </w:numPr>
              <w:suppressAutoHyphens/>
              <w:spacing w:before="100" w:beforeAutospacing="1" w:after="100" w:afterAutospacing="1" w:line="240" w:lineRule="auto"/>
              <w:jc w:val="left"/>
              <w:rPr>
                <w:rFonts w:eastAsia="Malgun Gothic"/>
              </w:rPr>
            </w:pPr>
            <w:r>
              <w:rPr>
                <w:rFonts w:eastAsia="Malgun Gothic"/>
              </w:rPr>
              <w:t>Case 2: Semi-statically configured DL reception vs. dynamically scheduled UL transmission</w:t>
            </w:r>
          </w:p>
          <w:p w:rsidR="00A34880" w:rsidRDefault="00C9765A">
            <w:pPr>
              <w:numPr>
                <w:ilvl w:val="1"/>
                <w:numId w:val="41"/>
              </w:numPr>
              <w:suppressAutoHyphens/>
              <w:spacing w:before="100" w:beforeAutospacing="1" w:after="100" w:afterAutospacing="1" w:line="240" w:lineRule="auto"/>
              <w:jc w:val="left"/>
              <w:rPr>
                <w:rFonts w:eastAsia="Malgun Gothic"/>
              </w:rPr>
            </w:pPr>
            <w:r>
              <w:rPr>
                <w:rFonts w:eastAsia="Malgun Gothic"/>
              </w:rPr>
              <w:t>e.g., PDCCH or SPS PDSCH collides with dynamic PUSCH or PUCCH</w:t>
            </w:r>
          </w:p>
          <w:p w:rsidR="00A34880" w:rsidRDefault="00C9765A">
            <w:pPr>
              <w:numPr>
                <w:ilvl w:val="0"/>
                <w:numId w:val="41"/>
              </w:numPr>
              <w:suppressAutoHyphens/>
              <w:spacing w:before="100" w:beforeAutospacing="1" w:after="100" w:afterAutospacing="1" w:line="240" w:lineRule="auto"/>
              <w:jc w:val="left"/>
              <w:rPr>
                <w:rFonts w:eastAsia="Malgun Gothic"/>
              </w:rPr>
            </w:pPr>
            <w:r>
              <w:rPr>
                <w:rFonts w:eastAsia="Malgun Gothic"/>
              </w:rPr>
              <w:t xml:space="preserve">Case 3: Semi-statically configured DL reception vs. semi-statically configured UL transmission  </w:t>
            </w:r>
          </w:p>
          <w:p w:rsidR="00A34880" w:rsidRDefault="00C9765A">
            <w:pPr>
              <w:numPr>
                <w:ilvl w:val="0"/>
                <w:numId w:val="41"/>
              </w:numPr>
              <w:suppressAutoHyphens/>
              <w:spacing w:before="100" w:beforeAutospacing="1" w:after="100" w:afterAutospacing="1" w:line="240" w:lineRule="auto"/>
              <w:jc w:val="left"/>
              <w:rPr>
                <w:rFonts w:eastAsia="Malgun Gothic"/>
              </w:rPr>
            </w:pPr>
            <w:r>
              <w:rPr>
                <w:rFonts w:eastAsia="Malgun Gothic"/>
              </w:rPr>
              <w:t>Case 4: Dynamically scheduled DL reception vs. dynamic scheduled UL transmission</w:t>
            </w:r>
          </w:p>
          <w:p w:rsidR="00A34880" w:rsidRDefault="00C9765A">
            <w:pPr>
              <w:numPr>
                <w:ilvl w:val="0"/>
                <w:numId w:val="41"/>
              </w:numPr>
              <w:suppressAutoHyphens/>
              <w:spacing w:before="100" w:beforeAutospacing="1" w:after="100" w:afterAutospacing="1" w:line="240" w:lineRule="auto"/>
              <w:jc w:val="left"/>
              <w:rPr>
                <w:rFonts w:eastAsia="Malgun Gothic"/>
              </w:rPr>
            </w:pPr>
            <w:r>
              <w:rPr>
                <w:rFonts w:eastAsia="Malgun Gothic"/>
              </w:rPr>
              <w:t>Case 5: SSB vs. dynamically scheduled or configured UL transmission</w:t>
            </w:r>
          </w:p>
          <w:p w:rsidR="00A34880" w:rsidRDefault="00C9765A">
            <w:pPr>
              <w:numPr>
                <w:ilvl w:val="1"/>
                <w:numId w:val="41"/>
              </w:numPr>
              <w:suppressAutoHyphens/>
              <w:spacing w:before="100" w:beforeAutospacing="1" w:after="100" w:afterAutospacing="1" w:line="240" w:lineRule="auto"/>
              <w:jc w:val="left"/>
              <w:rPr>
                <w:rFonts w:eastAsia="Malgun Gothic"/>
              </w:rPr>
            </w:pPr>
            <w:r>
              <w:rPr>
                <w:rFonts w:eastAsia="Malgun Gothic"/>
              </w:rPr>
              <w:t>e.g., PUSCH, PUCCH, PRACH, SRS</w:t>
            </w:r>
          </w:p>
          <w:p w:rsidR="00A34880" w:rsidRDefault="00C9765A">
            <w:pPr>
              <w:numPr>
                <w:ilvl w:val="0"/>
                <w:numId w:val="41"/>
              </w:numPr>
              <w:suppressAutoHyphens/>
              <w:spacing w:before="100" w:beforeAutospacing="1" w:after="100" w:afterAutospacing="1" w:line="240" w:lineRule="auto"/>
              <w:jc w:val="left"/>
              <w:rPr>
                <w:rFonts w:eastAsia="Malgun Gothic"/>
              </w:rPr>
            </w:pPr>
            <w:r>
              <w:rPr>
                <w:rFonts w:eastAsia="Malgun Gothic"/>
              </w:rPr>
              <w:lastRenderedPageBreak/>
              <w:t>Case 6: Dynamic or semi-static DL vs. valid RO</w:t>
            </w:r>
          </w:p>
          <w:p w:rsidR="00A34880" w:rsidRDefault="00C9765A">
            <w:pPr>
              <w:spacing w:before="100" w:beforeAutospacing="1" w:after="100" w:afterAutospacing="1"/>
              <w:jc w:val="left"/>
              <w:rPr>
                <w:rFonts w:eastAsiaTheme="minorEastAsia"/>
                <w:bCs/>
                <w:strike/>
              </w:rPr>
            </w:pPr>
            <w:r>
              <w:rPr>
                <w:rFonts w:eastAsia="Malgun Gothic"/>
                <w:bCs/>
              </w:rPr>
              <w:t xml:space="preserve">Note: In addition to collision between UL transmission and DL reception in the same </w:t>
            </w:r>
            <w:r>
              <w:rPr>
                <w:rFonts w:eastAsia="Malgun Gothic" w:hint="eastAsia"/>
                <w:bCs/>
              </w:rPr>
              <w:t>SBFD</w:t>
            </w:r>
            <w:r>
              <w:rPr>
                <w:rFonts w:eastAsia="Malgun Gothic"/>
                <w:bCs/>
              </w:rPr>
              <w:t xml:space="preserve"> symbol(s), collision between UL transmission and DL reception in different symbol(s) due to lack of sufficient transition time between Tx/Rx at UE side is also included.</w:t>
            </w:r>
          </w:p>
        </w:tc>
      </w:tr>
    </w:tbl>
    <w:p w:rsidR="00A34880" w:rsidRDefault="00A34880">
      <w:pPr>
        <w:rPr>
          <w:lang w:eastAsia="zh-CN"/>
        </w:rPr>
      </w:pPr>
    </w:p>
    <w:p w:rsidR="00A34880" w:rsidRDefault="00C9765A">
      <w:pPr>
        <w:rPr>
          <w:lang w:val="en-US" w:eastAsia="zh-CN"/>
        </w:rPr>
      </w:pPr>
      <w:r>
        <w:rPr>
          <w:rFonts w:hint="eastAsia"/>
          <w:lang w:val="en-US" w:eastAsia="zh-CN"/>
        </w:rPr>
        <w:t>R</w:t>
      </w:r>
      <w:r>
        <w:rPr>
          <w:lang w:val="en-US" w:eastAsia="zh-CN"/>
        </w:rPr>
        <w:t xml:space="preserve">egarding the two options for collision handling, our view is RAN1 may anyway need to discuss the collision handling case by case. Even for Option 2, it needs to discuss whether it can be applied for all cases or not and whether different UE capabilities required for different cases. In this sense, Option 1 should be the baseline. </w:t>
      </w:r>
    </w:p>
    <w:p w:rsidR="00A34880" w:rsidRDefault="00C9765A">
      <w:pPr>
        <w:rPr>
          <w:b/>
          <w:iCs/>
          <w:lang w:val="en-US" w:eastAsia="zh-CN"/>
        </w:rPr>
      </w:pPr>
      <w:bookmarkStart w:id="40" w:name="OLE_LINK20"/>
      <w:bookmarkStart w:id="41" w:name="_Hlk162628419"/>
      <w:r>
        <w:rPr>
          <w:b/>
          <w:iCs/>
          <w:lang w:val="en-US" w:eastAsia="zh-CN"/>
        </w:rPr>
        <w:t xml:space="preserve">Proposal </w:t>
      </w:r>
      <w:r>
        <w:rPr>
          <w:rFonts w:hint="eastAsia"/>
          <w:b/>
          <w:iCs/>
          <w:lang w:val="en-US" w:eastAsia="zh-CN"/>
        </w:rPr>
        <w:t>3</w:t>
      </w:r>
      <w:r>
        <w:rPr>
          <w:b/>
          <w:iCs/>
          <w:lang w:val="en-US" w:eastAsia="zh-CN"/>
        </w:rPr>
        <w:t xml:space="preserve">3: For intra-UE collision handling, Option 1 is supported as baseline.  </w:t>
      </w:r>
    </w:p>
    <w:p w:rsidR="00A34880" w:rsidRDefault="00C9765A">
      <w:pPr>
        <w:pStyle w:val="aff5"/>
        <w:numPr>
          <w:ilvl w:val="1"/>
          <w:numId w:val="16"/>
        </w:numPr>
        <w:ind w:left="987"/>
        <w:rPr>
          <w:b/>
          <w:iCs/>
          <w:lang w:val="en-US" w:eastAsia="zh-CN"/>
        </w:rPr>
      </w:pPr>
      <w:r>
        <w:rPr>
          <w:b/>
          <w:iCs/>
          <w:lang w:val="en-US" w:eastAsia="zh-CN"/>
        </w:rPr>
        <w:t>Option 1: UE determines link direction based on configured/scheduled transmissions/receptions and collision handling (if any).</w:t>
      </w:r>
    </w:p>
    <w:bookmarkEnd w:id="40"/>
    <w:bookmarkEnd w:id="41"/>
    <w:p w:rsidR="00A34880" w:rsidRDefault="00A34880">
      <w:pPr>
        <w:pStyle w:val="1b"/>
        <w:numPr>
          <w:ilvl w:val="255"/>
          <w:numId w:val="0"/>
        </w:numPr>
        <w:spacing w:after="120"/>
        <w:rPr>
          <w:rFonts w:eastAsia="宋体"/>
          <w:b/>
          <w:bCs/>
          <w:u w:val="single"/>
          <w:lang w:val="en-US"/>
        </w:rPr>
      </w:pPr>
    </w:p>
    <w:p w:rsidR="00A34880" w:rsidRDefault="00C9765A">
      <w:pPr>
        <w:pStyle w:val="1b"/>
        <w:numPr>
          <w:ilvl w:val="255"/>
          <w:numId w:val="0"/>
        </w:numPr>
        <w:spacing w:after="120"/>
        <w:rPr>
          <w:rFonts w:eastAsia="宋体"/>
          <w:b/>
          <w:bCs/>
          <w:u w:val="single"/>
          <w:lang w:val="en-US"/>
        </w:rPr>
      </w:pPr>
      <w:r>
        <w:rPr>
          <w:rFonts w:eastAsia="宋体"/>
          <w:b/>
          <w:bCs/>
          <w:u w:val="single"/>
          <w:lang w:val="en-US"/>
        </w:rPr>
        <w:t>Case 1: Dynamically scheduled DL reception vs. semi-statically configured UL transmission</w:t>
      </w:r>
    </w:p>
    <w:p w:rsidR="00A34880" w:rsidRDefault="00C9765A">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following agreement on Case 1 was reached in RAN1#116bis.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spacing w:before="0" w:after="0" w:line="240" w:lineRule="auto"/>
              <w:rPr>
                <w:rFonts w:eastAsia="Malgun Gothic"/>
                <w:b/>
                <w:highlight w:val="green"/>
                <w:lang w:val="en-US" w:eastAsia="zh-CN"/>
              </w:rPr>
            </w:pPr>
            <w:r>
              <w:rPr>
                <w:rFonts w:eastAsia="Malgun Gothic"/>
                <w:b/>
                <w:highlight w:val="green"/>
              </w:rPr>
              <w:t>Agreement</w:t>
            </w:r>
          </w:p>
          <w:p w:rsidR="00A34880" w:rsidRDefault="00C9765A">
            <w:pPr>
              <w:pStyle w:val="affc"/>
              <w:spacing w:before="0" w:beforeAutospacing="0" w:after="0" w:afterAutospacing="0" w:line="240" w:lineRule="auto"/>
              <w:ind w:leftChars="0" w:left="0"/>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If link direction indication is not supported nor provided for a SBFD symbol, </w:t>
            </w:r>
            <w:r>
              <w:rPr>
                <w:rFonts w:ascii="Times New Roman" w:eastAsia="宋体" w:hAnsi="Times New Roman" w:cs="Times New Roman"/>
                <w:sz w:val="20"/>
                <w:szCs w:val="20"/>
              </w:rPr>
              <w:t>for collision Case 1</w:t>
            </w:r>
            <w:r>
              <w:rPr>
                <w:rFonts w:ascii="Times New Roman" w:eastAsia="Malgun Gothic" w:hAnsi="Times New Roman" w:cs="Times New Roman"/>
                <w:sz w:val="20"/>
                <w:szCs w:val="20"/>
              </w:rPr>
              <w:t xml:space="preserve"> </w:t>
            </w:r>
            <w:r>
              <w:rPr>
                <w:rFonts w:ascii="Times New Roman" w:hAnsi="Times New Roman" w:cs="Times New Roman"/>
                <w:sz w:val="20"/>
                <w:szCs w:val="20"/>
              </w:rPr>
              <w:t>(dynamically scheduled DL reception vs. semi-statically configured UL transmission)</w:t>
            </w:r>
            <w:r>
              <w:rPr>
                <w:rFonts w:ascii="Times New Roman" w:eastAsia="Malgun Gothic" w:hAnsi="Times New Roman" w:cs="Times New Roman"/>
                <w:sz w:val="20"/>
                <w:szCs w:val="20"/>
              </w:rPr>
              <w:t xml:space="preserve"> in the SBFD symbol for SBFD-aware UEs</w:t>
            </w:r>
            <w:r>
              <w:rPr>
                <w:rFonts w:ascii="Times New Roman" w:hAnsi="Times New Roman" w:cs="Times New Roman"/>
                <w:sz w:val="20"/>
                <w:szCs w:val="20"/>
              </w:rPr>
              <w:t>, reuse the existing collision handling principles</w:t>
            </w:r>
            <w:r>
              <w:rPr>
                <w:rFonts w:ascii="Times New Roman" w:eastAsia="Malgun Gothic" w:hAnsi="Times New Roman" w:cs="Times New Roman"/>
                <w:sz w:val="20"/>
                <w:szCs w:val="20"/>
              </w:rPr>
              <w:t xml:space="preserve"> and timeline</w:t>
            </w:r>
            <w:r>
              <w:rPr>
                <w:rFonts w:ascii="Times New Roman" w:hAnsi="Times New Roman" w:cs="Times New Roman"/>
                <w:sz w:val="20"/>
                <w:szCs w:val="20"/>
              </w:rPr>
              <w:t xml:space="preserve"> in NR for operation on flexible symbols on a single carrier</w:t>
            </w:r>
            <w:r>
              <w:rPr>
                <w:rFonts w:ascii="Times New Roman" w:eastAsia="Malgun Gothic" w:hAnsi="Times New Roman" w:cs="Times New Roman"/>
                <w:sz w:val="20"/>
                <w:szCs w:val="20"/>
              </w:rPr>
              <w:t xml:space="preserve"> </w:t>
            </w:r>
            <w:r>
              <w:rPr>
                <w:rFonts w:ascii="Times New Roman" w:hAnsi="Times New Roman" w:cs="Times New Roman"/>
                <w:sz w:val="20"/>
                <w:szCs w:val="20"/>
              </w:rPr>
              <w:t>in unpaired spectrum</w:t>
            </w:r>
            <w:r>
              <w:rPr>
                <w:rFonts w:ascii="Times New Roman" w:eastAsia="Malgun Gothic" w:hAnsi="Times New Roman" w:cs="Times New Roman"/>
                <w:sz w:val="20"/>
                <w:szCs w:val="20"/>
              </w:rPr>
              <w:t>, i.e. UL transmission is cancelled if cancellation timeline is met.</w:t>
            </w:r>
          </w:p>
          <w:p w:rsidR="00A34880" w:rsidRDefault="00C9765A">
            <w:pPr>
              <w:numPr>
                <w:ilvl w:val="0"/>
                <w:numId w:val="42"/>
              </w:numPr>
              <w:spacing w:before="0" w:after="0" w:line="240" w:lineRule="auto"/>
              <w:rPr>
                <w:rFonts w:eastAsia="Malgun Gothic"/>
              </w:rPr>
            </w:pPr>
            <w:r>
              <w:rPr>
                <w:rFonts w:eastAsia="Malgun Gothic"/>
              </w:rPr>
              <w:t>The above does not imply link direction indication is supported</w:t>
            </w:r>
          </w:p>
          <w:p w:rsidR="00A34880" w:rsidRDefault="00C9765A">
            <w:pPr>
              <w:numPr>
                <w:ilvl w:val="0"/>
                <w:numId w:val="42"/>
              </w:numPr>
              <w:spacing w:before="0" w:after="0" w:line="240" w:lineRule="auto"/>
              <w:rPr>
                <w:rFonts w:eastAsia="Malgun Gothic"/>
              </w:rPr>
            </w:pPr>
            <w:r>
              <w:rPr>
                <w:rFonts w:eastAsia="Malgun Gothic"/>
              </w:rPr>
              <w:t xml:space="preserve">FFS on dynamically scheduled DL reception with </w:t>
            </w:r>
            <w:bookmarkStart w:id="42" w:name="OLE_LINK42"/>
            <w:r>
              <w:rPr>
                <w:rFonts w:eastAsia="Malgun Gothic"/>
              </w:rPr>
              <w:t>repetition</w:t>
            </w:r>
            <w:bookmarkEnd w:id="42"/>
          </w:p>
        </w:tc>
      </w:tr>
    </w:tbl>
    <w:p w:rsidR="00A34880" w:rsidRDefault="00C9765A">
      <w:pPr>
        <w:pStyle w:val="1b"/>
        <w:numPr>
          <w:ilvl w:val="255"/>
          <w:numId w:val="0"/>
        </w:numPr>
        <w:spacing w:beforeLines="100" w:before="240" w:after="120"/>
        <w:rPr>
          <w:rFonts w:ascii="Times New Roman" w:eastAsia="Malgun Gothic" w:hAnsi="Times New Roman"/>
          <w:szCs w:val="20"/>
          <w:lang w:val="en-US"/>
        </w:rPr>
      </w:pPr>
      <w:r>
        <w:rPr>
          <w:rFonts w:eastAsia="宋体"/>
          <w:lang w:val="en-US"/>
        </w:rPr>
        <w:t xml:space="preserve">One remaining issue is whether to take </w:t>
      </w:r>
      <w:r>
        <w:rPr>
          <w:rFonts w:ascii="Times New Roman" w:eastAsia="Malgun Gothic" w:hAnsi="Times New Roman"/>
          <w:szCs w:val="20"/>
        </w:rPr>
        <w:t xml:space="preserve">dynamically scheduled DL reception with repetition as a special case. The argument is that it may block the configured UL transmission in most of occasions. In our view, similar situation happens in legacy and we don’t think any special handling is needed. </w:t>
      </w:r>
    </w:p>
    <w:p w:rsidR="00A34880" w:rsidRDefault="00C9765A">
      <w:pPr>
        <w:pStyle w:val="1b"/>
        <w:numPr>
          <w:ilvl w:val="255"/>
          <w:numId w:val="0"/>
        </w:numPr>
        <w:spacing w:after="120"/>
        <w:rPr>
          <w:rFonts w:eastAsiaTheme="minorEastAsia"/>
          <w:b/>
          <w:iCs/>
          <w:lang w:val="en-US"/>
        </w:rPr>
      </w:pPr>
      <w:bookmarkStart w:id="43" w:name="OLE_LINK7"/>
      <w:r>
        <w:rPr>
          <w:b/>
          <w:iCs/>
          <w:lang w:val="en-US"/>
        </w:rPr>
        <w:t xml:space="preserve">Proposal </w:t>
      </w:r>
      <w:r>
        <w:rPr>
          <w:rFonts w:eastAsia="宋体" w:hint="eastAsia"/>
          <w:b/>
          <w:iCs/>
          <w:lang w:val="en-US"/>
        </w:rPr>
        <w:t>3</w:t>
      </w:r>
      <w:r>
        <w:rPr>
          <w:rFonts w:eastAsia="宋体"/>
          <w:b/>
          <w:iCs/>
          <w:lang w:val="en-US"/>
        </w:rPr>
        <w:t>4</w:t>
      </w:r>
      <w:r>
        <w:rPr>
          <w:b/>
          <w:iCs/>
          <w:lang w:val="en-US"/>
        </w:rPr>
        <w:t>:</w:t>
      </w:r>
      <w:r>
        <w:rPr>
          <w:rFonts w:ascii="Times New Roman" w:hAnsi="Times New Roman"/>
          <w:b/>
          <w:iCs/>
          <w:szCs w:val="20"/>
        </w:rPr>
        <w:t xml:space="preserve"> For </w:t>
      </w:r>
      <w:r>
        <w:rPr>
          <w:rFonts w:ascii="Times New Roman" w:eastAsia="宋体" w:hAnsi="Times New Roman"/>
          <w:b/>
          <w:iCs/>
          <w:szCs w:val="20"/>
        </w:rPr>
        <w:t xml:space="preserve">collision Case 1 and the </w:t>
      </w:r>
      <w:r>
        <w:rPr>
          <w:rFonts w:ascii="Times New Roman" w:eastAsia="Malgun Gothic" w:hAnsi="Times New Roman"/>
          <w:b/>
          <w:iCs/>
          <w:szCs w:val="20"/>
        </w:rPr>
        <w:t>dynamically scheduled DL reception is with repetition</w:t>
      </w:r>
      <w:r>
        <w:rPr>
          <w:rFonts w:ascii="Times New Roman" w:hAnsi="Times New Roman"/>
          <w:b/>
          <w:iCs/>
          <w:szCs w:val="20"/>
        </w:rPr>
        <w:t>, reuse the existing collision handling principles and timeline in NR for operation on flexible symbols on a single carrier</w:t>
      </w:r>
      <w:r>
        <w:rPr>
          <w:rFonts w:ascii="Times New Roman" w:eastAsia="Malgun Gothic" w:hAnsi="Times New Roman"/>
          <w:b/>
          <w:iCs/>
          <w:szCs w:val="20"/>
        </w:rPr>
        <w:t xml:space="preserve"> </w:t>
      </w:r>
      <w:r>
        <w:rPr>
          <w:rFonts w:ascii="Times New Roman" w:hAnsi="Times New Roman"/>
          <w:b/>
          <w:iCs/>
          <w:szCs w:val="20"/>
        </w:rPr>
        <w:t xml:space="preserve">in unpaired spectrum. </w:t>
      </w:r>
    </w:p>
    <w:bookmarkEnd w:id="43"/>
    <w:p w:rsidR="00A34880" w:rsidRDefault="00C9765A">
      <w:pPr>
        <w:pStyle w:val="1b"/>
        <w:numPr>
          <w:ilvl w:val="255"/>
          <w:numId w:val="0"/>
        </w:numPr>
        <w:spacing w:after="120"/>
        <w:rPr>
          <w:rFonts w:eastAsia="宋体"/>
          <w:b/>
          <w:bCs/>
          <w:u w:val="single"/>
          <w:lang w:val="en-US"/>
        </w:rPr>
      </w:pPr>
      <w:r>
        <w:rPr>
          <w:rFonts w:eastAsia="宋体"/>
          <w:b/>
          <w:bCs/>
          <w:u w:val="single"/>
          <w:lang w:val="en-US"/>
        </w:rPr>
        <w:t>Case 2: Semi-statically configured DL reception vs. dynamically scheduled UL transmission</w:t>
      </w:r>
    </w:p>
    <w:p w:rsidR="00A34880" w:rsidRDefault="00C9765A">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following agreement on Case </w:t>
      </w:r>
      <w:r>
        <w:rPr>
          <w:rFonts w:eastAsiaTheme="minorEastAsia" w:hint="eastAsia"/>
          <w:lang w:val="en-US" w:eastAsia="zh-CN"/>
        </w:rPr>
        <w:t>2</w:t>
      </w:r>
      <w:r>
        <w:rPr>
          <w:rFonts w:eastAsiaTheme="minorEastAsia"/>
          <w:lang w:eastAsia="zh-CN"/>
        </w:rPr>
        <w:t xml:space="preserve"> was reached in RAN1#116bis. </w:t>
      </w:r>
    </w:p>
    <w:tbl>
      <w:tblPr>
        <w:tblStyle w:val="afd"/>
        <w:tblW w:w="0" w:type="auto"/>
        <w:tblLook w:val="04A0" w:firstRow="1" w:lastRow="0" w:firstColumn="1" w:lastColumn="0" w:noHBand="0" w:noVBand="1"/>
      </w:tblPr>
      <w:tblGrid>
        <w:gridCol w:w="9629"/>
      </w:tblGrid>
      <w:tr w:rsidR="00A34880">
        <w:tc>
          <w:tcPr>
            <w:tcW w:w="9855" w:type="dxa"/>
          </w:tcPr>
          <w:p w:rsidR="00A34880" w:rsidRDefault="00C9765A">
            <w:pPr>
              <w:spacing w:before="0" w:line="240" w:lineRule="auto"/>
              <w:rPr>
                <w:rFonts w:eastAsia="Malgun Gothic"/>
                <w:bCs/>
                <w:highlight w:val="green"/>
                <w:lang w:eastAsia="zh-CN"/>
              </w:rPr>
            </w:pPr>
            <w:r>
              <w:rPr>
                <w:rFonts w:eastAsia="Malgun Gothic"/>
                <w:bCs/>
                <w:highlight w:val="green"/>
                <w:lang w:eastAsia="zh-CN"/>
              </w:rPr>
              <w:t>Agreement</w:t>
            </w:r>
          </w:p>
          <w:p w:rsidR="00A34880" w:rsidRDefault="00C9765A">
            <w:pPr>
              <w:tabs>
                <w:tab w:val="left" w:pos="0"/>
              </w:tabs>
              <w:spacing w:before="0" w:line="240" w:lineRule="auto"/>
              <w:rPr>
                <w:rFonts w:eastAsia="Malgun Gothic"/>
                <w:bCs/>
                <w:lang w:eastAsia="zh-CN"/>
              </w:rPr>
            </w:pPr>
            <w:r>
              <w:rPr>
                <w:rFonts w:eastAsia="Malgun Gothic"/>
                <w:bCs/>
                <w:lang w:val="en-US" w:eastAsia="zh-CN"/>
              </w:rPr>
              <w:t>I</w:t>
            </w:r>
            <w:r>
              <w:rPr>
                <w:rFonts w:eastAsia="Malgun Gothic"/>
                <w:bCs/>
                <w:lang w:eastAsia="zh-CN"/>
              </w:rPr>
              <w:t xml:space="preserve">f link direction indication is not supported nor provided for a SBFD symbol, </w:t>
            </w:r>
            <w:r>
              <w:rPr>
                <w:bCs/>
                <w:lang w:eastAsia="zh-CN"/>
              </w:rPr>
              <w:t>for collision Case 2</w:t>
            </w:r>
            <w:r>
              <w:rPr>
                <w:rFonts w:eastAsia="Malgun Gothic"/>
                <w:bCs/>
                <w:lang w:eastAsia="zh-CN"/>
              </w:rPr>
              <w:t xml:space="preserve"> </w:t>
            </w:r>
            <w:r>
              <w:rPr>
                <w:rFonts w:eastAsia="Times New Roman"/>
                <w:bCs/>
                <w:lang w:eastAsia="zh-CN"/>
              </w:rPr>
              <w:t>(semi-statically configured DL reception vs. dynamically scheduled UL transmission)</w:t>
            </w:r>
            <w:r>
              <w:rPr>
                <w:rFonts w:eastAsia="Malgun Gothic"/>
                <w:bCs/>
                <w:lang w:eastAsia="zh-CN"/>
              </w:rPr>
              <w:t xml:space="preserve"> in the SBFD symbol for SBFD-aware UEs</w:t>
            </w:r>
            <w:r>
              <w:rPr>
                <w:rFonts w:eastAsia="Times New Roman"/>
                <w:bCs/>
                <w:lang w:eastAsia="zh-CN"/>
              </w:rPr>
              <w:t>, reuse the existing collision handling principles</w:t>
            </w:r>
            <w:r>
              <w:rPr>
                <w:rFonts w:eastAsia="Malgun Gothic"/>
                <w:bCs/>
                <w:lang w:eastAsia="zh-CN"/>
              </w:rPr>
              <w:t xml:space="preserve"> </w:t>
            </w:r>
            <w:r>
              <w:rPr>
                <w:rFonts w:eastAsia="Times New Roman"/>
                <w:bCs/>
                <w:lang w:eastAsia="zh-CN"/>
              </w:rPr>
              <w:t>in NR for operation on flexible symbols on a single carrier in unpaired spectrum</w:t>
            </w:r>
            <w:r>
              <w:rPr>
                <w:rFonts w:eastAsia="Malgun Gothic"/>
                <w:bCs/>
                <w:lang w:eastAsia="zh-CN"/>
              </w:rPr>
              <w:t>, i.e. UE does not receive DL channel/signal.</w:t>
            </w:r>
          </w:p>
          <w:p w:rsidR="00A34880" w:rsidRDefault="00C9765A">
            <w:pPr>
              <w:pStyle w:val="aff5"/>
              <w:numPr>
                <w:ilvl w:val="0"/>
                <w:numId w:val="43"/>
              </w:numPr>
              <w:spacing w:before="0" w:line="240" w:lineRule="auto"/>
            </w:pPr>
            <w:r>
              <w:rPr>
                <w:lang w:eastAsia="zh-CN"/>
              </w:rPr>
              <w:t>The above does not imply link direction indication is supported</w:t>
            </w:r>
          </w:p>
          <w:p w:rsidR="00A34880" w:rsidRDefault="00C9765A">
            <w:pPr>
              <w:pStyle w:val="aff5"/>
              <w:numPr>
                <w:ilvl w:val="0"/>
                <w:numId w:val="43"/>
              </w:numPr>
              <w:spacing w:before="0" w:line="240" w:lineRule="auto"/>
              <w:rPr>
                <w:lang w:val="en-US"/>
              </w:rPr>
            </w:pPr>
            <w:r>
              <w:rPr>
                <w:lang w:eastAsia="zh-CN"/>
              </w:rPr>
              <w:t>FFS on dynamically scheduled UL transmission with repetition</w:t>
            </w:r>
          </w:p>
        </w:tc>
      </w:tr>
    </w:tbl>
    <w:p w:rsidR="00A34880" w:rsidRDefault="00C9765A">
      <w:pPr>
        <w:pStyle w:val="1b"/>
        <w:numPr>
          <w:ilvl w:val="255"/>
          <w:numId w:val="0"/>
        </w:numPr>
        <w:spacing w:beforeLines="50" w:before="120" w:after="120"/>
        <w:rPr>
          <w:rFonts w:eastAsia="宋体"/>
          <w:lang w:val="en-US"/>
        </w:rPr>
      </w:pPr>
      <w:r>
        <w:rPr>
          <w:rFonts w:eastAsia="宋体" w:hint="eastAsia"/>
          <w:lang w:val="en-US"/>
        </w:rPr>
        <w:t>T</w:t>
      </w:r>
      <w:r>
        <w:rPr>
          <w:rFonts w:eastAsia="宋体"/>
          <w:lang w:val="en-US"/>
        </w:rPr>
        <w:t xml:space="preserve">his is similar to Case 1 above, and similar handling rule can be applied. </w:t>
      </w:r>
    </w:p>
    <w:p w:rsidR="00A34880" w:rsidRDefault="00C9765A">
      <w:pPr>
        <w:pStyle w:val="1b"/>
        <w:numPr>
          <w:ilvl w:val="255"/>
          <w:numId w:val="0"/>
        </w:numPr>
        <w:spacing w:after="120"/>
        <w:rPr>
          <w:rFonts w:eastAsiaTheme="minorEastAsia"/>
          <w:b/>
          <w:iCs/>
          <w:lang w:val="en-US"/>
        </w:rPr>
      </w:pPr>
      <w:bookmarkStart w:id="44" w:name="OLE_LINK21"/>
      <w:r>
        <w:rPr>
          <w:b/>
          <w:iCs/>
          <w:lang w:val="en-US"/>
        </w:rPr>
        <w:t xml:space="preserve">Proposal </w:t>
      </w:r>
      <w:r>
        <w:rPr>
          <w:rFonts w:eastAsia="宋体" w:hint="eastAsia"/>
          <w:b/>
          <w:iCs/>
          <w:lang w:val="en-US"/>
        </w:rPr>
        <w:t>3</w:t>
      </w:r>
      <w:r>
        <w:rPr>
          <w:rFonts w:eastAsia="宋体"/>
          <w:b/>
          <w:iCs/>
          <w:lang w:val="en-US"/>
        </w:rPr>
        <w:t>5</w:t>
      </w:r>
      <w:r>
        <w:rPr>
          <w:b/>
          <w:iCs/>
          <w:lang w:val="en-US"/>
        </w:rPr>
        <w:t>:</w:t>
      </w:r>
      <w:r>
        <w:rPr>
          <w:rFonts w:ascii="Times New Roman" w:hAnsi="Times New Roman"/>
          <w:b/>
          <w:iCs/>
          <w:szCs w:val="20"/>
        </w:rPr>
        <w:t xml:space="preserve"> For </w:t>
      </w:r>
      <w:r>
        <w:rPr>
          <w:rFonts w:ascii="Times New Roman" w:eastAsia="宋体" w:hAnsi="Times New Roman"/>
          <w:b/>
          <w:iCs/>
          <w:szCs w:val="20"/>
        </w:rPr>
        <w:t xml:space="preserve">collision Case 2 and the </w:t>
      </w:r>
      <w:r>
        <w:rPr>
          <w:rFonts w:ascii="Times New Roman" w:eastAsia="Malgun Gothic" w:hAnsi="Times New Roman"/>
          <w:b/>
          <w:iCs/>
          <w:szCs w:val="20"/>
        </w:rPr>
        <w:t>dynamically scheduled UL reception is with repetition</w:t>
      </w:r>
      <w:r>
        <w:rPr>
          <w:rFonts w:ascii="Times New Roman" w:hAnsi="Times New Roman"/>
          <w:b/>
          <w:iCs/>
          <w:szCs w:val="20"/>
        </w:rPr>
        <w:t>, reuse the existing collision handling principles</w:t>
      </w:r>
      <w:r>
        <w:rPr>
          <w:rFonts w:ascii="Times New Roman" w:eastAsia="Malgun Gothic" w:hAnsi="Times New Roman"/>
          <w:b/>
          <w:iCs/>
          <w:szCs w:val="20"/>
        </w:rPr>
        <w:t xml:space="preserve"> and timeline</w:t>
      </w:r>
      <w:r>
        <w:rPr>
          <w:rFonts w:ascii="Times New Roman" w:hAnsi="Times New Roman"/>
          <w:b/>
          <w:iCs/>
          <w:szCs w:val="20"/>
        </w:rPr>
        <w:t xml:space="preserve"> in NR for operation on flexible symbols on a single carrier</w:t>
      </w:r>
      <w:r>
        <w:rPr>
          <w:rFonts w:ascii="Times New Roman" w:eastAsia="Malgun Gothic" w:hAnsi="Times New Roman"/>
          <w:b/>
          <w:iCs/>
          <w:szCs w:val="20"/>
        </w:rPr>
        <w:t xml:space="preserve"> </w:t>
      </w:r>
      <w:r>
        <w:rPr>
          <w:rFonts w:ascii="Times New Roman" w:hAnsi="Times New Roman"/>
          <w:b/>
          <w:iCs/>
          <w:szCs w:val="20"/>
        </w:rPr>
        <w:t xml:space="preserve">in unpaired spectrum. </w:t>
      </w:r>
    </w:p>
    <w:bookmarkEnd w:id="44"/>
    <w:p w:rsidR="00A34880" w:rsidRDefault="00C9765A">
      <w:pPr>
        <w:pStyle w:val="1b"/>
        <w:numPr>
          <w:ilvl w:val="255"/>
          <w:numId w:val="0"/>
        </w:numPr>
        <w:spacing w:after="120"/>
        <w:rPr>
          <w:rFonts w:eastAsia="宋体"/>
          <w:b/>
          <w:bCs/>
          <w:u w:val="single"/>
          <w:lang w:val="en-US"/>
        </w:rPr>
      </w:pPr>
      <w:r>
        <w:rPr>
          <w:rFonts w:eastAsia="宋体"/>
          <w:b/>
          <w:bCs/>
          <w:u w:val="single"/>
          <w:lang w:val="en-US"/>
        </w:rPr>
        <w:t>Case 4: Dynamically scheduled DL reception vs. dynamic scheduled UL transmission</w:t>
      </w:r>
    </w:p>
    <w:p w:rsidR="00A34880" w:rsidRDefault="00C9765A">
      <w:pPr>
        <w:pStyle w:val="1b"/>
        <w:numPr>
          <w:ilvl w:val="255"/>
          <w:numId w:val="0"/>
        </w:numPr>
        <w:spacing w:after="120"/>
        <w:rPr>
          <w:rFonts w:eastAsia="宋体"/>
          <w:bCs/>
          <w:lang w:val="en-US"/>
        </w:rPr>
      </w:pPr>
      <w:r>
        <w:rPr>
          <w:rFonts w:eastAsia="宋体" w:hint="eastAsia"/>
          <w:bCs/>
          <w:lang w:val="en-US"/>
        </w:rPr>
        <w:t>I</w:t>
      </w:r>
      <w:r>
        <w:rPr>
          <w:rFonts w:eastAsia="宋体"/>
          <w:bCs/>
          <w:lang w:val="en-US"/>
        </w:rPr>
        <w:t xml:space="preserve">n RAN1#117, the following agreement on Case 4 was reached.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spacing w:before="0" w:after="0"/>
              <w:rPr>
                <w:rFonts w:eastAsiaTheme="minorEastAsia"/>
                <w:b/>
              </w:rPr>
            </w:pPr>
            <w:r>
              <w:rPr>
                <w:rFonts w:eastAsiaTheme="minorEastAsia" w:hint="eastAsia"/>
                <w:b/>
                <w:highlight w:val="green"/>
              </w:rPr>
              <w:t>Agreement</w:t>
            </w:r>
          </w:p>
          <w:p w:rsidR="00A34880" w:rsidRDefault="00C9765A">
            <w:pPr>
              <w:tabs>
                <w:tab w:val="left" w:pos="0"/>
              </w:tabs>
              <w:rPr>
                <w:rFonts w:eastAsiaTheme="minorEastAsia"/>
              </w:rPr>
            </w:pPr>
            <w:r>
              <w:rPr>
                <w:rFonts w:eastAsia="Malgun Gothic" w:hint="eastAsia"/>
              </w:rPr>
              <w:t>I</w:t>
            </w:r>
            <w:r>
              <w:rPr>
                <w:rFonts w:eastAsia="Malgun Gothic"/>
              </w:rPr>
              <w:t>f link direction indication is not supported nor provided</w:t>
            </w:r>
            <w:r>
              <w:rPr>
                <w:rFonts w:eastAsia="Malgun Gothic" w:hint="eastAsia"/>
              </w:rPr>
              <w:t xml:space="preserve"> for a SBFD symbol, </w:t>
            </w:r>
            <w:r>
              <w:rPr>
                <w:rFonts w:hint="eastAsia"/>
              </w:rPr>
              <w:t>f</w:t>
            </w:r>
            <w:r>
              <w:t>or collision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rPr>
              <w:t xml:space="preserve"> it</w:t>
            </w:r>
            <w:r>
              <w:rPr>
                <w:rFonts w:eastAsiaTheme="minorEastAsia"/>
              </w:rPr>
              <w:t xml:space="preserve"> is considered as an error case if a dynamically scheduled DL reception in DL </w:t>
            </w:r>
            <w:proofErr w:type="spellStart"/>
            <w:r>
              <w:rPr>
                <w:rFonts w:eastAsiaTheme="minorEastAsia"/>
              </w:rPr>
              <w:t>subband</w:t>
            </w:r>
            <w:proofErr w:type="spellEnd"/>
            <w:r>
              <w:rPr>
                <w:rFonts w:eastAsiaTheme="minorEastAsia"/>
              </w:rPr>
              <w:t>(s)</w:t>
            </w:r>
            <w:r>
              <w:rPr>
                <w:rFonts w:eastAsiaTheme="minorEastAsia" w:hint="eastAsia"/>
              </w:rPr>
              <w:t xml:space="preserve"> without repetitions</w:t>
            </w:r>
            <w:r>
              <w:rPr>
                <w:rFonts w:eastAsiaTheme="minorEastAsia"/>
              </w:rPr>
              <w:t xml:space="preserve"> overlaps with a dynamically scheduled UL transmission in UL </w:t>
            </w:r>
            <w:proofErr w:type="spellStart"/>
            <w:r>
              <w:rPr>
                <w:rFonts w:eastAsiaTheme="minorEastAsia"/>
              </w:rPr>
              <w:t>subband</w:t>
            </w:r>
            <w:proofErr w:type="spellEnd"/>
            <w:r>
              <w:rPr>
                <w:rFonts w:eastAsiaTheme="minorEastAsia" w:hint="eastAsia"/>
              </w:rPr>
              <w:t xml:space="preserve"> without repetitions. </w:t>
            </w:r>
          </w:p>
          <w:p w:rsidR="00A34880" w:rsidRDefault="00C9765A">
            <w:pPr>
              <w:numPr>
                <w:ilvl w:val="0"/>
                <w:numId w:val="38"/>
              </w:numPr>
              <w:spacing w:after="0" w:line="240" w:lineRule="auto"/>
              <w:rPr>
                <w:rFonts w:eastAsiaTheme="minorEastAsia"/>
              </w:rPr>
            </w:pPr>
            <w:r>
              <w:rPr>
                <w:rFonts w:eastAsiaTheme="minorEastAsia" w:hint="eastAsia"/>
              </w:rPr>
              <w:lastRenderedPageBreak/>
              <w:t xml:space="preserve">FFS </w:t>
            </w:r>
            <w:r>
              <w:rPr>
                <w:rFonts w:eastAsiaTheme="minorEastAsia"/>
              </w:rPr>
              <w:t>DL reception</w:t>
            </w:r>
            <w:r>
              <w:rPr>
                <w:rFonts w:eastAsiaTheme="minorEastAsia" w:hint="eastAsia"/>
              </w:rPr>
              <w:t xml:space="preserve"> with </w:t>
            </w:r>
            <w:r>
              <w:rPr>
                <w:rFonts w:eastAsiaTheme="minorEastAsia"/>
              </w:rPr>
              <w:t>repetition</w:t>
            </w:r>
            <w:r>
              <w:rPr>
                <w:rFonts w:eastAsiaTheme="minorEastAsia" w:hint="eastAsia"/>
              </w:rPr>
              <w:t xml:space="preserve">s and/or </w:t>
            </w:r>
            <w:r>
              <w:rPr>
                <w:rFonts w:eastAsiaTheme="minorEastAsia"/>
              </w:rPr>
              <w:t>UL transmission</w:t>
            </w:r>
            <w:r>
              <w:rPr>
                <w:rFonts w:eastAsiaTheme="minorEastAsia" w:hint="eastAsia"/>
              </w:rPr>
              <w:t xml:space="preserve"> with repetitions</w:t>
            </w:r>
          </w:p>
        </w:tc>
      </w:tr>
    </w:tbl>
    <w:p w:rsidR="00A34880" w:rsidRDefault="00C9765A">
      <w:pPr>
        <w:pStyle w:val="1b"/>
        <w:numPr>
          <w:ilvl w:val="255"/>
          <w:numId w:val="0"/>
        </w:numPr>
        <w:spacing w:beforeLines="100" w:before="240" w:after="120"/>
        <w:rPr>
          <w:rFonts w:eastAsia="宋体"/>
          <w:lang w:val="en-US"/>
        </w:rPr>
      </w:pPr>
      <w:r>
        <w:rPr>
          <w:rFonts w:eastAsia="宋体" w:hint="eastAsia"/>
          <w:lang w:val="en-US"/>
        </w:rPr>
        <w:lastRenderedPageBreak/>
        <w:t xml:space="preserve">For conflicts between dynamic UL transmission and dynamic DL reception with the same priority in </w:t>
      </w:r>
      <w:r>
        <w:rPr>
          <w:rFonts w:eastAsiaTheme="minorEastAsia"/>
        </w:rPr>
        <w:t xml:space="preserve">the same </w:t>
      </w:r>
      <w:r>
        <w:rPr>
          <w:rFonts w:eastAsia="宋体" w:hint="eastAsia"/>
          <w:lang w:val="en-US"/>
        </w:rPr>
        <w:t xml:space="preserve">SBFD symbols, </w:t>
      </w:r>
      <w:r>
        <w:rPr>
          <w:rFonts w:eastAsia="宋体"/>
          <w:lang w:val="en-US"/>
        </w:rPr>
        <w:t xml:space="preserve">it can leave up to </w:t>
      </w:r>
      <w:proofErr w:type="spellStart"/>
      <w:r>
        <w:rPr>
          <w:rFonts w:eastAsia="宋体" w:hint="eastAsia"/>
          <w:lang w:val="en-US"/>
        </w:rPr>
        <w:t>gNB</w:t>
      </w:r>
      <w:proofErr w:type="spellEnd"/>
      <w:r>
        <w:rPr>
          <w:rFonts w:eastAsia="宋体" w:hint="eastAsia"/>
          <w:lang w:val="en-US"/>
        </w:rPr>
        <w:t xml:space="preserve"> </w:t>
      </w:r>
      <w:r>
        <w:rPr>
          <w:rFonts w:eastAsia="宋体"/>
          <w:lang w:val="en-US"/>
        </w:rPr>
        <w:t xml:space="preserve">implementation to </w:t>
      </w:r>
      <w:r>
        <w:rPr>
          <w:rFonts w:eastAsia="宋体" w:hint="eastAsia"/>
          <w:lang w:val="en-US"/>
        </w:rPr>
        <w:t>avoid such conflicts, and UE does not expect such conflicts to occur between dynamic UL transmission and dynamic DL reception</w:t>
      </w:r>
      <w:r>
        <w:rPr>
          <w:rFonts w:eastAsia="宋体"/>
          <w:lang w:val="en-US"/>
        </w:rPr>
        <w:t xml:space="preserve">. This also applies to repetition case. </w:t>
      </w:r>
    </w:p>
    <w:p w:rsidR="00A34880" w:rsidRDefault="00C9765A">
      <w:pPr>
        <w:pStyle w:val="1b"/>
        <w:numPr>
          <w:ilvl w:val="255"/>
          <w:numId w:val="0"/>
        </w:numPr>
        <w:spacing w:after="120"/>
        <w:rPr>
          <w:rFonts w:eastAsiaTheme="minorEastAsia"/>
          <w:b/>
          <w:lang w:val="en-US"/>
        </w:rPr>
      </w:pPr>
      <w:r>
        <w:rPr>
          <w:b/>
          <w:lang w:val="en-US"/>
        </w:rPr>
        <w:t xml:space="preserve">Proposal </w:t>
      </w:r>
      <w:r>
        <w:rPr>
          <w:rFonts w:eastAsia="宋体" w:hint="eastAsia"/>
          <w:b/>
          <w:lang w:val="en-US"/>
        </w:rPr>
        <w:t>3</w:t>
      </w:r>
      <w:r>
        <w:rPr>
          <w:rFonts w:eastAsia="宋体"/>
          <w:b/>
          <w:lang w:val="en-US"/>
        </w:rPr>
        <w:t>6</w:t>
      </w:r>
      <w:r>
        <w:rPr>
          <w:b/>
          <w:lang w:val="en-US"/>
        </w:rPr>
        <w:t>:</w:t>
      </w:r>
      <w:r>
        <w:rPr>
          <w:rFonts w:ascii="Times New Roman" w:hAnsi="Times New Roman"/>
          <w:b/>
          <w:szCs w:val="20"/>
        </w:rPr>
        <w:t xml:space="preserve"> For </w:t>
      </w:r>
      <w:r>
        <w:rPr>
          <w:rFonts w:ascii="Times New Roman" w:eastAsia="宋体" w:hAnsi="Times New Roman"/>
          <w:b/>
          <w:szCs w:val="20"/>
        </w:rPr>
        <w:t>collision Case 4</w:t>
      </w:r>
      <w:r>
        <w:rPr>
          <w:rFonts w:ascii="Times New Roman" w:hAnsi="Times New Roman"/>
          <w:b/>
          <w:szCs w:val="20"/>
        </w:rPr>
        <w:t xml:space="preserve">, a </w:t>
      </w:r>
      <w:r>
        <w:rPr>
          <w:rFonts w:eastAsiaTheme="minorEastAsia"/>
          <w:b/>
        </w:rPr>
        <w:t>U</w:t>
      </w:r>
      <w:r>
        <w:rPr>
          <w:rFonts w:eastAsiaTheme="minorEastAsia" w:hint="eastAsia"/>
          <w:b/>
        </w:rPr>
        <w:t>E does not expect such conflicts</w:t>
      </w:r>
      <w:r>
        <w:rPr>
          <w:rFonts w:eastAsiaTheme="minorEastAsia"/>
          <w:b/>
        </w:rPr>
        <w:t xml:space="preserve"> for </w:t>
      </w:r>
      <w:r>
        <w:rPr>
          <w:rFonts w:eastAsiaTheme="minorEastAsia"/>
          <w:b/>
          <w:szCs w:val="20"/>
        </w:rPr>
        <w:t>DL reception</w:t>
      </w:r>
      <w:r>
        <w:rPr>
          <w:rFonts w:eastAsiaTheme="minorEastAsia" w:hint="eastAsia"/>
          <w:b/>
          <w:szCs w:val="20"/>
        </w:rPr>
        <w:t xml:space="preserve"> with </w:t>
      </w:r>
      <w:r>
        <w:rPr>
          <w:rFonts w:eastAsiaTheme="minorEastAsia"/>
          <w:b/>
          <w:szCs w:val="20"/>
        </w:rPr>
        <w:t>repetition</w:t>
      </w:r>
      <w:r>
        <w:rPr>
          <w:rFonts w:eastAsiaTheme="minorEastAsia" w:hint="eastAsia"/>
          <w:b/>
          <w:szCs w:val="20"/>
        </w:rPr>
        <w:t xml:space="preserve">s and/or </w:t>
      </w:r>
      <w:r>
        <w:rPr>
          <w:rFonts w:eastAsiaTheme="minorEastAsia"/>
          <w:b/>
          <w:szCs w:val="20"/>
        </w:rPr>
        <w:t>UL transmission</w:t>
      </w:r>
      <w:r>
        <w:rPr>
          <w:rFonts w:eastAsiaTheme="minorEastAsia" w:hint="eastAsia"/>
          <w:b/>
          <w:szCs w:val="20"/>
        </w:rPr>
        <w:t xml:space="preserve"> with repetitions</w:t>
      </w:r>
      <w:r>
        <w:rPr>
          <w:rFonts w:eastAsiaTheme="minorEastAsia"/>
          <w:b/>
        </w:rPr>
        <w:t xml:space="preserve">. </w:t>
      </w:r>
    </w:p>
    <w:p w:rsidR="00A34880" w:rsidRDefault="00C9765A">
      <w:pPr>
        <w:pStyle w:val="1b"/>
        <w:numPr>
          <w:ilvl w:val="255"/>
          <w:numId w:val="0"/>
        </w:numPr>
        <w:spacing w:after="120"/>
        <w:rPr>
          <w:rFonts w:eastAsia="宋体"/>
          <w:b/>
          <w:bCs/>
          <w:u w:val="single"/>
          <w:lang w:val="en-US"/>
        </w:rPr>
      </w:pPr>
      <w:r>
        <w:rPr>
          <w:rFonts w:eastAsia="宋体"/>
          <w:b/>
          <w:bCs/>
          <w:u w:val="single"/>
          <w:lang w:val="en-US"/>
        </w:rPr>
        <w:t>Case 5: SSB vs. dynamically scheduled or configured UL transmission</w:t>
      </w:r>
    </w:p>
    <w:p w:rsidR="00A34880" w:rsidRDefault="00C9765A">
      <w:pPr>
        <w:pStyle w:val="1b"/>
        <w:numPr>
          <w:ilvl w:val="255"/>
          <w:numId w:val="0"/>
        </w:numPr>
        <w:spacing w:after="120"/>
        <w:rPr>
          <w:rFonts w:eastAsia="宋体"/>
          <w:bCs/>
          <w:lang w:val="en-US"/>
        </w:rPr>
      </w:pPr>
      <w:r>
        <w:rPr>
          <w:rFonts w:eastAsia="宋体" w:hint="eastAsia"/>
          <w:bCs/>
          <w:lang w:val="en-US"/>
        </w:rPr>
        <w:t>I</w:t>
      </w:r>
      <w:r>
        <w:rPr>
          <w:rFonts w:eastAsia="宋体"/>
          <w:bCs/>
          <w:lang w:val="en-US"/>
        </w:rPr>
        <w:t xml:space="preserve">n RAN1#117, the following agreement on Case 5 was reached. </w:t>
      </w:r>
      <w:r>
        <w:rPr>
          <w:lang w:val="en-US"/>
        </w:rPr>
        <w:t xml:space="preserve"> </w:t>
      </w:r>
    </w:p>
    <w:tbl>
      <w:tblPr>
        <w:tblStyle w:val="afd"/>
        <w:tblW w:w="0" w:type="auto"/>
        <w:tblLook w:val="04A0" w:firstRow="1" w:lastRow="0" w:firstColumn="1" w:lastColumn="0" w:noHBand="0" w:noVBand="1"/>
      </w:tblPr>
      <w:tblGrid>
        <w:gridCol w:w="9629"/>
      </w:tblGrid>
      <w:tr w:rsidR="00A34880">
        <w:trPr>
          <w:trHeight w:val="759"/>
        </w:trPr>
        <w:tc>
          <w:tcPr>
            <w:tcW w:w="9855" w:type="dxa"/>
          </w:tcPr>
          <w:p w:rsidR="00A34880" w:rsidRDefault="00C9765A">
            <w:pPr>
              <w:spacing w:before="0" w:after="0"/>
              <w:rPr>
                <w:b/>
                <w:bCs/>
                <w:lang w:eastAsia="ko-KR"/>
              </w:rPr>
            </w:pPr>
            <w:r>
              <w:rPr>
                <w:b/>
                <w:bCs/>
                <w:highlight w:val="green"/>
                <w:lang w:eastAsia="ko-KR"/>
              </w:rPr>
              <w:t>Agreement</w:t>
            </w:r>
          </w:p>
          <w:p w:rsidR="00A34880" w:rsidRDefault="00C9765A">
            <w:pPr>
              <w:rPr>
                <w:rFonts w:eastAsia="Malgun Gothic"/>
              </w:rPr>
            </w:pPr>
            <w:r>
              <w:rPr>
                <w:rFonts w:eastAsiaTheme="minorEastAsia"/>
              </w:rPr>
              <w:t>R</w:t>
            </w:r>
            <w:r>
              <w:t>e-use the existing collision handling principles for NR TDD that SSB is prioritized over configured UL transmission</w:t>
            </w:r>
            <w:r>
              <w:rPr>
                <w:rFonts w:eastAsiaTheme="minorEastAsia"/>
              </w:rPr>
              <w:t xml:space="preserve"> and </w:t>
            </w:r>
            <w:r>
              <w:rPr>
                <w:rFonts w:eastAsia="MS PGothic"/>
                <w:color w:val="000000"/>
              </w:rPr>
              <w:t>dynamically scheduled UL transmission</w:t>
            </w:r>
          </w:p>
          <w:p w:rsidR="00A34880" w:rsidRDefault="00C9765A">
            <w:pPr>
              <w:numPr>
                <w:ilvl w:val="0"/>
                <w:numId w:val="38"/>
              </w:numPr>
              <w:spacing w:after="0" w:line="240" w:lineRule="auto"/>
              <w:rPr>
                <w:rFonts w:eastAsia="Malgun Gothic"/>
              </w:rPr>
            </w:pPr>
            <w:r>
              <w:rPr>
                <w:rFonts w:eastAsiaTheme="minorEastAsia" w:hint="eastAsia"/>
              </w:rPr>
              <w:t>FFS</w:t>
            </w:r>
            <w:bookmarkStart w:id="45" w:name="OLE_LINK14"/>
            <w:r>
              <w:rPr>
                <w:rFonts w:eastAsiaTheme="minorEastAsia" w:hint="eastAsia"/>
              </w:rPr>
              <w:t xml:space="preserve"> whether a slot consisting of SSB symbols is considered as a full DL slot or SSB symbols configured with SBFD </w:t>
            </w:r>
            <w:proofErr w:type="spellStart"/>
            <w:r>
              <w:rPr>
                <w:rFonts w:eastAsiaTheme="minorEastAsia" w:hint="eastAsia"/>
              </w:rPr>
              <w:t>subbands</w:t>
            </w:r>
            <w:proofErr w:type="spellEnd"/>
            <w:r>
              <w:rPr>
                <w:rFonts w:eastAsiaTheme="minorEastAsia" w:hint="eastAsia"/>
              </w:rPr>
              <w:t xml:space="preserve"> are SBFD symbols and only DL receptions </w:t>
            </w:r>
            <w:bookmarkStart w:id="46" w:name="OLE_LINK27"/>
            <w:r>
              <w:rPr>
                <w:rFonts w:eastAsiaTheme="minorEastAsia" w:hint="eastAsia"/>
              </w:rPr>
              <w:t xml:space="preserve">within </w:t>
            </w:r>
            <w:bookmarkStart w:id="47" w:name="OLE_LINK18"/>
            <w:r>
              <w:rPr>
                <w:rFonts w:eastAsiaTheme="minorEastAsia" w:hint="eastAsia"/>
              </w:rPr>
              <w:t>DL usable PRBs</w:t>
            </w:r>
            <w:bookmarkEnd w:id="46"/>
            <w:bookmarkEnd w:id="47"/>
            <w:r>
              <w:rPr>
                <w:rFonts w:eastAsiaTheme="minorEastAsia" w:hint="eastAsia"/>
              </w:rPr>
              <w:t xml:space="preserve"> are allowed for SBFD aware UEs.</w:t>
            </w:r>
            <w:bookmarkEnd w:id="45"/>
            <w:r>
              <w:rPr>
                <w:rFonts w:eastAsiaTheme="minorEastAsia"/>
              </w:rPr>
              <w:t xml:space="preserve"> </w:t>
            </w:r>
          </w:p>
        </w:tc>
      </w:tr>
    </w:tbl>
    <w:p w:rsidR="00A34880" w:rsidRDefault="00C9765A">
      <w:pPr>
        <w:spacing w:beforeLines="100" w:before="240"/>
        <w:rPr>
          <w:rFonts w:eastAsiaTheme="minorEastAsia"/>
        </w:rPr>
      </w:pPr>
      <w:r>
        <w:t>Given SSB transmission is prioritized over UL transmission</w:t>
      </w:r>
      <w:r>
        <w:rPr>
          <w:rFonts w:eastAsiaTheme="minorEastAsia"/>
        </w:rPr>
        <w:t xml:space="preserve">, it is more resource efficient to recycle the resources in UL </w:t>
      </w:r>
      <w:proofErr w:type="spellStart"/>
      <w:r>
        <w:rPr>
          <w:rFonts w:eastAsiaTheme="minorEastAsia"/>
        </w:rPr>
        <w:t>subband</w:t>
      </w:r>
      <w:proofErr w:type="spellEnd"/>
      <w:r>
        <w:rPr>
          <w:rFonts w:eastAsiaTheme="minorEastAsia"/>
        </w:rPr>
        <w:t xml:space="preserve"> for DL transmission. In addition, one or two SSB transmission with occupying 4 or 8 symbols in one slot would make the other symbols without SSB difficult to be used for UL transmission, which cannot across different symbol types in one slot. In this context, we prefer to regard a slot </w:t>
      </w:r>
      <w:r>
        <w:rPr>
          <w:rFonts w:eastAsiaTheme="minorEastAsia" w:hint="eastAsia"/>
        </w:rPr>
        <w:t xml:space="preserve">consisting of SSB </w:t>
      </w:r>
      <w:r>
        <w:rPr>
          <w:rFonts w:eastAsiaTheme="minorEastAsia"/>
        </w:rPr>
        <w:t>transmissions</w:t>
      </w:r>
      <w:r>
        <w:rPr>
          <w:rFonts w:eastAsiaTheme="minorEastAsia" w:hint="eastAsia"/>
        </w:rPr>
        <w:t xml:space="preserve"> as a full DL slot</w:t>
      </w:r>
      <w:r>
        <w:rPr>
          <w:rFonts w:eastAsiaTheme="minorEastAsia"/>
        </w:rPr>
        <w:t xml:space="preserve">. </w:t>
      </w:r>
    </w:p>
    <w:p w:rsidR="00A34880" w:rsidRDefault="00C9765A">
      <w:pPr>
        <w:spacing w:beforeLines="100" w:before="240"/>
        <w:rPr>
          <w:rFonts w:eastAsiaTheme="minorEastAsia"/>
          <w:lang w:eastAsia="zh-CN"/>
        </w:rPr>
      </w:pPr>
      <w:r>
        <w:rPr>
          <w:rFonts w:eastAsiaTheme="minorEastAsia" w:hint="eastAsia"/>
          <w:lang w:eastAsia="zh-CN"/>
        </w:rPr>
        <w:t>I</w:t>
      </w:r>
      <w:r>
        <w:rPr>
          <w:rFonts w:eastAsiaTheme="minorEastAsia"/>
          <w:lang w:eastAsia="zh-CN"/>
        </w:rPr>
        <w:t xml:space="preserve">t is noted that, </w:t>
      </w:r>
      <w:r>
        <w:rPr>
          <w:rFonts w:eastAsiaTheme="minorEastAsia" w:hint="eastAsia"/>
          <w:lang w:val="en-US" w:eastAsia="zh-CN"/>
        </w:rPr>
        <w:t xml:space="preserve">actual SSB transmissions are configured to UE through RRC signaling </w:t>
      </w:r>
      <w:r>
        <w:rPr>
          <w:rFonts w:eastAsiaTheme="minorEastAsia"/>
          <w:lang w:val="en-US" w:eastAsia="zh-CN"/>
        </w:rPr>
        <w:t>‘</w:t>
      </w:r>
      <w:proofErr w:type="spellStart"/>
      <w:r>
        <w:rPr>
          <w:i/>
          <w:color w:val="000000"/>
          <w:kern w:val="2"/>
          <w:lang w:eastAsia="zh-CN"/>
        </w:rPr>
        <w:t>ssb-PositionsInBurst</w:t>
      </w:r>
      <w:proofErr w:type="spellEnd"/>
      <w:r>
        <w:rPr>
          <w:rFonts w:eastAsiaTheme="minorEastAsia"/>
          <w:lang w:val="en-US" w:eastAsia="zh-CN"/>
        </w:rPr>
        <w:t>’</w:t>
      </w:r>
      <w:r>
        <w:rPr>
          <w:rFonts w:eastAsiaTheme="minorEastAsia" w:hint="eastAsia"/>
          <w:lang w:val="en-US" w:eastAsia="zh-CN"/>
        </w:rPr>
        <w:t xml:space="preserve"> in </w:t>
      </w:r>
      <w:r>
        <w:rPr>
          <w:rFonts w:eastAsiaTheme="minorEastAsia"/>
          <w:lang w:eastAsia="zh-CN"/>
        </w:rPr>
        <w:t xml:space="preserve">SIB1. Therefore, it is possible that a slot consisting of SSB symbols while no actual SSB transmission in this slot, which should not be reverted as full DL slot.  </w:t>
      </w:r>
    </w:p>
    <w:p w:rsidR="00A34880" w:rsidRDefault="00C9765A">
      <w:pPr>
        <w:spacing w:beforeLines="50" w:before="120"/>
        <w:rPr>
          <w:rFonts w:ascii="Times" w:eastAsia="Malgun Gothic" w:hAnsi="Times" w:cs="Times"/>
          <w:b/>
          <w:iCs/>
        </w:rPr>
      </w:pPr>
      <w:bookmarkStart w:id="48" w:name="_Hlk162628425"/>
      <w:r>
        <w:rPr>
          <w:b/>
          <w:iCs/>
          <w:lang w:val="en-US" w:eastAsia="zh-CN"/>
        </w:rPr>
        <w:t xml:space="preserve">Proposal </w:t>
      </w:r>
      <w:r>
        <w:rPr>
          <w:rFonts w:hint="eastAsia"/>
          <w:b/>
          <w:iCs/>
          <w:lang w:val="en-US" w:eastAsia="zh-CN"/>
        </w:rPr>
        <w:t>3</w:t>
      </w:r>
      <w:r>
        <w:rPr>
          <w:b/>
          <w:iCs/>
          <w:lang w:val="en-US" w:eastAsia="zh-CN"/>
        </w:rPr>
        <w:t>7:</w:t>
      </w:r>
      <w:r>
        <w:rPr>
          <w:rFonts w:hint="eastAsia"/>
          <w:b/>
          <w:iCs/>
          <w:lang w:val="en-US" w:eastAsia="zh-CN"/>
        </w:rPr>
        <w:t xml:space="preserve"> </w:t>
      </w:r>
      <w:r>
        <w:rPr>
          <w:rFonts w:eastAsiaTheme="minorEastAsia"/>
          <w:b/>
        </w:rPr>
        <w:t>A</w:t>
      </w:r>
      <w:r>
        <w:rPr>
          <w:rFonts w:eastAsiaTheme="minorEastAsia" w:hint="eastAsia"/>
          <w:b/>
        </w:rPr>
        <w:t xml:space="preserve"> slot consisting of SSB </w:t>
      </w:r>
      <w:r>
        <w:rPr>
          <w:rFonts w:eastAsiaTheme="minorEastAsia"/>
          <w:b/>
        </w:rPr>
        <w:t>transmission</w:t>
      </w:r>
      <w:r>
        <w:rPr>
          <w:rFonts w:eastAsiaTheme="minorEastAsia" w:hint="eastAsia"/>
          <w:b/>
        </w:rPr>
        <w:t xml:space="preserve"> </w:t>
      </w:r>
      <w:r>
        <w:rPr>
          <w:rFonts w:eastAsiaTheme="minorEastAsia" w:hint="eastAsia"/>
          <w:b/>
          <w:lang w:val="en-US" w:eastAsia="zh-CN"/>
        </w:rPr>
        <w:t>configured by</w:t>
      </w:r>
      <w:r>
        <w:rPr>
          <w:rFonts w:eastAsiaTheme="minorEastAsia" w:hint="eastAsia"/>
          <w:b/>
          <w:lang w:eastAsia="zh-CN"/>
        </w:rPr>
        <w:t xml:space="preserve"> </w:t>
      </w:r>
      <w:proofErr w:type="spellStart"/>
      <w:r>
        <w:rPr>
          <w:rFonts w:eastAsiaTheme="minorEastAsia" w:hint="eastAsia"/>
          <w:b/>
          <w:i/>
          <w:iCs/>
          <w:lang w:eastAsia="zh-CN"/>
        </w:rPr>
        <w:t>ssb-PositionsInBurst</w:t>
      </w:r>
      <w:proofErr w:type="spellEnd"/>
      <w:r>
        <w:rPr>
          <w:rFonts w:eastAsiaTheme="minorEastAsia" w:hint="eastAsia"/>
          <w:b/>
          <w:lang w:val="en-US" w:eastAsia="zh-CN"/>
        </w:rPr>
        <w:t xml:space="preserve"> </w:t>
      </w:r>
      <w:r>
        <w:rPr>
          <w:rFonts w:eastAsiaTheme="minorEastAsia" w:hint="eastAsia"/>
          <w:b/>
        </w:rPr>
        <w:t>is considered as a full DL slot</w:t>
      </w:r>
      <w:r>
        <w:rPr>
          <w:rFonts w:ascii="Times" w:eastAsia="Malgun Gothic" w:hAnsi="Times" w:cs="Times"/>
          <w:b/>
          <w:iCs/>
        </w:rPr>
        <w:t xml:space="preserve">. </w:t>
      </w:r>
    </w:p>
    <w:bookmarkEnd w:id="48"/>
    <w:p w:rsidR="00A34880" w:rsidRDefault="00C9765A">
      <w:pPr>
        <w:suppressAutoHyphens/>
        <w:spacing w:before="100" w:beforeAutospacing="1" w:after="100" w:afterAutospacing="1"/>
        <w:jc w:val="left"/>
        <w:rPr>
          <w:rFonts w:eastAsia="Malgun Gothic"/>
          <w:b/>
          <w:u w:val="single"/>
        </w:rPr>
      </w:pPr>
      <w:r>
        <w:rPr>
          <w:rFonts w:eastAsia="Malgun Gothic"/>
          <w:b/>
          <w:u w:val="single"/>
        </w:rPr>
        <w:t>Case 6: Dynamic or semi-static DL vs. valid RO</w:t>
      </w:r>
    </w:p>
    <w:p w:rsidR="00A34880" w:rsidRDefault="00C9765A">
      <w:pPr>
        <w:pStyle w:val="aff5"/>
        <w:numPr>
          <w:ilvl w:val="255"/>
          <w:numId w:val="0"/>
        </w:numPr>
        <w:suppressAutoHyphens/>
        <w:rPr>
          <w:lang w:val="en-US" w:eastAsia="zh-CN"/>
        </w:rPr>
      </w:pPr>
      <w:r>
        <w:rPr>
          <w:rFonts w:eastAsiaTheme="minorEastAsia" w:hint="eastAsia"/>
          <w:lang w:val="en-US" w:eastAsia="zh-CN"/>
        </w:rPr>
        <w:t xml:space="preserve">For collision case 6, </w:t>
      </w:r>
      <w:r>
        <w:rPr>
          <w:rFonts w:eastAsia="Malgun Gothic"/>
        </w:rPr>
        <w:t>the legacy UE behaviour</w:t>
      </w:r>
      <w:r>
        <w:rPr>
          <w:rFonts w:hint="eastAsia"/>
          <w:lang w:val="en-US" w:eastAsia="zh-CN"/>
        </w:rPr>
        <w:t xml:space="preserve"> in flexible symbols on a single carrier in unpaired spectrum is copied below [7]. That is, the priority of PRACH transmission</w:t>
      </w:r>
      <w:r>
        <w:rPr>
          <w:lang w:val="en-US" w:eastAsia="zh-CN"/>
        </w:rPr>
        <w:t xml:space="preserve"> </w:t>
      </w:r>
      <w:r>
        <w:rPr>
          <w:rFonts w:hint="eastAsia"/>
          <w:lang w:val="en-US" w:eastAsia="zh-CN"/>
        </w:rPr>
        <w:t>indicated</w:t>
      </w:r>
      <w:r>
        <w:rPr>
          <w:lang w:val="en-US" w:eastAsia="zh-CN"/>
        </w:rPr>
        <w:t xml:space="preserve"> by</w:t>
      </w:r>
      <w:r>
        <w:rPr>
          <w:rFonts w:hint="eastAsia"/>
          <w:lang w:val="en-US" w:eastAsia="zh-CN"/>
        </w:rPr>
        <w:t xml:space="preserve"> a DCI format is a higher than semi-static DL transmission, and the priority of a higher layer configured PRACH transmission is lower than dynamic DL, the corresponding cancelation rules are also defined based on UE capability and timeline. </w:t>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A34880">
        <w:tc>
          <w:tcPr>
            <w:tcW w:w="9855" w:type="dxa"/>
          </w:tcPr>
          <w:p w:rsidR="00A34880" w:rsidRDefault="00C9765A">
            <w:pPr>
              <w:pStyle w:val="2"/>
              <w:numPr>
                <w:ilvl w:val="1"/>
                <w:numId w:val="0"/>
              </w:numPr>
              <w:outlineLvl w:val="1"/>
              <w:rPr>
                <w:lang w:eastAsia="zh-CN"/>
              </w:rPr>
            </w:pPr>
            <w:bookmarkStart w:id="49" w:name="_Toc45699220"/>
            <w:bookmarkStart w:id="50" w:name="_Toc161999153"/>
            <w:bookmarkStart w:id="51" w:name="_Toc29899161"/>
            <w:bookmarkStart w:id="52" w:name="_Ref500831375"/>
            <w:bookmarkStart w:id="53" w:name="_Toc20311601"/>
            <w:bookmarkStart w:id="54" w:name="_Toc29894862"/>
            <w:bookmarkStart w:id="55" w:name="_Toc26719426"/>
            <w:bookmarkStart w:id="56" w:name="_Toc29899579"/>
            <w:bookmarkStart w:id="57" w:name="_Toc36498192"/>
            <w:bookmarkStart w:id="58" w:name="_Toc12021489"/>
            <w:bookmarkStart w:id="59" w:name="_Toc29917318"/>
            <w:r>
              <w:rPr>
                <w:lang w:eastAsia="zh-CN"/>
              </w:rPr>
              <w:t>11.1</w:t>
            </w:r>
            <w:r>
              <w:rPr>
                <w:lang w:eastAsia="zh-CN"/>
              </w:rPr>
              <w:tab/>
              <w:t>Slot configuration</w:t>
            </w:r>
            <w:bookmarkEnd w:id="49"/>
            <w:bookmarkEnd w:id="50"/>
            <w:bookmarkEnd w:id="51"/>
            <w:bookmarkEnd w:id="52"/>
            <w:bookmarkEnd w:id="53"/>
            <w:bookmarkEnd w:id="54"/>
            <w:bookmarkEnd w:id="55"/>
            <w:bookmarkEnd w:id="56"/>
            <w:bookmarkEnd w:id="57"/>
            <w:bookmarkEnd w:id="58"/>
            <w:bookmarkEnd w:id="59"/>
          </w:p>
          <w:p w:rsidR="00A34880" w:rsidRDefault="00C9765A">
            <w:pPr>
              <w:rPr>
                <w:lang w:val="en-US" w:eastAsia="zh-CN"/>
              </w:rPr>
            </w:pPr>
            <w:r>
              <w:rPr>
                <w:rFonts w:hint="eastAsia"/>
                <w:lang w:val="en-US" w:eastAsia="zh-CN"/>
              </w:rPr>
              <w:t>...</w:t>
            </w:r>
          </w:p>
          <w:p w:rsidR="00A34880" w:rsidRDefault="00C9765A">
            <w:r>
              <w:t xml:space="preserve">For </w:t>
            </w:r>
            <w:r>
              <w:rPr>
                <w:lang w:val="fi-FI"/>
              </w:rPr>
              <w:t xml:space="preserve">operation on a single carrier in unpaired spectrum, </w:t>
            </w:r>
            <w:r>
              <w:t xml:space="preserve">if </w:t>
            </w:r>
            <w:r>
              <w:rPr>
                <w:lang w:val="en-US"/>
              </w:rPr>
              <w:t>a</w:t>
            </w:r>
            <w:r>
              <w:t xml:space="preserve"> UE is configured by higher layers to receive a PDCCH, or a PDSCH, or a CSI-RS, or a DL PRS in a set of symbols of a slot, the UE receive</w:t>
            </w:r>
            <w:r>
              <w:rPr>
                <w:lang w:val="en-US"/>
              </w:rPr>
              <w:t>s</w:t>
            </w:r>
            <w:r>
              <w:t xml:space="preserve"> the PDCCH, the PDSCH, the CSI-RS, or the DL PRS if the UE does not detect a DCI format </w:t>
            </w:r>
            <w:r>
              <w:rPr>
                <w:lang w:eastAsia="zh-CN"/>
              </w:rPr>
              <w:t xml:space="preserve">that indicates to the UE to transmit a PUSCH, a PUCCH, a PRACH, or a SRS in at least one symbol of the set of </w:t>
            </w:r>
            <w:r>
              <w:t>symbols of the slot</w:t>
            </w:r>
            <w:r>
              <w:rPr>
                <w:lang w:val="en-US"/>
              </w:rPr>
              <w:t>; o</w:t>
            </w:r>
            <w:proofErr w:type="spellStart"/>
            <w:r>
              <w:t>therwise</w:t>
            </w:r>
            <w:proofErr w:type="spellEnd"/>
            <w:r>
              <w:t xml:space="preserve">, the UE </w:t>
            </w:r>
            <w:r>
              <w:rPr>
                <w:lang w:val="en-US"/>
              </w:rPr>
              <w:t>does</w:t>
            </w:r>
            <w:r>
              <w:t xml:space="preserve"> not receive the PDCCH, or the PDSCH, or the CSI-RS, or the DL PRS in the set of symbols of the slot. </w:t>
            </w:r>
          </w:p>
          <w:p w:rsidR="00A34880" w:rsidRDefault="00C9765A">
            <w:pPr>
              <w:rPr>
                <w:lang w:val="en-US" w:eastAsia="zh-CN"/>
              </w:rPr>
            </w:pPr>
            <w:r>
              <w:rPr>
                <w:rFonts w:hint="eastAsia"/>
                <w:lang w:val="en-US" w:eastAsia="zh-CN"/>
              </w:rPr>
              <w:t>...</w:t>
            </w:r>
          </w:p>
          <w:p w:rsidR="00A34880" w:rsidRDefault="00C9765A">
            <w:r>
              <w:t xml:space="preserve">For </w:t>
            </w:r>
            <w:r>
              <w:rPr>
                <w:lang w:val="fi-FI"/>
              </w:rPr>
              <w:t xml:space="preserve">operation on a single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rsidR="00A34880" w:rsidRDefault="00C9765A">
            <w:pPr>
              <w:pStyle w:val="B1"/>
              <w:rPr>
                <w:lang w:eastAsia="zh-CN"/>
              </w:rPr>
            </w:pPr>
            <w:r>
              <w:t>-</w:t>
            </w:r>
            <w:r>
              <w:tab/>
              <w:t>If the UE does not indicate the capability of [</w:t>
            </w:r>
            <w:proofErr w:type="spellStart"/>
            <w:r>
              <w:t>partialCancellation</w:t>
            </w:r>
            <w:proofErr w:type="spellEnd"/>
            <w:r>
              <w:t xml:space="preserve">], </w:t>
            </w:r>
            <w:r>
              <w:rPr>
                <w:rFonts w:hint="eastAsia"/>
              </w:rPr>
              <w:t xml:space="preserve">the UE does not expect to cancel the transmission </w:t>
            </w:r>
            <w:r>
              <w:t xml:space="preserve">of the PUCCH or PUSCH or PRACH </w:t>
            </w:r>
            <w:r>
              <w:rPr>
                <w:rFonts w:hint="eastAsia"/>
              </w:rPr>
              <w:t>in</w:t>
            </w:r>
            <w:r>
              <w:t xml:space="preserve"> the set of symbols if the first symbol in the set</w:t>
            </w:r>
            <w:r>
              <w:rPr>
                <w:rFonts w:hint="eastAsia"/>
              </w:rPr>
              <w:t xml:space="preserve"> occur</w:t>
            </w:r>
            <w:r>
              <w:t xml:space="preserve">s within </w:t>
            </w:r>
            <m:oMath>
              <m:sSub>
                <m:sSubPr>
                  <m:ctrlPr>
                    <w:rPr>
                      <w:rFonts w:ascii="Cambria Math" w:hAnsi="Cambria Math"/>
                      <w:i/>
                    </w:rPr>
                  </m:ctrlPr>
                </m:sSubPr>
                <m:e>
                  <m:r>
                    <w:rPr>
                      <w:rFonts w:ascii="Cambria Math" w:hAnsi="Cambria Math"/>
                    </w:rPr>
                    <m:t>T</m:t>
                  </m:r>
                </m:e>
                <m:sub>
                  <m:r>
                    <w:rPr>
                      <w:rFonts w:ascii="Cambria Math" w:hAnsi="Cambria Math"/>
                    </w:rPr>
                    <m:t xml:space="preserve">proc,2 </m:t>
                  </m:r>
                </m:sub>
              </m:sSub>
            </m:oMath>
            <w:r>
              <w:rPr>
                <w:rFonts w:hint="eastAsia"/>
              </w:rPr>
              <w:t xml:space="preserve"> relative to a last symbol of a </w:t>
            </w:r>
            <w:r>
              <w:t>PDCCH reception</w:t>
            </w:r>
            <w:r>
              <w:rPr>
                <w:rFonts w:hint="eastAsia"/>
              </w:rPr>
              <w:t xml:space="preserve"> where the UE detects the DCI format</w:t>
            </w:r>
            <w:r>
              <w:t>; otherwise, the UE cancels the PUCCH, or the PUSCH, or an actual repetition of the PUSCH [6, TS 38.214], determined from clauses 9, 9.2.5 and 9.2.6 or clause 6.1 of [6, TS 38.214], or the PRACH transmission in the set of symbols.</w:t>
            </w:r>
          </w:p>
          <w:p w:rsidR="00A34880" w:rsidRDefault="00C9765A">
            <w:pPr>
              <w:pStyle w:val="B1"/>
            </w:pPr>
            <w:r>
              <w:lastRenderedPageBreak/>
              <w:t>-</w:t>
            </w:r>
            <w:r>
              <w:tab/>
              <w:t>If the UE indicates the capability of [</w:t>
            </w:r>
            <w:proofErr w:type="spellStart"/>
            <w:r>
              <w:t>partialCancellation</w:t>
            </w:r>
            <w:proofErr w:type="spellEnd"/>
            <w:r>
              <w:t xml:space="preserve">], </w:t>
            </w:r>
            <w:r>
              <w:rPr>
                <w:rFonts w:hint="eastAsia"/>
              </w:rPr>
              <w:t xml:space="preserve">the UE does not expect to cancel the transmission </w:t>
            </w:r>
            <w:r>
              <w:t xml:space="preserve">of the PUCCH or PUSCH or PRACH </w:t>
            </w:r>
            <w:r>
              <w:rPr>
                <w:rFonts w:hint="eastAsia"/>
              </w:rPr>
              <w:t>in</w:t>
            </w:r>
            <w:r>
              <w:t xml:space="preserve"> symbols from the set of symbols that</w:t>
            </w:r>
            <w:r>
              <w:rPr>
                <w:rFonts w:hint="eastAsia"/>
              </w:rPr>
              <w:t xml:space="preserve">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Pr>
                <w:rFonts w:hint="eastAsia"/>
              </w:rPr>
              <w:t xml:space="preserve"> relative to a last symbol of a </w:t>
            </w:r>
            <w:r>
              <w:t>PDCCH reception</w:t>
            </w:r>
            <w:r>
              <w:rPr>
                <w:rFonts w:hint="eastAsia"/>
              </w:rPr>
              <w:t xml:space="preserve"> where the UE detects the DCI format</w:t>
            </w:r>
            <w:r>
              <w:t>. The UE cancels the PUCCH, or the PUSCH, or an actual repetition of the PUSCH [6, TS 38.214], determined from clauses 9</w:t>
            </w:r>
            <w:r>
              <w:rPr>
                <w:lang w:val="en-GB"/>
              </w:rPr>
              <w:t>,</w:t>
            </w:r>
            <w:r>
              <w:t xml:space="preserve"> 9.2.5 and 9.2.6 or clause 6.1 of [6, TS 38.214], or the PRACH transmission in remaining symbols from the set of symbols.  </w:t>
            </w:r>
          </w:p>
          <w:p w:rsidR="00A34880" w:rsidRDefault="00C9765A">
            <w:pPr>
              <w:pStyle w:val="B1"/>
              <w:rPr>
                <w:lang w:eastAsia="zh-CN"/>
              </w:rPr>
            </w:pPr>
            <w:r>
              <w:rPr>
                <w:lang w:eastAsia="zh-CN"/>
              </w:rPr>
              <w:t>-</w:t>
            </w:r>
            <w:r>
              <w:rPr>
                <w:lang w:eastAsia="zh-CN"/>
              </w:rPr>
              <w:tab/>
              <w:t xml:space="preserve">The UE does not expect to cancel the transmission of SRS in symbols from the subset of symbols that occur within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Pr>
                <w:lang w:eastAsia="zh-CN"/>
              </w:rPr>
              <w:t xml:space="preserve"> relative to a last symbol of a </w:t>
            </w:r>
            <w:r>
              <w:t>PDCCH reception</w:t>
            </w:r>
            <w:r>
              <w:rPr>
                <w:lang w:eastAsia="zh-CN"/>
              </w:rPr>
              <w:t xml:space="preserve"> where the UE detects the DCI format. The UE cancels the SRS transmission in remaining symbols from the subset of symbols. </w:t>
            </w:r>
          </w:p>
          <w:p w:rsidR="00A34880" w:rsidRDefault="00C9765A">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t xml:space="preserve"> is the PUSCH preparation time </w:t>
            </w:r>
            <w:r>
              <w:rPr>
                <w:rFonts w:hint="eastAsia"/>
              </w:rPr>
              <w:t xml:space="preserve">for the corresponding </w:t>
            </w:r>
            <w:r>
              <w:t>UE processing</w:t>
            </w:r>
            <w:r>
              <w:rPr>
                <w:rFonts w:hint="eastAsia"/>
              </w:rPr>
              <w:t xml:space="preserve"> capability [6,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w:t>
            </w:r>
            <w:r>
              <w:rPr>
                <w:rFonts w:eastAsia="等线" w:hint="eastAsia"/>
                <w:lang w:eastAsia="zh-CN"/>
              </w:rPr>
              <w:t xml:space="preserve">and </w:t>
            </w:r>
            <m:oMath>
              <m:r>
                <w:rPr>
                  <w:rFonts w:ascii="Cambria Math" w:eastAsia="等线" w:hAnsi="Cambria Math"/>
                  <w:lang w:eastAsia="zh-CN"/>
                </w:rPr>
                <m:t>μ</m:t>
              </m:r>
            </m:oMath>
            <w:r>
              <w:rPr>
                <w:rFonts w:eastAsia="等线" w:hint="eastAsia"/>
                <w:lang w:eastAsia="zh-CN"/>
              </w:rPr>
              <w:t xml:space="preserve"> corresponds to the smallest SCS conf</w:t>
            </w:r>
            <w:proofErr w:type="spellStart"/>
            <w:r>
              <w:rPr>
                <w:rFonts w:eastAsia="等线" w:hint="eastAsia"/>
                <w:lang w:eastAsia="zh-CN"/>
              </w:rPr>
              <w:t>iguration</w:t>
            </w:r>
            <w:proofErr w:type="spellEnd"/>
            <w:r>
              <w:rPr>
                <w:rFonts w:eastAsia="等线" w:hint="eastAsia"/>
                <w:lang w:eastAsia="zh-CN"/>
              </w:rPr>
              <w:t xml:space="preserve"> </w:t>
            </w:r>
            <w:r>
              <w:rPr>
                <w:rFonts w:hint="eastAsia"/>
                <w:lang w:eastAsia="zh-CN"/>
              </w:rPr>
              <w:t>between</w:t>
            </w:r>
            <w:r>
              <w:rPr>
                <w:rFonts w:eastAsia="等线" w:hint="eastAsia"/>
                <w:lang w:eastAsia="zh-CN"/>
              </w:rPr>
              <w:t xml:space="preserve"> the SCS configuration of the PDCCH carrying the DCI format </w:t>
            </w:r>
            <w:r>
              <w:rPr>
                <w:rFonts w:hint="eastAsia"/>
                <w:lang w:eastAsia="zh-CN"/>
              </w:rPr>
              <w:t>and</w:t>
            </w:r>
            <w:r>
              <w:rPr>
                <w:rFonts w:eastAsia="等线" w:hint="eastAsia"/>
                <w:lang w:eastAsia="zh-CN"/>
              </w:rPr>
              <w:t xml:space="preserve"> the SCS configuration of the SRS, PUCCH, PUSCH</w:t>
            </w:r>
            <w:r>
              <w:rPr>
                <w:rFonts w:hint="eastAsia"/>
                <w:lang w:eastAsia="zh-CN"/>
              </w:rPr>
              <w:t xml:space="preserve"> or</w:t>
            </w:r>
            <w:r>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t>.</w:t>
            </w:r>
          </w:p>
          <w:p w:rsidR="00A34880" w:rsidRDefault="00C9765A">
            <w:pPr>
              <w:pStyle w:val="aff5"/>
              <w:numPr>
                <w:ilvl w:val="255"/>
                <w:numId w:val="0"/>
              </w:numPr>
              <w:suppressAutoHyphens/>
              <w:rPr>
                <w:rFonts w:eastAsiaTheme="minorEastAsia"/>
                <w:lang w:val="en-US" w:eastAsia="zh-CN"/>
              </w:rPr>
            </w:pPr>
            <w:r>
              <w:rPr>
                <w:rFonts w:eastAsiaTheme="minorEastAsia" w:hint="eastAsia"/>
                <w:lang w:val="en-US" w:eastAsia="zh-CN"/>
              </w:rPr>
              <w:t>...</w:t>
            </w:r>
          </w:p>
        </w:tc>
      </w:tr>
    </w:tbl>
    <w:p w:rsidR="00A34880" w:rsidRDefault="00A34880">
      <w:pPr>
        <w:pStyle w:val="aff5"/>
        <w:numPr>
          <w:ilvl w:val="255"/>
          <w:numId w:val="0"/>
        </w:numPr>
        <w:suppressAutoHyphens/>
        <w:rPr>
          <w:rFonts w:eastAsiaTheme="minorEastAsia"/>
          <w:lang w:eastAsia="zh-CN"/>
        </w:rPr>
      </w:pPr>
    </w:p>
    <w:p w:rsidR="00A34880" w:rsidRDefault="00C9765A">
      <w:pPr>
        <w:pStyle w:val="aff5"/>
        <w:numPr>
          <w:ilvl w:val="255"/>
          <w:numId w:val="0"/>
        </w:numPr>
        <w:suppressAutoHyphens/>
        <w:rPr>
          <w:rFonts w:eastAsiaTheme="minorEastAsia"/>
          <w:lang w:val="en-US" w:eastAsia="zh-CN"/>
        </w:rPr>
      </w:pPr>
      <w:r>
        <w:rPr>
          <w:rFonts w:eastAsiaTheme="minorEastAsia" w:hint="eastAsia"/>
          <w:lang w:val="en-US" w:eastAsia="zh-CN"/>
        </w:rPr>
        <w:t xml:space="preserve">Similar </w:t>
      </w:r>
      <w:r>
        <w:rPr>
          <w:iCs/>
        </w:rPr>
        <w:t>principles</w:t>
      </w:r>
      <w:r>
        <w:rPr>
          <w:rFonts w:eastAsiaTheme="minorEastAsia" w:hint="eastAsia"/>
          <w:iCs/>
          <w:lang w:val="en-US" w:eastAsia="zh-CN"/>
        </w:rPr>
        <w:t xml:space="preserve"> </w:t>
      </w:r>
      <w:r>
        <w:rPr>
          <w:rFonts w:eastAsiaTheme="minorEastAsia" w:hint="eastAsia"/>
          <w:lang w:val="en-US" w:eastAsia="zh-CN"/>
        </w:rPr>
        <w:t xml:space="preserve">can be reused for collision </w:t>
      </w:r>
      <w:r>
        <w:rPr>
          <w:rFonts w:eastAsiaTheme="minorEastAsia"/>
          <w:lang w:val="en-US" w:eastAsia="zh-CN"/>
        </w:rPr>
        <w:t>Case 6</w:t>
      </w:r>
      <w:r>
        <w:rPr>
          <w:rFonts w:eastAsiaTheme="minorEastAsia" w:hint="eastAsia"/>
          <w:lang w:val="en-US" w:eastAsia="zh-CN"/>
        </w:rPr>
        <w:t xml:space="preserve"> in SBFD symbols. </w:t>
      </w:r>
    </w:p>
    <w:p w:rsidR="00A34880" w:rsidRDefault="00C9765A">
      <w:pPr>
        <w:pStyle w:val="1b"/>
        <w:numPr>
          <w:ilvl w:val="255"/>
          <w:numId w:val="0"/>
        </w:numPr>
        <w:spacing w:after="120"/>
        <w:rPr>
          <w:rFonts w:ascii="Times New Roman" w:eastAsiaTheme="minorEastAsia" w:hAnsi="Times New Roman"/>
          <w:b/>
          <w:iCs/>
          <w:lang w:val="en-US"/>
        </w:rPr>
      </w:pPr>
      <w:r>
        <w:rPr>
          <w:rFonts w:ascii="Times New Roman" w:hAnsi="Times New Roman"/>
          <w:b/>
          <w:iCs/>
          <w:lang w:val="en-US"/>
        </w:rPr>
        <w:t>Proposal 3</w:t>
      </w:r>
      <w:r>
        <w:rPr>
          <w:rFonts w:ascii="Times New Roman" w:eastAsia="宋体" w:hAnsi="Times New Roman" w:hint="eastAsia"/>
          <w:b/>
          <w:iCs/>
          <w:lang w:val="en-US"/>
        </w:rPr>
        <w:t>8</w:t>
      </w:r>
      <w:r>
        <w:rPr>
          <w:rFonts w:ascii="Times New Roman" w:hAnsi="Times New Roman"/>
          <w:b/>
          <w:iCs/>
          <w:lang w:val="en-US"/>
        </w:rPr>
        <w:t>:</w:t>
      </w:r>
      <w:r>
        <w:rPr>
          <w:rFonts w:ascii="Times New Roman" w:hAnsi="Times New Roman"/>
          <w:b/>
          <w:iCs/>
          <w:szCs w:val="20"/>
        </w:rPr>
        <w:t xml:space="preserve"> For </w:t>
      </w:r>
      <w:r>
        <w:rPr>
          <w:rFonts w:ascii="Times New Roman" w:eastAsia="宋体" w:hAnsi="Times New Roman"/>
          <w:b/>
          <w:iCs/>
          <w:szCs w:val="20"/>
        </w:rPr>
        <w:t xml:space="preserve">collision Case </w:t>
      </w:r>
      <w:r>
        <w:rPr>
          <w:rFonts w:ascii="Times New Roman" w:eastAsia="宋体" w:hAnsi="Times New Roman" w:hint="eastAsia"/>
          <w:b/>
          <w:iCs/>
          <w:szCs w:val="20"/>
          <w:lang w:val="en-US"/>
        </w:rPr>
        <w:t>6,</w:t>
      </w:r>
      <w:r>
        <w:rPr>
          <w:rFonts w:ascii="Times New Roman" w:eastAsia="宋体" w:hAnsi="Times New Roman"/>
          <w:b/>
          <w:iCs/>
          <w:szCs w:val="20"/>
        </w:rPr>
        <w:t xml:space="preserve"> </w:t>
      </w:r>
      <w:r>
        <w:rPr>
          <w:rFonts w:ascii="Times New Roman" w:eastAsia="宋体" w:hAnsi="Times New Roman" w:hint="eastAsia"/>
          <w:b/>
          <w:iCs/>
          <w:szCs w:val="20"/>
          <w:lang w:val="en-US"/>
        </w:rPr>
        <w:t>r</w:t>
      </w:r>
      <w:proofErr w:type="spellStart"/>
      <w:r>
        <w:rPr>
          <w:rFonts w:ascii="Times New Roman" w:hAnsi="Times New Roman"/>
          <w:b/>
          <w:iCs/>
          <w:szCs w:val="20"/>
        </w:rPr>
        <w:t>euse</w:t>
      </w:r>
      <w:proofErr w:type="spellEnd"/>
      <w:r>
        <w:rPr>
          <w:rFonts w:ascii="Times New Roman" w:hAnsi="Times New Roman"/>
          <w:b/>
          <w:iCs/>
          <w:szCs w:val="20"/>
        </w:rPr>
        <w:t xml:space="preserve"> the existing collision handling principles</w:t>
      </w:r>
      <w:r>
        <w:rPr>
          <w:rFonts w:ascii="Times New Roman" w:eastAsia="Malgun Gothic" w:hAnsi="Times New Roman"/>
          <w:b/>
          <w:iCs/>
          <w:szCs w:val="20"/>
        </w:rPr>
        <w:t xml:space="preserve"> and timeline</w:t>
      </w:r>
      <w:r>
        <w:rPr>
          <w:rFonts w:ascii="Times New Roman" w:hAnsi="Times New Roman"/>
          <w:b/>
          <w:iCs/>
          <w:szCs w:val="20"/>
        </w:rPr>
        <w:t xml:space="preserve"> that are defined for operation </w:t>
      </w:r>
      <w:r>
        <w:rPr>
          <w:rFonts w:ascii="Times New Roman" w:eastAsia="宋体" w:hAnsi="Times New Roman" w:hint="eastAsia"/>
          <w:b/>
          <w:iCs/>
          <w:szCs w:val="20"/>
          <w:lang w:val="en-US"/>
        </w:rPr>
        <w:t xml:space="preserve">in </w:t>
      </w:r>
      <w:r>
        <w:rPr>
          <w:rFonts w:ascii="Times New Roman" w:hAnsi="Times New Roman"/>
          <w:b/>
          <w:iCs/>
          <w:szCs w:val="20"/>
        </w:rPr>
        <w:t>flexible symbols on a single carrier</w:t>
      </w:r>
      <w:r>
        <w:rPr>
          <w:rFonts w:ascii="Times New Roman" w:eastAsia="Malgun Gothic" w:hAnsi="Times New Roman"/>
          <w:b/>
          <w:iCs/>
          <w:szCs w:val="20"/>
        </w:rPr>
        <w:t xml:space="preserve"> </w:t>
      </w:r>
      <w:r>
        <w:rPr>
          <w:rFonts w:ascii="Times New Roman" w:hAnsi="Times New Roman"/>
          <w:b/>
          <w:iCs/>
          <w:szCs w:val="20"/>
        </w:rPr>
        <w:t xml:space="preserve">in unpaired spectrum. </w:t>
      </w:r>
    </w:p>
    <w:p w:rsidR="00A34880" w:rsidRDefault="00C9765A">
      <w:pPr>
        <w:suppressAutoHyphens/>
        <w:spacing w:before="100" w:beforeAutospacing="1" w:after="100" w:afterAutospacing="1"/>
        <w:jc w:val="left"/>
        <w:rPr>
          <w:rFonts w:eastAsia="Malgun Gothic"/>
          <w:b/>
          <w:u w:val="single"/>
        </w:rPr>
      </w:pPr>
      <w:r>
        <w:rPr>
          <w:rFonts w:eastAsia="Malgun Gothic"/>
          <w:b/>
          <w:u w:val="single"/>
        </w:rPr>
        <w:t xml:space="preserve">Case 7 (new): RSSI/RRM measurement resource vs. UL transmission </w:t>
      </w:r>
    </w:p>
    <w:p w:rsidR="00A34880" w:rsidRDefault="00C9765A">
      <w:pPr>
        <w:rPr>
          <w:lang w:val="en-US" w:eastAsia="zh-CN"/>
        </w:rPr>
      </w:pPr>
      <w:r>
        <w:rPr>
          <w:rFonts w:hint="eastAsia"/>
          <w:lang w:val="en-US" w:eastAsia="zh-CN"/>
        </w:rPr>
        <w:t>I</w:t>
      </w:r>
      <w:r>
        <w:rPr>
          <w:lang w:val="en-US" w:eastAsia="zh-CN"/>
        </w:rPr>
        <w:t xml:space="preserve">n addition to the SSB measurement, a UE needs to perform the other measurements, e.g., the RSSI measurement and RRM measurement. A UE may measure the RSSI resource even though there is no DL signal transmitted on the RSSI resource for this UE. For RRM measurement, a UE may perform measurement within SMTC duration. The collision between the RSSI/RRM measurement resource and UL transmission should be also discussed. </w:t>
      </w:r>
    </w:p>
    <w:p w:rsidR="00A34880" w:rsidRDefault="00C9765A">
      <w:pPr>
        <w:rPr>
          <w:b/>
          <w:iCs/>
          <w:lang w:val="en-US" w:eastAsia="zh-CN"/>
        </w:rPr>
      </w:pPr>
      <w:r>
        <w:rPr>
          <w:b/>
          <w:iCs/>
          <w:lang w:val="en-US" w:eastAsia="zh-CN"/>
        </w:rPr>
        <w:t xml:space="preserve">Proposal </w:t>
      </w:r>
      <w:r>
        <w:rPr>
          <w:rFonts w:hint="eastAsia"/>
          <w:b/>
          <w:iCs/>
          <w:lang w:val="en-US" w:eastAsia="zh-CN"/>
        </w:rPr>
        <w:t>39</w:t>
      </w:r>
      <w:r>
        <w:rPr>
          <w:b/>
          <w:iCs/>
          <w:lang w:val="en-US" w:eastAsia="zh-CN"/>
        </w:rPr>
        <w:t>: RAN1 needs to discuss collision between RSSI/RRM measurement resource and UL transmission.</w:t>
      </w:r>
    </w:p>
    <w:p w:rsidR="00A34880" w:rsidRDefault="00C9765A">
      <w:pPr>
        <w:pStyle w:val="4"/>
        <w:rPr>
          <w:lang w:val="en-US" w:eastAsia="zh-CN"/>
        </w:rPr>
      </w:pPr>
      <w:r>
        <w:rPr>
          <w:rFonts w:hint="eastAsia"/>
          <w:lang w:val="en-US" w:eastAsia="zh-CN"/>
        </w:rPr>
        <w:t>UL inter-UE c</w:t>
      </w:r>
      <w:r>
        <w:rPr>
          <w:lang w:val="en-US" w:eastAsia="ko-KR"/>
        </w:rPr>
        <w:t xml:space="preserve">ollision handling </w:t>
      </w:r>
      <w:r>
        <w:rPr>
          <w:rFonts w:hint="eastAsia"/>
          <w:lang w:val="en-US" w:eastAsia="zh-CN"/>
        </w:rPr>
        <w:t xml:space="preserve">in SBFD </w:t>
      </w:r>
      <w:proofErr w:type="spellStart"/>
      <w:r>
        <w:rPr>
          <w:rFonts w:hint="eastAsia"/>
          <w:lang w:val="en-US" w:eastAsia="zh-CN"/>
        </w:rPr>
        <w:t>subbands</w:t>
      </w:r>
      <w:proofErr w:type="spellEnd"/>
    </w:p>
    <w:p w:rsidR="00A34880" w:rsidRDefault="00C9765A">
      <w:pPr>
        <w:rPr>
          <w:lang w:val="en-US" w:eastAsia="zh-CN"/>
        </w:rPr>
      </w:pPr>
      <w:r>
        <w:rPr>
          <w:rFonts w:hint="eastAsia"/>
          <w:lang w:val="en-US" w:eastAsia="zh-CN"/>
        </w:rPr>
        <w:t xml:space="preserve">During Rel-16 URLLC, two types of UL inter-UE multiplexing mechanisms were specified, i.e., UL cancelation and UL power control enhancement. </w:t>
      </w:r>
    </w:p>
    <w:p w:rsidR="00A34880" w:rsidRDefault="00C9765A">
      <w:pPr>
        <w:rPr>
          <w:lang w:val="en-US" w:eastAsia="zh-CN"/>
        </w:rPr>
      </w:pPr>
      <w:r>
        <w:rPr>
          <w:rFonts w:hint="eastAsia"/>
          <w:lang w:val="en-US" w:eastAsia="zh-CN"/>
        </w:rPr>
        <w:t>Regarding UL cancelation, a DCI format 2_4 is defined for indicating the cancelation resource. And the</w:t>
      </w:r>
      <w:r>
        <w:rPr>
          <w:lang w:val="en-US" w:eastAsia="zh-CN"/>
        </w:rPr>
        <w:t xml:space="preserve"> time domain </w:t>
      </w:r>
      <w:r>
        <w:rPr>
          <w:rFonts w:hint="eastAsia"/>
          <w:lang w:val="en-US" w:eastAsia="zh-CN"/>
        </w:rPr>
        <w:t xml:space="preserve">range </w:t>
      </w:r>
      <w:r>
        <w:rPr>
          <w:lang w:val="en-US" w:eastAsia="zh-CN"/>
        </w:rPr>
        <w:t xml:space="preserve">for the indicated resources is obtained by excluding symbols for reception of SS/PBCH blocks and DL symbols indicated by </w:t>
      </w:r>
      <w:proofErr w:type="spellStart"/>
      <w:r>
        <w:rPr>
          <w:lang w:val="en-US" w:eastAsia="zh-CN"/>
        </w:rPr>
        <w:t>tdd</w:t>
      </w:r>
      <w:proofErr w:type="spellEnd"/>
      <w:r>
        <w:rPr>
          <w:lang w:val="en-US" w:eastAsia="zh-CN"/>
        </w:rPr>
        <w:t>-UL-DL-</w:t>
      </w:r>
      <w:proofErr w:type="spellStart"/>
      <w:r>
        <w:rPr>
          <w:i/>
          <w:iCs/>
          <w:lang w:val="en-US" w:eastAsia="zh-CN"/>
        </w:rPr>
        <w:t>ConfigurationCommon</w:t>
      </w:r>
      <w:proofErr w:type="spellEnd"/>
      <w:r>
        <w:rPr>
          <w:lang w:val="en-US" w:eastAsia="zh-CN"/>
        </w:rPr>
        <w:t xml:space="preserve">. </w:t>
      </w:r>
      <w:r>
        <w:rPr>
          <w:rFonts w:hint="eastAsia"/>
          <w:lang w:val="en-US" w:eastAsia="zh-CN"/>
        </w:rPr>
        <w:t>However, the</w:t>
      </w:r>
      <w:r>
        <w:rPr>
          <w:lang w:val="en-US" w:eastAsia="zh-CN"/>
        </w:rPr>
        <w:t xml:space="preserve"> UL </w:t>
      </w:r>
      <w:proofErr w:type="spellStart"/>
      <w:r>
        <w:rPr>
          <w:lang w:val="en-US" w:eastAsia="zh-CN"/>
        </w:rPr>
        <w:t>subband</w:t>
      </w:r>
      <w:proofErr w:type="spellEnd"/>
      <w:r>
        <w:rPr>
          <w:lang w:val="en-US" w:eastAsia="zh-CN"/>
        </w:rPr>
        <w:t xml:space="preserve"> </w:t>
      </w:r>
      <w:r>
        <w:rPr>
          <w:rFonts w:hint="eastAsia"/>
          <w:lang w:val="en-US" w:eastAsia="zh-CN"/>
        </w:rPr>
        <w:t xml:space="preserve">can be configured </w:t>
      </w:r>
      <w:r>
        <w:rPr>
          <w:lang w:val="en-US" w:eastAsia="zh-CN"/>
        </w:rPr>
        <w:t>in DL symbol</w:t>
      </w:r>
      <w:r>
        <w:rPr>
          <w:rFonts w:hint="eastAsia"/>
          <w:lang w:val="en-US" w:eastAsia="zh-CN"/>
        </w:rPr>
        <w:t xml:space="preserve"> or SS/PBCH block symbols</w:t>
      </w:r>
      <w:r>
        <w:rPr>
          <w:lang w:val="en-US" w:eastAsia="zh-CN"/>
        </w:rPr>
        <w:t xml:space="preserve">, </w:t>
      </w:r>
      <w:r>
        <w:rPr>
          <w:rFonts w:hint="eastAsia"/>
          <w:lang w:val="en-US" w:eastAsia="zh-CN"/>
        </w:rPr>
        <w:t xml:space="preserve">then </w:t>
      </w:r>
      <w:r>
        <w:rPr>
          <w:lang w:val="en-US" w:eastAsia="zh-CN"/>
        </w:rPr>
        <w:t xml:space="preserve">there </w:t>
      </w:r>
      <w:r>
        <w:rPr>
          <w:rFonts w:hint="eastAsia"/>
          <w:lang w:val="en-US" w:eastAsia="zh-CN"/>
        </w:rPr>
        <w:t xml:space="preserve">may </w:t>
      </w:r>
      <w:r>
        <w:rPr>
          <w:lang w:val="en-US" w:eastAsia="zh-CN"/>
        </w:rPr>
        <w:t>be UL transmission in DL symbol</w:t>
      </w:r>
      <w:r>
        <w:rPr>
          <w:rFonts w:hint="eastAsia"/>
          <w:lang w:val="en-US" w:eastAsia="zh-CN"/>
        </w:rPr>
        <w:t xml:space="preserve"> or SS/PBCH block symbols</w:t>
      </w:r>
      <w:r>
        <w:rPr>
          <w:lang w:val="en-US" w:eastAsia="zh-CN"/>
        </w:rPr>
        <w:t xml:space="preserve">. With the legacy rule, </w:t>
      </w:r>
      <w:bookmarkStart w:id="60" w:name="OLE_LINK8"/>
      <w:r>
        <w:rPr>
          <w:lang w:val="en-US" w:eastAsia="zh-CN"/>
        </w:rPr>
        <w:t xml:space="preserve">UL transmission in UL </w:t>
      </w:r>
      <w:proofErr w:type="spellStart"/>
      <w:r>
        <w:rPr>
          <w:lang w:val="en-US" w:eastAsia="zh-CN"/>
        </w:rPr>
        <w:t>subband</w:t>
      </w:r>
      <w:proofErr w:type="spellEnd"/>
      <w:r>
        <w:rPr>
          <w:rFonts w:hint="eastAsia"/>
          <w:lang w:val="en-US" w:eastAsia="zh-CN"/>
        </w:rPr>
        <w:t xml:space="preserve"> within a </w:t>
      </w:r>
      <w:r>
        <w:rPr>
          <w:lang w:val="en-US" w:eastAsia="zh-CN"/>
        </w:rPr>
        <w:t>DL</w:t>
      </w:r>
      <w:r>
        <w:rPr>
          <w:rFonts w:hint="eastAsia"/>
          <w:lang w:val="en-US" w:eastAsia="zh-CN"/>
        </w:rPr>
        <w:t xml:space="preserve"> symbol</w:t>
      </w:r>
      <w:r>
        <w:rPr>
          <w:lang w:val="en-US" w:eastAsia="zh-CN"/>
        </w:rPr>
        <w:t xml:space="preserve"> </w:t>
      </w:r>
      <w:r>
        <w:rPr>
          <w:rFonts w:hint="eastAsia"/>
          <w:lang w:val="en-US" w:eastAsia="zh-CN"/>
        </w:rPr>
        <w:t xml:space="preserve">or SS/PBCH block symbols </w:t>
      </w:r>
      <w:r>
        <w:rPr>
          <w:lang w:val="en-US" w:eastAsia="zh-CN"/>
        </w:rPr>
        <w:t xml:space="preserve">cannot be cancelled by </w:t>
      </w:r>
      <w:r>
        <w:rPr>
          <w:rFonts w:hint="eastAsia"/>
          <w:lang w:val="en-US" w:eastAsia="zh-CN"/>
        </w:rPr>
        <w:t xml:space="preserve">the </w:t>
      </w:r>
      <w:r>
        <w:rPr>
          <w:lang w:val="en-US" w:eastAsia="zh-CN"/>
        </w:rPr>
        <w:t>DCI</w:t>
      </w:r>
      <w:r>
        <w:rPr>
          <w:rFonts w:hint="eastAsia"/>
          <w:lang w:val="en-US" w:eastAsia="zh-CN"/>
        </w:rPr>
        <w:t xml:space="preserve"> format</w:t>
      </w:r>
      <w:r>
        <w:rPr>
          <w:lang w:val="en-US" w:eastAsia="zh-CN"/>
        </w:rPr>
        <w:t xml:space="preserve"> 2</w:t>
      </w:r>
      <w:r>
        <w:rPr>
          <w:rFonts w:hint="eastAsia"/>
          <w:lang w:val="en-US" w:eastAsia="zh-CN"/>
        </w:rPr>
        <w:t>_</w:t>
      </w:r>
      <w:r>
        <w:rPr>
          <w:lang w:val="en-US" w:eastAsia="zh-CN"/>
        </w:rPr>
        <w:t xml:space="preserve">4. </w:t>
      </w:r>
      <w:bookmarkEnd w:id="60"/>
      <w:r>
        <w:rPr>
          <w:lang w:val="en-US" w:eastAsia="zh-CN"/>
        </w:rPr>
        <w:t xml:space="preserve">Therefore, </w:t>
      </w:r>
      <w:r>
        <w:rPr>
          <w:rFonts w:hint="eastAsia"/>
          <w:lang w:val="en-US" w:eastAsia="zh-CN"/>
        </w:rPr>
        <w:t xml:space="preserve">how to apply the UL cancelation mechanism in the UL </w:t>
      </w:r>
      <w:proofErr w:type="spellStart"/>
      <w:r>
        <w:rPr>
          <w:rFonts w:hint="eastAsia"/>
          <w:lang w:val="en-US" w:eastAsia="zh-CN"/>
        </w:rPr>
        <w:t>subband</w:t>
      </w:r>
      <w:proofErr w:type="spellEnd"/>
      <w:r>
        <w:rPr>
          <w:rFonts w:hint="eastAsia"/>
          <w:lang w:val="en-US" w:eastAsia="zh-CN"/>
        </w:rPr>
        <w:t xml:space="preserve"> needs to be further studied</w:t>
      </w:r>
      <w:r>
        <w:rPr>
          <w:lang w:val="en-US" w:eastAsia="zh-CN"/>
        </w:rPr>
        <w:t>.</w:t>
      </w:r>
      <w:r>
        <w:rPr>
          <w:rFonts w:hint="eastAsia"/>
          <w:lang w:val="en-US" w:eastAsia="zh-CN"/>
        </w:rPr>
        <w:t xml:space="preserve"> </w:t>
      </w:r>
    </w:p>
    <w:p w:rsidR="00A34880" w:rsidRDefault="00C9765A">
      <w:pPr>
        <w:rPr>
          <w:b/>
          <w:bCs/>
          <w:lang w:eastAsia="zh-CN"/>
        </w:rPr>
      </w:pPr>
      <w:bookmarkStart w:id="61" w:name="_Hlk162628443"/>
      <w:bookmarkStart w:id="62" w:name="OLE_LINK11"/>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3:</w:t>
      </w:r>
      <w:r>
        <w:rPr>
          <w:rFonts w:hint="eastAsia"/>
          <w:b/>
          <w:bCs/>
          <w:lang w:eastAsia="zh-CN"/>
        </w:rPr>
        <w:t xml:space="preserve"> </w:t>
      </w:r>
      <w:r>
        <w:rPr>
          <w:b/>
          <w:bCs/>
          <w:lang w:val="en-US" w:eastAsia="zh-CN"/>
        </w:rPr>
        <w:t xml:space="preserve">UL transmission in UL </w:t>
      </w:r>
      <w:proofErr w:type="spellStart"/>
      <w:r>
        <w:rPr>
          <w:b/>
          <w:bCs/>
          <w:lang w:val="en-US" w:eastAsia="zh-CN"/>
        </w:rPr>
        <w:t>subband</w:t>
      </w:r>
      <w:proofErr w:type="spellEnd"/>
      <w:r>
        <w:rPr>
          <w:rFonts w:hint="eastAsia"/>
          <w:b/>
          <w:bCs/>
          <w:lang w:val="en-US" w:eastAsia="zh-CN"/>
        </w:rPr>
        <w:t xml:space="preserve"> within a </w:t>
      </w:r>
      <w:r>
        <w:rPr>
          <w:b/>
          <w:bCs/>
          <w:lang w:val="en-US" w:eastAsia="zh-CN"/>
        </w:rPr>
        <w:t>DL</w:t>
      </w:r>
      <w:r>
        <w:rPr>
          <w:rFonts w:hint="eastAsia"/>
          <w:b/>
          <w:bCs/>
          <w:lang w:val="en-US" w:eastAsia="zh-CN"/>
        </w:rPr>
        <w:t xml:space="preserve"> symbol</w:t>
      </w:r>
      <w:r>
        <w:rPr>
          <w:b/>
          <w:bCs/>
          <w:lang w:val="en-US" w:eastAsia="zh-CN"/>
        </w:rPr>
        <w:t xml:space="preserve"> </w:t>
      </w:r>
      <w:r>
        <w:rPr>
          <w:rFonts w:hint="eastAsia"/>
          <w:b/>
          <w:bCs/>
          <w:lang w:val="en-US" w:eastAsia="zh-CN"/>
        </w:rPr>
        <w:t xml:space="preserve">or SS/PBCH block symbols </w:t>
      </w:r>
      <w:r>
        <w:rPr>
          <w:b/>
          <w:bCs/>
          <w:lang w:val="en-US" w:eastAsia="zh-CN"/>
        </w:rPr>
        <w:t xml:space="preserve">cannot be cancelled by </w:t>
      </w:r>
      <w:r>
        <w:rPr>
          <w:rFonts w:hint="eastAsia"/>
          <w:b/>
          <w:bCs/>
          <w:lang w:val="en-US" w:eastAsia="zh-CN"/>
        </w:rPr>
        <w:t xml:space="preserve">the </w:t>
      </w:r>
      <w:r>
        <w:rPr>
          <w:b/>
          <w:bCs/>
          <w:lang w:val="en-US" w:eastAsia="zh-CN"/>
        </w:rPr>
        <w:t>DCI</w:t>
      </w:r>
      <w:r>
        <w:rPr>
          <w:rFonts w:hint="eastAsia"/>
          <w:b/>
          <w:bCs/>
          <w:lang w:val="en-US" w:eastAsia="zh-CN"/>
        </w:rPr>
        <w:t xml:space="preserve"> format</w:t>
      </w:r>
      <w:r>
        <w:rPr>
          <w:b/>
          <w:bCs/>
          <w:lang w:val="en-US" w:eastAsia="zh-CN"/>
        </w:rPr>
        <w:t xml:space="preserve"> 2</w:t>
      </w:r>
      <w:r>
        <w:rPr>
          <w:rFonts w:hint="eastAsia"/>
          <w:b/>
          <w:bCs/>
          <w:lang w:val="en-US" w:eastAsia="zh-CN"/>
        </w:rPr>
        <w:t>_</w:t>
      </w:r>
      <w:r>
        <w:rPr>
          <w:b/>
          <w:bCs/>
          <w:lang w:val="en-US" w:eastAsia="zh-CN"/>
        </w:rPr>
        <w:t xml:space="preserve">4. </w:t>
      </w:r>
    </w:p>
    <w:bookmarkEnd w:id="61"/>
    <w:bookmarkEnd w:id="62"/>
    <w:p w:rsidR="00A34880" w:rsidRDefault="00C9765A">
      <w:pPr>
        <w:rPr>
          <w:lang w:val="en-US" w:eastAsia="zh-CN"/>
        </w:rPr>
      </w:pPr>
      <w:r>
        <w:rPr>
          <w:rFonts w:hint="eastAsia"/>
          <w:lang w:val="en-US" w:eastAsia="zh-CN"/>
        </w:rPr>
        <w:t xml:space="preserve">Regarding UL power control enhancement, two sets of power control parameters are defined. And an </w:t>
      </w:r>
      <w:r>
        <w:rPr>
          <w:lang w:val="en-US" w:eastAsia="zh-CN"/>
        </w:rPr>
        <w:t>‘</w:t>
      </w:r>
      <w:r>
        <w:rPr>
          <w:rFonts w:hint="eastAsia"/>
          <w:lang w:val="en-US" w:eastAsia="zh-CN"/>
        </w:rPr>
        <w:t>o</w:t>
      </w:r>
      <w:r>
        <w:rPr>
          <w:lang w:eastAsia="zh-CN"/>
        </w:rPr>
        <w:t>pen-loop power control parameter set indication</w:t>
      </w:r>
      <w:r>
        <w:rPr>
          <w:lang w:val="en-US" w:eastAsia="zh-CN"/>
        </w:rPr>
        <w:t>’</w:t>
      </w:r>
      <w:r>
        <w:rPr>
          <w:rFonts w:hint="eastAsia"/>
          <w:lang w:val="en-US" w:eastAsia="zh-CN"/>
        </w:rPr>
        <w:t xml:space="preserve"> field is introduced in the UL scheduling DCI formats for indicating the used power control parameter sets. Then, two sets of power control parameters can be used to match the power control requirements when uplink transmission with or without inter-UEs multiplexing. However, if CLI is further considered, there will be four different power control requirements, i.e., </w:t>
      </w:r>
      <w:r>
        <w:rPr>
          <w:lang w:val="en-US" w:eastAsia="zh-CN"/>
        </w:rPr>
        <w:t>‘</w:t>
      </w:r>
      <w:r>
        <w:rPr>
          <w:rFonts w:hint="eastAsia"/>
          <w:lang w:val="en-US" w:eastAsia="zh-CN"/>
        </w:rPr>
        <w:t>no multiplexing in UL slot</w:t>
      </w:r>
      <w:r>
        <w:rPr>
          <w:lang w:val="en-US" w:eastAsia="zh-CN"/>
        </w:rPr>
        <w:t xml:space="preserve"> </w:t>
      </w:r>
      <w:r>
        <w:rPr>
          <w:rFonts w:hint="eastAsia"/>
          <w:lang w:val="en-US" w:eastAsia="zh-CN"/>
        </w:rPr>
        <w:t>(without CLI)</w:t>
      </w:r>
      <w:r>
        <w:rPr>
          <w:lang w:val="en-US" w:eastAsia="zh-CN"/>
        </w:rPr>
        <w:t>’</w:t>
      </w:r>
      <w:r>
        <w:rPr>
          <w:rFonts w:hint="eastAsia"/>
          <w:lang w:val="en-US" w:eastAsia="zh-CN"/>
        </w:rPr>
        <w:t xml:space="preserve">, </w:t>
      </w:r>
      <w:r>
        <w:rPr>
          <w:lang w:val="en-US" w:eastAsia="zh-CN"/>
        </w:rPr>
        <w:t>‘</w:t>
      </w:r>
      <w:r>
        <w:rPr>
          <w:rFonts w:hint="eastAsia"/>
          <w:lang w:val="en-US" w:eastAsia="zh-CN"/>
        </w:rPr>
        <w:t>multiplexing in UL slot</w:t>
      </w:r>
      <w:r>
        <w:rPr>
          <w:lang w:val="en-US" w:eastAsia="zh-CN"/>
        </w:rPr>
        <w:t>’</w:t>
      </w:r>
      <w:r>
        <w:rPr>
          <w:rFonts w:hint="eastAsia"/>
          <w:lang w:val="en-US" w:eastAsia="zh-CN"/>
        </w:rPr>
        <w:t xml:space="preserve">, </w:t>
      </w:r>
      <w:r>
        <w:rPr>
          <w:lang w:val="en-US" w:eastAsia="zh-CN"/>
        </w:rPr>
        <w:t>‘</w:t>
      </w:r>
      <w:r>
        <w:rPr>
          <w:rFonts w:hint="eastAsia"/>
          <w:lang w:val="en-US" w:eastAsia="zh-CN"/>
        </w:rPr>
        <w:t xml:space="preserve">no multiplexing in UL </w:t>
      </w:r>
      <w:proofErr w:type="spellStart"/>
      <w:r>
        <w:rPr>
          <w:rFonts w:hint="eastAsia"/>
          <w:lang w:val="en-US" w:eastAsia="zh-CN"/>
        </w:rPr>
        <w:t>subband</w:t>
      </w:r>
      <w:proofErr w:type="spellEnd"/>
      <w:r>
        <w:rPr>
          <w:lang w:val="en-US" w:eastAsia="zh-CN"/>
        </w:rPr>
        <w:t xml:space="preserve"> </w:t>
      </w:r>
      <w:r>
        <w:rPr>
          <w:rFonts w:hint="eastAsia"/>
          <w:lang w:val="en-US" w:eastAsia="zh-CN"/>
        </w:rPr>
        <w:t>(with CLI)</w:t>
      </w:r>
      <w:r>
        <w:rPr>
          <w:lang w:val="en-US" w:eastAsia="zh-CN"/>
        </w:rPr>
        <w:t>’</w:t>
      </w:r>
      <w:r>
        <w:rPr>
          <w:rFonts w:hint="eastAsia"/>
          <w:lang w:val="en-US" w:eastAsia="zh-CN"/>
        </w:rPr>
        <w:t xml:space="preserve"> and </w:t>
      </w:r>
      <w:r>
        <w:rPr>
          <w:lang w:val="en-US" w:eastAsia="zh-CN"/>
        </w:rPr>
        <w:t>‘</w:t>
      </w:r>
      <w:r>
        <w:rPr>
          <w:rFonts w:hint="eastAsia"/>
          <w:lang w:val="en-US" w:eastAsia="zh-CN"/>
        </w:rPr>
        <w:t xml:space="preserve">multiplexing in UL </w:t>
      </w:r>
      <w:proofErr w:type="spellStart"/>
      <w:r>
        <w:rPr>
          <w:rFonts w:hint="eastAsia"/>
          <w:lang w:val="en-US" w:eastAsia="zh-CN"/>
        </w:rPr>
        <w:t>subband</w:t>
      </w:r>
      <w:proofErr w:type="spellEnd"/>
      <w:r>
        <w:rPr>
          <w:lang w:val="en-US" w:eastAsia="zh-CN"/>
        </w:rPr>
        <w:t>’</w:t>
      </w:r>
      <w:r>
        <w:rPr>
          <w:rFonts w:hint="eastAsia"/>
          <w:lang w:val="en-US" w:eastAsia="zh-CN"/>
        </w:rPr>
        <w:t xml:space="preserve">. How to improve the UL power control mechanism should be considered for meeting </w:t>
      </w:r>
      <w:bookmarkStart w:id="63" w:name="OLE_LINK12"/>
      <w:r>
        <w:rPr>
          <w:rFonts w:hint="eastAsia"/>
          <w:lang w:val="en-US" w:eastAsia="zh-CN"/>
        </w:rPr>
        <w:t>the more diversified power control requirements.</w:t>
      </w:r>
      <w:bookmarkEnd w:id="63"/>
      <w:r>
        <w:rPr>
          <w:rFonts w:hint="eastAsia"/>
          <w:lang w:val="en-US" w:eastAsia="zh-CN"/>
        </w:rPr>
        <w:t xml:space="preserve"> </w:t>
      </w:r>
    </w:p>
    <w:p w:rsidR="00A34880" w:rsidRDefault="00C9765A">
      <w:pPr>
        <w:rPr>
          <w:b/>
          <w:bCs/>
          <w:lang w:eastAsia="zh-CN"/>
        </w:rPr>
      </w:pPr>
      <w:bookmarkStart w:id="64" w:name="_Hlk162628454"/>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4:</w:t>
      </w:r>
      <w:r>
        <w:rPr>
          <w:rFonts w:hint="eastAsia"/>
          <w:b/>
          <w:bCs/>
          <w:lang w:eastAsia="zh-CN"/>
        </w:rPr>
        <w:t xml:space="preserve"> </w:t>
      </w:r>
      <w:r>
        <w:rPr>
          <w:rFonts w:hint="eastAsia"/>
          <w:b/>
          <w:bCs/>
          <w:lang w:val="en-US" w:eastAsia="zh-CN"/>
        </w:rPr>
        <w:t>The existing UL power control mechanism can hardly meet the more diversified power control requirements caused by CLI.</w:t>
      </w:r>
    </w:p>
    <w:p w:rsidR="00A34880" w:rsidRDefault="00C9765A">
      <w:pPr>
        <w:rPr>
          <w:b/>
          <w:bCs/>
          <w:lang w:eastAsia="zh-CN"/>
        </w:rPr>
      </w:pPr>
      <w:bookmarkStart w:id="65" w:name="OLE_LINK44"/>
      <w:r>
        <w:rPr>
          <w:b/>
          <w:bCs/>
          <w:lang w:eastAsia="zh-CN"/>
        </w:rPr>
        <w:t>Proposal</w:t>
      </w:r>
      <w:r>
        <w:rPr>
          <w:rFonts w:hint="eastAsia"/>
          <w:b/>
          <w:bCs/>
          <w:lang w:eastAsia="zh-CN"/>
        </w:rPr>
        <w:t xml:space="preserve"> </w:t>
      </w:r>
      <w:r>
        <w:rPr>
          <w:rFonts w:hint="eastAsia"/>
          <w:b/>
          <w:bCs/>
          <w:lang w:val="en-US" w:eastAsia="zh-CN"/>
        </w:rPr>
        <w:t>40</w:t>
      </w:r>
      <w:r>
        <w:rPr>
          <w:rFonts w:hint="eastAsia"/>
          <w:b/>
          <w:bCs/>
          <w:lang w:eastAsia="zh-CN"/>
        </w:rPr>
        <w:t xml:space="preserve">: How to apply the UL </w:t>
      </w:r>
      <w:r>
        <w:rPr>
          <w:rFonts w:hint="eastAsia"/>
          <w:b/>
          <w:bCs/>
          <w:lang w:val="en-US" w:eastAsia="zh-CN"/>
        </w:rPr>
        <w:t xml:space="preserve">inter-UE multiplexing mechanisms, including UL </w:t>
      </w:r>
      <w:r>
        <w:rPr>
          <w:rFonts w:hint="eastAsia"/>
          <w:b/>
          <w:bCs/>
          <w:lang w:eastAsia="zh-CN"/>
        </w:rPr>
        <w:t xml:space="preserve">cancelation </w:t>
      </w:r>
      <w:r>
        <w:rPr>
          <w:rFonts w:hint="eastAsia"/>
          <w:b/>
          <w:bCs/>
          <w:lang w:val="en-US" w:eastAsia="zh-CN"/>
        </w:rPr>
        <w:t>and UL power control enhancement,</w:t>
      </w:r>
      <w:r>
        <w:rPr>
          <w:rFonts w:hint="eastAsia"/>
          <w:b/>
          <w:bCs/>
          <w:lang w:eastAsia="zh-CN"/>
        </w:rPr>
        <w:t xml:space="preserve"> in the UL </w:t>
      </w:r>
      <w:proofErr w:type="spellStart"/>
      <w:r>
        <w:rPr>
          <w:rFonts w:hint="eastAsia"/>
          <w:b/>
          <w:bCs/>
          <w:lang w:eastAsia="zh-CN"/>
        </w:rPr>
        <w:t>subband</w:t>
      </w:r>
      <w:proofErr w:type="spellEnd"/>
      <w:r>
        <w:rPr>
          <w:rFonts w:hint="eastAsia"/>
          <w:b/>
          <w:bCs/>
          <w:lang w:eastAsia="zh-CN"/>
        </w:rPr>
        <w:t xml:space="preserve"> needs to be further </w:t>
      </w:r>
      <w:r>
        <w:rPr>
          <w:b/>
          <w:bCs/>
          <w:lang w:eastAsia="zh-CN"/>
        </w:rPr>
        <w:t>discussed</w:t>
      </w:r>
      <w:r>
        <w:rPr>
          <w:rFonts w:hint="eastAsia"/>
          <w:b/>
          <w:bCs/>
          <w:lang w:eastAsia="zh-CN"/>
        </w:rPr>
        <w:t>.</w:t>
      </w:r>
      <w:bookmarkEnd w:id="64"/>
      <w:bookmarkEnd w:id="65"/>
    </w:p>
    <w:p w:rsidR="00A34880" w:rsidRDefault="00C9765A">
      <w:pPr>
        <w:pStyle w:val="2"/>
        <w:spacing w:before="180" w:after="180"/>
      </w:pPr>
      <w:r>
        <w:rPr>
          <w:lang w:val="en-US" w:eastAsia="zh-CN"/>
        </w:rPr>
        <w:t xml:space="preserve">Interaction between SBFD operation and Rel-16~19 features </w:t>
      </w:r>
      <w:r>
        <w:rPr>
          <w:rFonts w:hint="eastAsia"/>
          <w:lang w:val="en-US" w:eastAsia="zh-CN"/>
        </w:rPr>
        <w:t xml:space="preserve"> </w:t>
      </w:r>
    </w:p>
    <w:p w:rsidR="00A34880" w:rsidRDefault="00C9765A">
      <w:pPr>
        <w:rPr>
          <w:lang w:eastAsia="zh-CN"/>
        </w:rPr>
      </w:pPr>
      <w:r>
        <w:rPr>
          <w:lang w:eastAsia="zh-CN"/>
        </w:rPr>
        <w:t xml:space="preserve">For SBFD aware UEs, it may also support optional features that have been already specified in Rel-16~ Rel-18 or is being specified in Rel-19. For instance, as raised by many companies, a SBFD aware UEs may also support Rel-17 coverage </w:t>
      </w:r>
      <w:r>
        <w:rPr>
          <w:lang w:eastAsia="zh-CN"/>
        </w:rPr>
        <w:lastRenderedPageBreak/>
        <w:t xml:space="preserve">enhancement features, e.g., available slot counting, </w:t>
      </w:r>
      <w:proofErr w:type="spellStart"/>
      <w:r>
        <w:rPr>
          <w:lang w:eastAsia="zh-CN"/>
        </w:rPr>
        <w:t>TBoMS</w:t>
      </w:r>
      <w:proofErr w:type="spellEnd"/>
      <w:r>
        <w:rPr>
          <w:lang w:eastAsia="zh-CN"/>
        </w:rPr>
        <w:t xml:space="preserve"> or DMRS bundling. Then, optimization may be needed to support the combination of such features and SBFD operation. In our view, RAN1 needs to further discuss whether any optimization is needed for each of the Rel-16~Rel-19 features. </w:t>
      </w:r>
    </w:p>
    <w:p w:rsidR="00A34880" w:rsidRDefault="00C9765A">
      <w:pPr>
        <w:rPr>
          <w:b/>
          <w:iCs/>
          <w:lang w:eastAsia="zh-CN"/>
        </w:rPr>
      </w:pPr>
      <w:bookmarkStart w:id="66" w:name="_Hlk162628467"/>
      <w:bookmarkStart w:id="67" w:name="OLE_LINK41"/>
      <w:r>
        <w:rPr>
          <w:b/>
          <w:iCs/>
          <w:lang w:eastAsia="zh-CN"/>
        </w:rPr>
        <w:t>Proposal</w:t>
      </w:r>
      <w:r>
        <w:rPr>
          <w:rFonts w:hint="eastAsia"/>
          <w:b/>
          <w:iCs/>
          <w:lang w:eastAsia="zh-CN"/>
        </w:rPr>
        <w:t xml:space="preserve"> </w:t>
      </w:r>
      <w:r>
        <w:rPr>
          <w:rFonts w:hint="eastAsia"/>
          <w:b/>
          <w:iCs/>
          <w:lang w:val="en-US" w:eastAsia="zh-CN"/>
        </w:rPr>
        <w:t>41</w:t>
      </w:r>
      <w:r>
        <w:rPr>
          <w:rFonts w:hint="eastAsia"/>
          <w:b/>
          <w:iCs/>
          <w:lang w:eastAsia="zh-CN"/>
        </w:rPr>
        <w:t xml:space="preserve">: </w:t>
      </w:r>
      <w:r>
        <w:rPr>
          <w:b/>
          <w:iCs/>
          <w:lang w:eastAsia="zh-CN"/>
        </w:rPr>
        <w:t xml:space="preserve">RAN1 needs to further discuss whether any optimization is needed for each of the Rel-16~Rel-19 features. </w:t>
      </w:r>
    </w:p>
    <w:bookmarkEnd w:id="66"/>
    <w:bookmarkEnd w:id="67"/>
    <w:p w:rsidR="00A34880" w:rsidRDefault="00C9765A">
      <w:pPr>
        <w:pStyle w:val="1"/>
        <w:spacing w:before="240" w:after="180"/>
      </w:pPr>
      <w:r>
        <w:t>Conclusion</w:t>
      </w:r>
    </w:p>
    <w:p w:rsidR="00A34880" w:rsidRDefault="00C9765A">
      <w:pPr>
        <w:rPr>
          <w:lang w:eastAsia="zh-CN"/>
        </w:rPr>
      </w:pPr>
      <w:r>
        <w:rPr>
          <w:rFonts w:hint="eastAsia"/>
          <w:lang w:eastAsia="zh-CN"/>
        </w:rPr>
        <w:t>I</w:t>
      </w:r>
      <w:r>
        <w:rPr>
          <w:lang w:eastAsia="zh-CN"/>
        </w:rPr>
        <w:t xml:space="preserve">n this contribution, we provide our analysis for </w:t>
      </w:r>
      <w:proofErr w:type="spellStart"/>
      <w:r>
        <w:rPr>
          <w:lang w:eastAsia="zh-CN"/>
        </w:rPr>
        <w:t>subband</w:t>
      </w:r>
      <w:proofErr w:type="spellEnd"/>
      <w:r>
        <w:rPr>
          <w:lang w:eastAsia="zh-CN"/>
        </w:rPr>
        <w:t xml:space="preserve"> non-overlapping full duplex for possible solutions with the following proposals and observations.</w:t>
      </w:r>
    </w:p>
    <w:p w:rsidR="00A34880" w:rsidRDefault="00C9765A">
      <w:pPr>
        <w:spacing w:beforeLines="100" w:before="240" w:after="240"/>
        <w:jc w:val="center"/>
        <w:rPr>
          <w:b/>
          <w:u w:val="single"/>
          <w:lang w:eastAsia="zh-CN"/>
        </w:rPr>
      </w:pPr>
      <w:r>
        <w:rPr>
          <w:rFonts w:hint="eastAsia"/>
          <w:b/>
          <w:u w:val="single"/>
          <w:lang w:eastAsia="zh-CN"/>
        </w:rPr>
        <w:t>SBFD configuration</w:t>
      </w:r>
    </w:p>
    <w:p w:rsidR="00A34880" w:rsidRDefault="00C9765A">
      <w:pPr>
        <w:rPr>
          <w:rFonts w:eastAsiaTheme="minorEastAsia"/>
          <w:b/>
          <w:lang w:eastAsia="zh-CN"/>
        </w:rPr>
      </w:pPr>
      <w:r>
        <w:rPr>
          <w:rFonts w:hint="eastAsia"/>
          <w:b/>
          <w:lang w:val="en-US" w:eastAsia="zh-CN"/>
        </w:rPr>
        <w:t>P</w:t>
      </w:r>
      <w:r>
        <w:rPr>
          <w:b/>
          <w:lang w:val="en-US" w:eastAsia="zh-CN"/>
        </w:rPr>
        <w:t xml:space="preserve">roposal </w:t>
      </w:r>
      <w:r>
        <w:rPr>
          <w:rFonts w:hint="eastAsia"/>
          <w:b/>
          <w:lang w:val="en-US" w:eastAsia="zh-CN"/>
        </w:rPr>
        <w:t>1</w:t>
      </w:r>
      <w:r>
        <w:rPr>
          <w:b/>
          <w:lang w:val="en-US" w:eastAsia="zh-CN"/>
        </w:rPr>
        <w:t xml:space="preserve">: For </w:t>
      </w:r>
      <w:r>
        <w:rPr>
          <w:rFonts w:eastAsia="Malgun Gothic"/>
          <w:b/>
          <w:lang w:val="en-US" w:eastAsia="ko-KR"/>
        </w:rPr>
        <w:t xml:space="preserve">semi-static indication of time location of SBFD </w:t>
      </w:r>
      <w:proofErr w:type="spellStart"/>
      <w:r>
        <w:rPr>
          <w:rFonts w:eastAsia="Malgun Gothic"/>
          <w:b/>
          <w:lang w:val="en-US" w:eastAsia="ko-KR"/>
        </w:rPr>
        <w:t>subbands</w:t>
      </w:r>
      <w:proofErr w:type="spellEnd"/>
      <w:r>
        <w:rPr>
          <w:rFonts w:eastAsia="Malgun Gothic"/>
          <w:b/>
        </w:rPr>
        <w:t>,</w:t>
      </w:r>
      <w:r>
        <w:rPr>
          <w:b/>
          <w:lang w:val="en-US" w:eastAsia="zh-CN"/>
        </w:rPr>
        <w:t xml:space="preserve"> the indication of the</w:t>
      </w:r>
      <w:r>
        <w:rPr>
          <w:rFonts w:eastAsiaTheme="minorEastAsia"/>
          <w:b/>
          <w:lang w:eastAsia="zh-CN"/>
        </w:rPr>
        <w:t xml:space="preserve"> start and length via SLIV coding of SBFD symbols within a TDD-UL-DL pattern period is supported. </w:t>
      </w:r>
    </w:p>
    <w:p w:rsidR="00A34880" w:rsidRDefault="00C9765A">
      <w:pPr>
        <w:pStyle w:val="aff5"/>
        <w:numPr>
          <w:ilvl w:val="0"/>
          <w:numId w:val="17"/>
        </w:numPr>
        <w:rPr>
          <w:b/>
          <w:lang w:val="en-US" w:eastAsia="zh-CN"/>
        </w:rPr>
      </w:pPr>
      <w:bookmarkStart w:id="68" w:name="OLE_LINK15"/>
      <w:r>
        <w:rPr>
          <w:rFonts w:hint="eastAsia"/>
          <w:b/>
          <w:lang w:val="en-US" w:eastAsia="zh-CN"/>
        </w:rPr>
        <w:t>The indication is in symbol granularity</w:t>
      </w:r>
    </w:p>
    <w:p w:rsidR="00A34880" w:rsidRDefault="00C9765A">
      <w:pPr>
        <w:pStyle w:val="aff5"/>
        <w:numPr>
          <w:ilvl w:val="0"/>
          <w:numId w:val="17"/>
        </w:numPr>
        <w:rPr>
          <w:b/>
          <w:lang w:val="en-US" w:eastAsia="zh-CN"/>
        </w:rPr>
      </w:pPr>
      <w:r>
        <w:rPr>
          <w:rFonts w:hint="eastAsia"/>
          <w:b/>
          <w:lang w:val="en-US" w:eastAsia="zh-CN"/>
        </w:rPr>
        <w:t xml:space="preserve"> The maximum value of the length is the total number of symbols within a TDD-UL-DL pattern period. </w:t>
      </w:r>
    </w:p>
    <w:p w:rsidR="00A34880" w:rsidRDefault="00C9765A">
      <w:pPr>
        <w:pStyle w:val="aff5"/>
        <w:numPr>
          <w:ilvl w:val="0"/>
          <w:numId w:val="17"/>
        </w:numPr>
        <w:rPr>
          <w:b/>
          <w:lang w:val="en-US" w:eastAsia="zh-CN"/>
        </w:rPr>
      </w:pPr>
      <w:r>
        <w:rPr>
          <w:rFonts w:hint="eastAsia"/>
          <w:b/>
          <w:lang w:val="en-US" w:eastAsia="zh-CN"/>
        </w:rPr>
        <w:t xml:space="preserve">When two TDD-UL-DL patterns are configured, the indication is separately provided. </w:t>
      </w:r>
    </w:p>
    <w:bookmarkEnd w:id="68"/>
    <w:p w:rsidR="00A34880" w:rsidRDefault="00C9765A">
      <w:pPr>
        <w:rPr>
          <w:b/>
          <w:lang w:val="en-US" w:eastAsia="zh-CN"/>
        </w:rPr>
      </w:pPr>
      <w:r>
        <w:rPr>
          <w:rFonts w:hint="eastAsia"/>
          <w:b/>
          <w:lang w:val="en-US" w:eastAsia="zh-CN"/>
        </w:rPr>
        <w:t>P</w:t>
      </w:r>
      <w:r>
        <w:rPr>
          <w:b/>
          <w:lang w:val="en-US" w:eastAsia="zh-CN"/>
        </w:rPr>
        <w:t xml:space="preserve">roposal </w:t>
      </w:r>
      <w:r>
        <w:rPr>
          <w:rFonts w:hint="eastAsia"/>
          <w:b/>
          <w:lang w:val="en-US" w:eastAsia="zh-CN"/>
        </w:rPr>
        <w:t>2</w:t>
      </w:r>
      <w:r>
        <w:rPr>
          <w:b/>
          <w:lang w:val="en-US" w:eastAsia="zh-CN"/>
        </w:rPr>
        <w:t xml:space="preserve">: </w:t>
      </w:r>
      <w:r>
        <w:rPr>
          <w:b/>
          <w:i/>
          <w:lang w:val="en-US" w:eastAsia="zh-CN"/>
        </w:rPr>
        <w:t>TDD-UL-DL-</w:t>
      </w:r>
      <w:proofErr w:type="spellStart"/>
      <w:r>
        <w:rPr>
          <w:b/>
          <w:i/>
          <w:lang w:val="en-US" w:eastAsia="zh-CN"/>
        </w:rPr>
        <w:t>ConfigDedicated</w:t>
      </w:r>
      <w:proofErr w:type="spellEnd"/>
      <w:r>
        <w:rPr>
          <w:b/>
          <w:i/>
          <w:lang w:val="en-US" w:eastAsia="zh-CN"/>
        </w:rPr>
        <w:t xml:space="preserve"> </w:t>
      </w:r>
      <w:r>
        <w:rPr>
          <w:b/>
          <w:lang w:val="en-US" w:eastAsia="zh-CN"/>
        </w:rPr>
        <w:t>can be configured to SBFD aware UEs</w:t>
      </w:r>
      <w:r>
        <w:rPr>
          <w:rFonts w:hint="eastAsia"/>
          <w:b/>
          <w:lang w:val="en-US" w:eastAsia="zh-CN"/>
        </w:rPr>
        <w:t>.</w:t>
      </w:r>
    </w:p>
    <w:p w:rsidR="00A34880" w:rsidRDefault="00C9765A">
      <w:pPr>
        <w:pStyle w:val="aff5"/>
        <w:numPr>
          <w:ilvl w:val="0"/>
          <w:numId w:val="17"/>
        </w:numPr>
        <w:rPr>
          <w:b/>
          <w:lang w:val="en-US" w:eastAsia="zh-CN"/>
        </w:rPr>
      </w:pPr>
      <w:r>
        <w:rPr>
          <w:b/>
          <w:i/>
          <w:lang w:val="en-US" w:eastAsia="zh-CN"/>
        </w:rPr>
        <w:t>TDD-UL-DL-</w:t>
      </w:r>
      <w:proofErr w:type="spellStart"/>
      <w:r>
        <w:rPr>
          <w:b/>
          <w:i/>
          <w:lang w:val="en-US" w:eastAsia="zh-CN"/>
        </w:rPr>
        <w:t>ConfigDedicated</w:t>
      </w:r>
      <w:proofErr w:type="spellEnd"/>
      <w:r>
        <w:rPr>
          <w:rFonts w:hint="eastAsia"/>
          <w:b/>
          <w:lang w:val="en-US" w:eastAsia="zh-CN"/>
        </w:rPr>
        <w:t xml:space="preserve"> is not applicable to SBFD symbols. An SBFD aware</w:t>
      </w:r>
      <w:r>
        <w:rPr>
          <w:b/>
          <w:lang w:val="en-US" w:eastAsia="zh-CN"/>
        </w:rPr>
        <w:t xml:space="preserve"> UE</w:t>
      </w:r>
      <w:r>
        <w:rPr>
          <w:rFonts w:hint="eastAsia"/>
          <w:b/>
          <w:lang w:val="en-US" w:eastAsia="zh-CN"/>
        </w:rPr>
        <w:t xml:space="preserve"> interprets </w:t>
      </w:r>
      <w:r>
        <w:rPr>
          <w:b/>
          <w:i/>
          <w:lang w:val="en-US" w:eastAsia="zh-CN"/>
        </w:rPr>
        <w:t>TDD-UL-DL-</w:t>
      </w:r>
      <w:proofErr w:type="spellStart"/>
      <w:r>
        <w:rPr>
          <w:b/>
          <w:i/>
          <w:lang w:val="en-US" w:eastAsia="zh-CN"/>
        </w:rPr>
        <w:t>ConfigDedicated</w:t>
      </w:r>
      <w:proofErr w:type="spellEnd"/>
      <w:r>
        <w:rPr>
          <w:b/>
          <w:lang w:val="en-US" w:eastAsia="zh-CN"/>
        </w:rPr>
        <w:t xml:space="preserve"> </w:t>
      </w:r>
      <w:r>
        <w:rPr>
          <w:rFonts w:hint="eastAsia"/>
          <w:b/>
          <w:lang w:val="en-US" w:eastAsia="zh-CN"/>
        </w:rPr>
        <w:t>as legacy for non-SBFD symbols</w:t>
      </w:r>
      <w:r>
        <w:rPr>
          <w:b/>
          <w:lang w:val="en-US" w:eastAsia="zh-CN"/>
        </w:rPr>
        <w:t>.</w:t>
      </w:r>
    </w:p>
    <w:p w:rsidR="00A34880" w:rsidRDefault="00C9765A">
      <w:pPr>
        <w:rPr>
          <w:b/>
          <w:lang w:val="en-US" w:eastAsia="zh-CN"/>
        </w:rPr>
      </w:pPr>
      <w:r>
        <w:rPr>
          <w:rFonts w:hint="eastAsia"/>
          <w:b/>
          <w:lang w:val="en-US" w:eastAsia="zh-CN"/>
        </w:rPr>
        <w:t>P</w:t>
      </w:r>
      <w:r>
        <w:rPr>
          <w:b/>
          <w:lang w:val="en-US" w:eastAsia="zh-CN"/>
        </w:rPr>
        <w:t xml:space="preserve">roposal </w:t>
      </w:r>
      <w:r>
        <w:rPr>
          <w:rFonts w:hint="eastAsia"/>
          <w:b/>
          <w:lang w:val="en-US" w:eastAsia="zh-CN"/>
        </w:rPr>
        <w:t>3</w:t>
      </w:r>
      <w:r>
        <w:rPr>
          <w:b/>
          <w:lang w:val="en-US" w:eastAsia="zh-CN"/>
        </w:rPr>
        <w:t xml:space="preserve">: </w:t>
      </w:r>
      <w:r>
        <w:rPr>
          <w:rFonts w:hint="eastAsia"/>
          <w:b/>
          <w:lang w:val="en-US" w:eastAsia="zh-CN"/>
        </w:rPr>
        <w:t>DCI format 2_0</w:t>
      </w:r>
      <w:r>
        <w:rPr>
          <w:b/>
          <w:lang w:val="en-US" w:eastAsia="zh-CN"/>
        </w:rPr>
        <w:t xml:space="preserve"> can be provided to SBFD aware UEs</w:t>
      </w:r>
      <w:r>
        <w:rPr>
          <w:rFonts w:hint="eastAsia"/>
          <w:b/>
          <w:lang w:val="en-US" w:eastAsia="zh-CN"/>
        </w:rPr>
        <w:t>.</w:t>
      </w:r>
    </w:p>
    <w:p w:rsidR="00A34880" w:rsidRDefault="00C9765A">
      <w:pPr>
        <w:pStyle w:val="aff5"/>
        <w:numPr>
          <w:ilvl w:val="0"/>
          <w:numId w:val="17"/>
        </w:numPr>
        <w:rPr>
          <w:b/>
          <w:lang w:val="en-US" w:eastAsia="zh-CN"/>
        </w:rPr>
      </w:pPr>
      <w:r>
        <w:rPr>
          <w:rFonts w:hint="eastAsia"/>
          <w:b/>
          <w:lang w:val="en-US" w:eastAsia="zh-CN"/>
        </w:rPr>
        <w:t>SFI in DCI format 2_0 is not applicable to SBFD symbols. An SBFD aware</w:t>
      </w:r>
      <w:r>
        <w:rPr>
          <w:b/>
          <w:lang w:val="en-US" w:eastAsia="zh-CN"/>
        </w:rPr>
        <w:t xml:space="preserve"> UE</w:t>
      </w:r>
      <w:r>
        <w:rPr>
          <w:rFonts w:hint="eastAsia"/>
          <w:b/>
          <w:lang w:val="en-US" w:eastAsia="zh-CN"/>
        </w:rPr>
        <w:t xml:space="preserve"> interprets SFI in DCI format 2_0 as legacy for non-SBFD symbols</w:t>
      </w:r>
      <w:r>
        <w:rPr>
          <w:b/>
          <w:lang w:val="en-US" w:eastAsia="zh-CN"/>
        </w:rPr>
        <w:t>.</w:t>
      </w:r>
    </w:p>
    <w:p w:rsidR="00A34880" w:rsidRDefault="00C9765A">
      <w:pPr>
        <w:pStyle w:val="aff5"/>
        <w:ind w:left="0"/>
        <w:rPr>
          <w:rFonts w:eastAsia="Malgun Gothic"/>
          <w:b/>
        </w:rPr>
      </w:pPr>
      <w:r>
        <w:rPr>
          <w:rFonts w:hint="eastAsia"/>
          <w:b/>
          <w:lang w:eastAsia="zh-CN"/>
        </w:rPr>
        <w:t>P</w:t>
      </w:r>
      <w:r>
        <w:rPr>
          <w:b/>
          <w:lang w:eastAsia="zh-CN"/>
        </w:rPr>
        <w:t xml:space="preserve">roposal </w:t>
      </w:r>
      <w:r>
        <w:rPr>
          <w:rFonts w:hint="eastAsia"/>
          <w:b/>
          <w:lang w:val="en-US" w:eastAsia="zh-CN"/>
        </w:rPr>
        <w:t>4</w:t>
      </w:r>
      <w:r>
        <w:rPr>
          <w:b/>
          <w:bCs/>
          <w:lang w:eastAsia="zh-CN"/>
        </w:rPr>
        <w:t xml:space="preserve">: Confirm the working assumption regarding </w:t>
      </w:r>
      <w:r>
        <w:rPr>
          <w:rFonts w:eastAsia="Malgun Gothic"/>
          <w:b/>
        </w:rPr>
        <w:t xml:space="preserve">cell-specific configuration on frequency location of SBFD </w:t>
      </w:r>
      <w:proofErr w:type="spellStart"/>
      <w:r>
        <w:rPr>
          <w:rFonts w:eastAsia="Malgun Gothic"/>
          <w:b/>
        </w:rPr>
        <w:t>subbands</w:t>
      </w:r>
      <w:proofErr w:type="spellEnd"/>
      <w:r>
        <w:rPr>
          <w:rFonts w:eastAsia="Malgun Gothic"/>
          <w:b/>
        </w:rPr>
        <w:t xml:space="preserve"> within a TDD carrier.</w:t>
      </w:r>
    </w:p>
    <w:p w:rsidR="00A34880" w:rsidRDefault="00C9765A">
      <w:pPr>
        <w:pStyle w:val="aff5"/>
        <w:numPr>
          <w:ilvl w:val="1"/>
          <w:numId w:val="16"/>
        </w:numPr>
        <w:ind w:left="987"/>
        <w:rPr>
          <w:b/>
          <w:iCs/>
          <w:lang w:val="en-US" w:eastAsia="zh-CN"/>
        </w:rPr>
      </w:pPr>
      <w:r>
        <w:rPr>
          <w:b/>
          <w:iCs/>
          <w:lang w:val="en-US" w:eastAsia="zh-CN"/>
        </w:rPr>
        <w:t xml:space="preserve">Only one UL </w:t>
      </w:r>
      <w:proofErr w:type="spellStart"/>
      <w:r>
        <w:rPr>
          <w:b/>
          <w:iCs/>
          <w:lang w:val="en-US" w:eastAsia="zh-CN"/>
        </w:rPr>
        <w:t>subband</w:t>
      </w:r>
      <w:proofErr w:type="spellEnd"/>
      <w:r>
        <w:rPr>
          <w:b/>
          <w:iCs/>
          <w:lang w:val="en-US" w:eastAsia="zh-CN"/>
        </w:rPr>
        <w:t xml:space="preserve"> and up to 2 DL </w:t>
      </w:r>
      <w:proofErr w:type="spellStart"/>
      <w:r>
        <w:rPr>
          <w:b/>
          <w:iCs/>
          <w:lang w:val="en-US" w:eastAsia="zh-CN"/>
        </w:rPr>
        <w:t>subbands</w:t>
      </w:r>
      <w:proofErr w:type="spellEnd"/>
      <w:r>
        <w:rPr>
          <w:b/>
          <w:iCs/>
          <w:lang w:val="en-US" w:eastAsia="zh-CN"/>
        </w:rPr>
        <w:t xml:space="preserve"> are allowed in an SBFD symbol within a TDD carrier. </w:t>
      </w:r>
    </w:p>
    <w:p w:rsidR="00A34880" w:rsidRDefault="00C9765A">
      <w:pPr>
        <w:rPr>
          <w:b/>
          <w:lang w:val="en-US" w:eastAsia="zh-CN"/>
        </w:rPr>
      </w:pPr>
      <w:r>
        <w:rPr>
          <w:rFonts w:hint="eastAsia"/>
          <w:b/>
          <w:lang w:eastAsia="zh-CN"/>
        </w:rPr>
        <w:t>P</w:t>
      </w:r>
      <w:r>
        <w:rPr>
          <w:b/>
          <w:lang w:eastAsia="zh-CN"/>
        </w:rPr>
        <w:t xml:space="preserve">roposal </w:t>
      </w:r>
      <w:r>
        <w:rPr>
          <w:rFonts w:hint="eastAsia"/>
          <w:b/>
          <w:lang w:val="en-US" w:eastAsia="zh-CN"/>
        </w:rPr>
        <w:t>5</w:t>
      </w:r>
      <w:r>
        <w:rPr>
          <w:b/>
          <w:bCs/>
          <w:lang w:eastAsia="zh-CN"/>
        </w:rPr>
        <w:t>:</w:t>
      </w:r>
      <w:r>
        <w:rPr>
          <w:b/>
          <w:bCs/>
          <w:color w:val="000000"/>
          <w:lang w:eastAsia="zh-CN"/>
        </w:rPr>
        <w:t xml:space="preserve"> </w:t>
      </w:r>
      <w:r>
        <w:rPr>
          <w:rFonts w:eastAsia="Malgun Gothic"/>
          <w:b/>
        </w:rPr>
        <w:t xml:space="preserve">For cell-specific configuration of frequency locations of SBFD </w:t>
      </w:r>
      <w:proofErr w:type="spellStart"/>
      <w:r>
        <w:rPr>
          <w:rFonts w:eastAsia="Malgun Gothic"/>
          <w:b/>
        </w:rPr>
        <w:t>subbands</w:t>
      </w:r>
      <w:proofErr w:type="spellEnd"/>
      <w:r>
        <w:rPr>
          <w:rFonts w:eastAsia="Malgun Gothic"/>
          <w:b/>
        </w:rPr>
        <w:t xml:space="preserve">, reuse the BWP indication approach for indicating the </w:t>
      </w:r>
      <w:r>
        <w:rPr>
          <w:b/>
          <w:lang w:val="en-US" w:eastAsia="zh-CN"/>
        </w:rPr>
        <w:t xml:space="preserve">start and length of </w:t>
      </w:r>
      <w:proofErr w:type="spellStart"/>
      <w:r>
        <w:rPr>
          <w:b/>
          <w:lang w:val="en-US" w:eastAsia="zh-CN"/>
        </w:rPr>
        <w:t>subbands</w:t>
      </w:r>
      <w:proofErr w:type="spellEnd"/>
      <w:r>
        <w:rPr>
          <w:b/>
          <w:lang w:val="en-US" w:eastAsia="zh-CN"/>
        </w:rPr>
        <w:t>.</w:t>
      </w:r>
    </w:p>
    <w:p w:rsidR="00A34880" w:rsidRDefault="00C9765A">
      <w:pPr>
        <w:pStyle w:val="aff5"/>
        <w:numPr>
          <w:ilvl w:val="1"/>
          <w:numId w:val="16"/>
        </w:numPr>
        <w:ind w:left="987"/>
        <w:rPr>
          <w:b/>
          <w:iCs/>
          <w:lang w:val="en-US" w:eastAsia="zh-CN"/>
        </w:rPr>
      </w:pPr>
      <w:r>
        <w:rPr>
          <w:b/>
          <w:iCs/>
          <w:lang w:val="en-US" w:eastAsia="zh-CN"/>
        </w:rPr>
        <w:t xml:space="preserve">FFS details. </w:t>
      </w:r>
    </w:p>
    <w:p w:rsidR="00A34880" w:rsidRDefault="00C9765A">
      <w:pPr>
        <w:jc w:val="left"/>
        <w:rPr>
          <w:b/>
          <w:bCs/>
          <w:lang w:eastAsia="zh-CN"/>
        </w:rPr>
      </w:pPr>
      <w:r>
        <w:rPr>
          <w:rFonts w:hint="eastAsia"/>
          <w:b/>
          <w:lang w:eastAsia="zh-CN"/>
        </w:rPr>
        <w:t>P</w:t>
      </w:r>
      <w:r>
        <w:rPr>
          <w:b/>
          <w:lang w:eastAsia="zh-CN"/>
        </w:rPr>
        <w:t xml:space="preserve">roposal </w:t>
      </w:r>
      <w:r>
        <w:rPr>
          <w:rFonts w:hint="eastAsia"/>
          <w:b/>
          <w:lang w:val="en-US" w:eastAsia="zh-CN"/>
        </w:rPr>
        <w:t>6</w:t>
      </w:r>
      <w:r>
        <w:rPr>
          <w:b/>
          <w:bCs/>
          <w:lang w:eastAsia="zh-CN"/>
        </w:rPr>
        <w:t xml:space="preserve">: The frequency resources configured for SBFD </w:t>
      </w:r>
      <w:proofErr w:type="spellStart"/>
      <w:r>
        <w:rPr>
          <w:b/>
          <w:bCs/>
          <w:lang w:eastAsia="zh-CN"/>
        </w:rPr>
        <w:t>subbands</w:t>
      </w:r>
      <w:proofErr w:type="spellEnd"/>
      <w:r>
        <w:rPr>
          <w:b/>
          <w:bCs/>
          <w:lang w:eastAsia="zh-CN"/>
        </w:rPr>
        <w:t xml:space="preserve"> can be a subset or full set of the carrier bandwidth. </w:t>
      </w:r>
    </w:p>
    <w:p w:rsidR="00A34880" w:rsidRDefault="00C9765A">
      <w:pPr>
        <w:spacing w:beforeLines="100" w:before="240" w:after="0"/>
        <w:jc w:val="left"/>
        <w:rPr>
          <w:b/>
          <w:bCs/>
          <w:lang w:eastAsia="zh-CN"/>
        </w:rPr>
      </w:pPr>
      <w:r>
        <w:rPr>
          <w:rFonts w:hint="eastAsia"/>
          <w:b/>
          <w:lang w:eastAsia="zh-CN"/>
        </w:rPr>
        <w:t>P</w:t>
      </w:r>
      <w:r>
        <w:rPr>
          <w:b/>
          <w:lang w:eastAsia="zh-CN"/>
        </w:rPr>
        <w:t xml:space="preserve">roposal </w:t>
      </w:r>
      <w:r>
        <w:rPr>
          <w:rFonts w:hint="eastAsia"/>
          <w:b/>
          <w:lang w:val="en-US" w:eastAsia="zh-CN"/>
        </w:rPr>
        <w:t>7</w:t>
      </w:r>
      <w:r>
        <w:rPr>
          <w:b/>
          <w:bCs/>
          <w:lang w:eastAsia="zh-CN"/>
        </w:rPr>
        <w:t xml:space="preserve">: For semi-static </w:t>
      </w:r>
      <w:r>
        <w:rPr>
          <w:rFonts w:eastAsia="Malgun Gothic"/>
          <w:b/>
          <w:lang w:val="en-US" w:eastAsia="ko-KR"/>
        </w:rPr>
        <w:t xml:space="preserve">indication of time or frequency location of SBFD </w:t>
      </w:r>
      <w:proofErr w:type="spellStart"/>
      <w:r>
        <w:rPr>
          <w:rFonts w:eastAsia="Malgun Gothic"/>
          <w:b/>
          <w:lang w:val="en-US" w:eastAsia="ko-KR"/>
        </w:rPr>
        <w:t>subbands</w:t>
      </w:r>
      <w:proofErr w:type="spellEnd"/>
      <w:r>
        <w:rPr>
          <w:rFonts w:eastAsia="Malgun Gothic"/>
          <w:b/>
          <w:lang w:val="en-US" w:eastAsia="ko-KR"/>
        </w:rPr>
        <w:t>,</w:t>
      </w:r>
      <w:r>
        <w:rPr>
          <w:b/>
          <w:bCs/>
          <w:lang w:eastAsia="zh-CN"/>
        </w:rPr>
        <w:t xml:space="preserve"> the indication is carried in SIB1.</w:t>
      </w:r>
    </w:p>
    <w:p w:rsidR="00A34880" w:rsidRDefault="00C9765A">
      <w:pPr>
        <w:pStyle w:val="aff5"/>
        <w:numPr>
          <w:ilvl w:val="0"/>
          <w:numId w:val="23"/>
        </w:numPr>
        <w:spacing w:after="0"/>
        <w:jc w:val="left"/>
        <w:rPr>
          <w:b/>
          <w:bCs/>
          <w:lang w:eastAsia="zh-CN"/>
        </w:rPr>
      </w:pPr>
      <w:r>
        <w:rPr>
          <w:b/>
        </w:rPr>
        <w:t>UE-specific RRC signalling should not be supported except for some specific scenario, e.g.</w:t>
      </w:r>
      <w:r>
        <w:rPr>
          <w:b/>
          <w:lang w:val="en-US" w:eastAsia="zh-CN"/>
        </w:rPr>
        <w:t xml:space="preserve">, for </w:t>
      </w:r>
      <w:proofErr w:type="spellStart"/>
      <w:r>
        <w:rPr>
          <w:b/>
          <w:lang w:val="en-US" w:eastAsia="zh-CN"/>
        </w:rPr>
        <w:t>Scell</w:t>
      </w:r>
      <w:proofErr w:type="spellEnd"/>
      <w:r>
        <w:rPr>
          <w:b/>
          <w:lang w:val="en-US" w:eastAsia="zh-CN"/>
        </w:rPr>
        <w:t xml:space="preserve"> addition. </w:t>
      </w:r>
    </w:p>
    <w:p w:rsidR="00A34880" w:rsidRDefault="00C9765A">
      <w:pPr>
        <w:spacing w:beforeLines="100" w:before="240" w:after="240"/>
        <w:jc w:val="center"/>
        <w:rPr>
          <w:b/>
          <w:u w:val="single"/>
          <w:lang w:eastAsia="zh-CN"/>
        </w:rPr>
      </w:pPr>
      <w:r>
        <w:rPr>
          <w:rFonts w:hint="eastAsia"/>
          <w:b/>
          <w:u w:val="single"/>
          <w:lang w:eastAsia="zh-CN"/>
        </w:rPr>
        <w:t xml:space="preserve">UE </w:t>
      </w:r>
      <w:proofErr w:type="spellStart"/>
      <w:r>
        <w:rPr>
          <w:rFonts w:hint="eastAsia"/>
          <w:b/>
          <w:u w:val="single"/>
          <w:lang w:eastAsia="zh-CN"/>
        </w:rPr>
        <w:t>behavior</w:t>
      </w:r>
      <w:proofErr w:type="spellEnd"/>
      <w:r>
        <w:rPr>
          <w:rFonts w:hint="eastAsia"/>
          <w:b/>
          <w:u w:val="single"/>
          <w:lang w:eastAsia="zh-CN"/>
        </w:rPr>
        <w:t xml:space="preserve"> and procedures in SBFD symbols and/or non-SBFD symbols</w:t>
      </w:r>
    </w:p>
    <w:p w:rsidR="00A34880" w:rsidRDefault="00C9765A">
      <w:pPr>
        <w:pStyle w:val="aff5"/>
        <w:spacing w:beforeLines="100" w:before="240"/>
        <w:ind w:left="0"/>
        <w:rPr>
          <w:rFonts w:eastAsia="Malgun Gothic"/>
          <w:b/>
        </w:rPr>
      </w:pPr>
      <w:r>
        <w:rPr>
          <w:rFonts w:hint="eastAsia"/>
          <w:b/>
          <w:lang w:eastAsia="zh-CN"/>
        </w:rPr>
        <w:t>P</w:t>
      </w:r>
      <w:r>
        <w:rPr>
          <w:b/>
          <w:lang w:eastAsia="zh-CN"/>
        </w:rPr>
        <w:t xml:space="preserve">roposal </w:t>
      </w:r>
      <w:r>
        <w:rPr>
          <w:rFonts w:hint="eastAsia"/>
          <w:b/>
          <w:lang w:val="en-US" w:eastAsia="zh-CN"/>
        </w:rPr>
        <w:t>8</w:t>
      </w:r>
      <w:r>
        <w:rPr>
          <w:b/>
          <w:bCs/>
          <w:lang w:eastAsia="zh-CN"/>
        </w:rPr>
        <w:t xml:space="preserve">: </w:t>
      </w:r>
      <w:r>
        <w:rPr>
          <w:rFonts w:eastAsia="Malgun Gothic"/>
          <w:b/>
        </w:rPr>
        <w:t xml:space="preserve">For determining UL/DL usable PRBs, support Option 1. </w:t>
      </w:r>
    </w:p>
    <w:p w:rsidR="00A34880" w:rsidRDefault="00C9765A">
      <w:pPr>
        <w:pStyle w:val="aff5"/>
        <w:numPr>
          <w:ilvl w:val="1"/>
          <w:numId w:val="16"/>
        </w:numPr>
        <w:ind w:left="987"/>
        <w:rPr>
          <w:b/>
          <w:iCs/>
          <w:lang w:val="en-US" w:eastAsia="zh-CN"/>
        </w:rPr>
      </w:pPr>
      <w:r>
        <w:rPr>
          <w:b/>
          <w:iCs/>
          <w:lang w:val="en-US" w:eastAsia="zh-CN"/>
        </w:rPr>
        <w:t xml:space="preserve">Option 1: UL usable PRBs are determined as intersection between cell-specific UL </w:t>
      </w:r>
      <w:proofErr w:type="spellStart"/>
      <w:r>
        <w:rPr>
          <w:b/>
          <w:iCs/>
          <w:lang w:val="en-US" w:eastAsia="zh-CN"/>
        </w:rPr>
        <w:t>subband</w:t>
      </w:r>
      <w:proofErr w:type="spellEnd"/>
      <w:r>
        <w:rPr>
          <w:b/>
          <w:iCs/>
          <w:lang w:val="en-US" w:eastAsia="zh-CN"/>
        </w:rPr>
        <w:t xml:space="preserve"> and active UL BWP in SBFD symbols. DL usable PRBs are determined as intersection between cell-specific DL </w:t>
      </w:r>
      <w:proofErr w:type="spellStart"/>
      <w:r>
        <w:rPr>
          <w:b/>
          <w:iCs/>
          <w:lang w:val="en-US" w:eastAsia="zh-CN"/>
        </w:rPr>
        <w:t>subband</w:t>
      </w:r>
      <w:proofErr w:type="spellEnd"/>
      <w:r>
        <w:rPr>
          <w:b/>
          <w:iCs/>
          <w:lang w:val="en-US" w:eastAsia="zh-CN"/>
        </w:rPr>
        <w:t>(s) and active DL BWP in SBFD symbols.</w:t>
      </w:r>
    </w:p>
    <w:p w:rsidR="00A34880" w:rsidRDefault="00C9765A">
      <w:pPr>
        <w:rPr>
          <w:b/>
          <w:lang w:eastAsia="zh-CN"/>
        </w:rPr>
      </w:pPr>
      <w:r>
        <w:rPr>
          <w:rFonts w:hint="eastAsia"/>
          <w:b/>
          <w:lang w:eastAsia="zh-CN"/>
        </w:rPr>
        <w:t>P</w:t>
      </w:r>
      <w:r>
        <w:rPr>
          <w:b/>
          <w:lang w:eastAsia="zh-CN"/>
        </w:rPr>
        <w:t xml:space="preserve">roposal </w:t>
      </w:r>
      <w:r>
        <w:rPr>
          <w:b/>
          <w:lang w:val="en-US" w:eastAsia="zh-CN"/>
        </w:rPr>
        <w:t>9</w:t>
      </w:r>
      <w:r>
        <w:rPr>
          <w:b/>
          <w:lang w:eastAsia="zh-CN"/>
        </w:rPr>
        <w:t xml:space="preserve">: </w:t>
      </w:r>
      <w:r>
        <w:rPr>
          <w:rFonts w:ascii="Times" w:hAnsi="Times"/>
          <w:b/>
        </w:rPr>
        <w:t xml:space="preserve">For a physical channel/signal </w:t>
      </w:r>
      <w:r>
        <w:rPr>
          <w:rFonts w:ascii="Times" w:eastAsiaTheme="minorEastAsia" w:hAnsi="Times"/>
          <w:b/>
          <w:lang w:eastAsia="zh-CN"/>
        </w:rPr>
        <w:t xml:space="preserve">with transmission/reception </w:t>
      </w:r>
      <w:r>
        <w:rPr>
          <w:rFonts w:ascii="Times" w:hAnsi="Times"/>
          <w:b/>
        </w:rPr>
        <w:t>occasion mapped to SBFD and non-SBFD symbols within a slot,</w:t>
      </w:r>
      <w:r>
        <w:rPr>
          <w:rFonts w:ascii="Times" w:eastAsiaTheme="minorEastAsia" w:hAnsi="Times"/>
          <w:b/>
          <w:lang w:eastAsia="zh-CN"/>
        </w:rPr>
        <w:t xml:space="preserve"> SBFD aware </w:t>
      </w:r>
      <w:r>
        <w:rPr>
          <w:b/>
          <w:lang w:eastAsia="zh-CN"/>
        </w:rPr>
        <w:t xml:space="preserve">UE does not transmit or receive the physical channel/signal within the slot, except for PUSCH repetition type B. </w:t>
      </w:r>
    </w:p>
    <w:p w:rsidR="00A34880" w:rsidRDefault="00C9765A">
      <w:pPr>
        <w:pStyle w:val="aff5"/>
        <w:numPr>
          <w:ilvl w:val="1"/>
          <w:numId w:val="16"/>
        </w:numPr>
        <w:ind w:left="987"/>
        <w:rPr>
          <w:b/>
          <w:iCs/>
          <w:lang w:val="en-US" w:eastAsia="zh-CN"/>
        </w:rPr>
      </w:pPr>
      <w:r>
        <w:rPr>
          <w:b/>
          <w:iCs/>
          <w:lang w:val="en-US" w:eastAsia="zh-CN"/>
        </w:rPr>
        <w:t xml:space="preserve">If a nominal repetition of PUSCH repetition type B maps to SBFD and non-SBFD symbols within a slot, the nominal repetition is segmented into multiple actual repetitions. </w:t>
      </w:r>
    </w:p>
    <w:p w:rsidR="00A34880" w:rsidRDefault="00C9765A">
      <w:pPr>
        <w:rPr>
          <w:b/>
        </w:rPr>
      </w:pPr>
      <w:r>
        <w:rPr>
          <w:rFonts w:hint="eastAsia"/>
          <w:b/>
          <w:lang w:eastAsia="zh-CN"/>
        </w:rPr>
        <w:t>P</w:t>
      </w:r>
      <w:r>
        <w:rPr>
          <w:b/>
          <w:lang w:eastAsia="zh-CN"/>
        </w:rPr>
        <w:t xml:space="preserve">roposal </w:t>
      </w:r>
      <w:r>
        <w:rPr>
          <w:b/>
          <w:lang w:val="en-US" w:eastAsia="zh-CN"/>
        </w:rPr>
        <w:t>10</w:t>
      </w:r>
      <w:r>
        <w:rPr>
          <w:b/>
          <w:lang w:eastAsia="zh-CN"/>
        </w:rPr>
        <w:t xml:space="preserve">: </w:t>
      </w:r>
      <w:r>
        <w:rPr>
          <w:rFonts w:hint="eastAsia"/>
          <w:b/>
        </w:rPr>
        <w:t xml:space="preserve">For </w:t>
      </w:r>
      <w:r>
        <w:rPr>
          <w:b/>
        </w:rPr>
        <w:t xml:space="preserve">frequency </w:t>
      </w:r>
      <w:r>
        <w:rPr>
          <w:rFonts w:hint="eastAsia"/>
          <w:b/>
        </w:rPr>
        <w:t xml:space="preserve">domain </w:t>
      </w:r>
      <w:r>
        <w:rPr>
          <w:b/>
        </w:rPr>
        <w:t xml:space="preserve">resource allocation Type </w:t>
      </w:r>
      <w:r>
        <w:rPr>
          <w:rFonts w:hint="eastAsia"/>
          <w:b/>
        </w:rPr>
        <w:t>1</w:t>
      </w:r>
      <w:r>
        <w:rPr>
          <w:b/>
        </w:rPr>
        <w:t xml:space="preserve"> for PDSCH</w:t>
      </w:r>
      <w:r>
        <w:rPr>
          <w:rFonts w:cs="Times"/>
          <w:b/>
        </w:rPr>
        <w:t xml:space="preserve"> in a single slot </w:t>
      </w:r>
      <w:r>
        <w:rPr>
          <w:rFonts w:cs="Times" w:hint="eastAsia"/>
          <w:b/>
        </w:rPr>
        <w:t xml:space="preserve">scheduled at least </w:t>
      </w:r>
      <w:r>
        <w:rPr>
          <w:rFonts w:cs="Times"/>
          <w:b/>
        </w:rPr>
        <w:t xml:space="preserve">by DCI </w:t>
      </w:r>
      <w:r>
        <w:rPr>
          <w:rFonts w:cs="Times" w:hint="eastAsia"/>
          <w:b/>
        </w:rPr>
        <w:t>format in USS</w:t>
      </w:r>
      <w:r>
        <w:rPr>
          <w:rFonts w:cs="Times"/>
          <w:b/>
          <w:bCs/>
        </w:rPr>
        <w:t xml:space="preserve"> when PRG </w:t>
      </w:r>
      <w:r>
        <w:rPr>
          <w:b/>
          <w:bCs/>
        </w:rPr>
        <w:t>is determined as one of the values among {2, 4}</w:t>
      </w:r>
      <w:r>
        <w:rPr>
          <w:rFonts w:cs="Times" w:hint="eastAsia"/>
          <w:b/>
        </w:rPr>
        <w:t xml:space="preserve">, </w:t>
      </w:r>
    </w:p>
    <w:p w:rsidR="00A34880" w:rsidRDefault="00C9765A">
      <w:pPr>
        <w:numPr>
          <w:ilvl w:val="0"/>
          <w:numId w:val="25"/>
        </w:numPr>
        <w:rPr>
          <w:rFonts w:eastAsia="Malgun Gothic"/>
          <w:b/>
        </w:rPr>
      </w:pPr>
      <w:r>
        <w:rPr>
          <w:rFonts w:eastAsia="Malgun Gothic" w:hint="eastAsia"/>
          <w:b/>
        </w:rPr>
        <w:t>N</w:t>
      </w:r>
      <w:r>
        <w:rPr>
          <w:rFonts w:eastAsia="Malgun Gothic"/>
          <w:b/>
        </w:rPr>
        <w:t xml:space="preserve">o impact on </w:t>
      </w:r>
      <w:r>
        <w:rPr>
          <w:rFonts w:eastAsia="Malgun Gothic" w:hint="eastAsia"/>
          <w:b/>
        </w:rPr>
        <w:t>DMRS</w:t>
      </w:r>
      <w:r>
        <w:rPr>
          <w:rFonts w:eastAsia="Malgun Gothic"/>
          <w:b/>
        </w:rPr>
        <w:t xml:space="preserve"> sequence generation</w:t>
      </w:r>
      <w:r>
        <w:rPr>
          <w:rFonts w:hint="eastAsia"/>
          <w:b/>
          <w:lang w:val="en-US" w:eastAsia="zh-CN"/>
        </w:rPr>
        <w:t>.</w:t>
      </w:r>
    </w:p>
    <w:p w:rsidR="00A34880" w:rsidRDefault="00C9765A">
      <w:pPr>
        <w:numPr>
          <w:ilvl w:val="0"/>
          <w:numId w:val="25"/>
        </w:numPr>
        <w:rPr>
          <w:rFonts w:eastAsiaTheme="minorEastAsia"/>
          <w:b/>
          <w:bCs/>
        </w:rPr>
      </w:pPr>
      <w:r>
        <w:rPr>
          <w:rFonts w:eastAsia="Malgun Gothic" w:hint="eastAsia"/>
          <w:b/>
        </w:rPr>
        <w:lastRenderedPageBreak/>
        <w:t xml:space="preserve">DMRS </w:t>
      </w:r>
      <w:r>
        <w:rPr>
          <w:rFonts w:eastAsia="Malgun Gothic"/>
          <w:b/>
        </w:rPr>
        <w:t xml:space="preserve">sequence mapped to </w:t>
      </w:r>
      <w:r>
        <w:rPr>
          <w:rFonts w:eastAsiaTheme="minorEastAsia"/>
          <w:b/>
        </w:rPr>
        <w:t>the RBs outside the DL usable PRBs are punctured</w:t>
      </w:r>
      <w:r>
        <w:rPr>
          <w:rFonts w:eastAsiaTheme="minorEastAsia" w:hint="eastAsia"/>
          <w:b/>
          <w:lang w:val="en-US" w:eastAsia="zh-CN"/>
        </w:rPr>
        <w:t>.</w:t>
      </w:r>
    </w:p>
    <w:p w:rsidR="00A34880" w:rsidRDefault="00C9765A">
      <w:pPr>
        <w:numPr>
          <w:ilvl w:val="0"/>
          <w:numId w:val="25"/>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w:t>
      </w:r>
      <w:proofErr w:type="spellStart"/>
      <w:r>
        <w:rPr>
          <w:rFonts w:cs="Times"/>
          <w:b/>
        </w:rPr>
        <w:t>subband</w:t>
      </w:r>
      <w:proofErr w:type="spellEnd"/>
      <w:r>
        <w:rPr>
          <w:rFonts w:cs="Times"/>
          <w:b/>
        </w:rPr>
        <w:t xml:space="preserve"> boundary,</w:t>
      </w:r>
      <w:r>
        <w:rPr>
          <w:rFonts w:eastAsia="Malgun Gothic" w:hint="eastAsia"/>
          <w:b/>
        </w:rPr>
        <w:t xml:space="preserve"> only the PRBs within DL usable PRBs are considered to be valid for PDSCH</w:t>
      </w:r>
      <w:r>
        <w:rPr>
          <w:rFonts w:eastAsia="Malgun Gothic"/>
          <w:b/>
        </w:rPr>
        <w:t xml:space="preserve"> reception. </w:t>
      </w:r>
    </w:p>
    <w:p w:rsidR="00A34880" w:rsidRDefault="00C9765A">
      <w:pPr>
        <w:rPr>
          <w:rFonts w:eastAsia="Malgun Gothic"/>
          <w:b/>
        </w:rPr>
      </w:pPr>
      <w:r>
        <w:rPr>
          <w:b/>
          <w:lang w:eastAsia="zh-CN"/>
        </w:rPr>
        <w:t xml:space="preserve">Observation 1: For PDSCH scheduled by a DCI format in CSS, </w:t>
      </w:r>
      <w:r>
        <w:rPr>
          <w:rFonts w:eastAsia="Malgun Gothic" w:cs="Times"/>
          <w:b/>
        </w:rPr>
        <w:t xml:space="preserve">FDRA Type 1 and </w:t>
      </w:r>
      <w:r>
        <w:rPr>
          <w:b/>
          <w:color w:val="000000"/>
        </w:rPr>
        <w:t>PRG size of 2 PRBs are used</w:t>
      </w:r>
      <w:r>
        <w:rPr>
          <w:rFonts w:eastAsia="Malgun Gothic" w:cs="Times"/>
          <w:b/>
        </w:rPr>
        <w:t xml:space="preserve">. </w:t>
      </w:r>
    </w:p>
    <w:p w:rsidR="00A34880" w:rsidRDefault="00C9765A">
      <w:pPr>
        <w:rPr>
          <w:rFonts w:eastAsia="Malgun Gothic"/>
          <w:b/>
        </w:rPr>
      </w:pPr>
      <w:r>
        <w:rPr>
          <w:b/>
          <w:lang w:eastAsia="zh-CN"/>
        </w:rPr>
        <w:t>Observation 2: For PDSCH scheduled by a DCI format in CSS, if t</w:t>
      </w:r>
      <w:r>
        <w:rPr>
          <w:rFonts w:eastAsia="Malgun Gothic" w:hint="eastAsia"/>
          <w:b/>
        </w:rPr>
        <w:t>he number of PRBs for TBS determination is based on the assigned PRBs within DL usable PRBs only</w:t>
      </w:r>
      <w:r>
        <w:rPr>
          <w:rFonts w:eastAsia="Malgun Gothic"/>
          <w:b/>
        </w:rPr>
        <w:t xml:space="preserve">, legacy UEs will not be able to </w:t>
      </w:r>
      <w:r>
        <w:rPr>
          <w:rFonts w:eastAsia="Malgun Gothic" w:cs="Times"/>
          <w:b/>
        </w:rPr>
        <w:t xml:space="preserve">successfully receive the broadcast PDSCH. </w:t>
      </w:r>
    </w:p>
    <w:p w:rsidR="00A34880" w:rsidRDefault="00C9765A">
      <w:pPr>
        <w:rPr>
          <w:rFonts w:eastAsia="Malgun Gothic"/>
          <w:b/>
        </w:rPr>
      </w:pPr>
      <w:r>
        <w:rPr>
          <w:rFonts w:hint="eastAsia"/>
          <w:b/>
          <w:lang w:eastAsia="zh-CN"/>
        </w:rPr>
        <w:t>P</w:t>
      </w:r>
      <w:r>
        <w:rPr>
          <w:b/>
          <w:lang w:eastAsia="zh-CN"/>
        </w:rPr>
        <w:t xml:space="preserve">roposal </w:t>
      </w:r>
      <w:r>
        <w:rPr>
          <w:b/>
          <w:lang w:val="en-US" w:eastAsia="zh-CN"/>
        </w:rPr>
        <w:t>11</w:t>
      </w:r>
      <w:r>
        <w:rPr>
          <w:b/>
          <w:lang w:eastAsia="zh-CN"/>
        </w:rPr>
        <w:t xml:space="preserve">: </w:t>
      </w:r>
      <w:r>
        <w:rPr>
          <w:rFonts w:eastAsia="Malgun Gothic" w:hint="eastAsia"/>
          <w:b/>
        </w:rPr>
        <w:t xml:space="preserve">For </w:t>
      </w:r>
      <w:r>
        <w:rPr>
          <w:rFonts w:eastAsia="Malgun Gothic"/>
          <w:b/>
        </w:rPr>
        <w:t xml:space="preserve">frequency </w:t>
      </w:r>
      <w:r>
        <w:rPr>
          <w:rFonts w:eastAsia="Malgun Gothic" w:hint="eastAsia"/>
          <w:b/>
        </w:rPr>
        <w:t xml:space="preserve">domain </w:t>
      </w:r>
      <w:r>
        <w:rPr>
          <w:rFonts w:eastAsia="Malgun Gothic"/>
          <w:b/>
        </w:rPr>
        <w:t xml:space="preserve">resource allocation Type </w:t>
      </w:r>
      <w:r>
        <w:rPr>
          <w:rFonts w:eastAsia="Malgun Gothic" w:hint="eastAsia"/>
          <w:b/>
        </w:rPr>
        <w:t>1</w:t>
      </w:r>
      <w:r>
        <w:rPr>
          <w:rFonts w:eastAsia="Malgun Gothic"/>
          <w:b/>
        </w:rPr>
        <w:t xml:space="preserve"> for PDSCH</w:t>
      </w:r>
      <w:r>
        <w:rPr>
          <w:rFonts w:cs="Times"/>
          <w:b/>
        </w:rPr>
        <w:t xml:space="preserve"> in a single slot </w:t>
      </w:r>
      <w:r>
        <w:rPr>
          <w:rFonts w:eastAsia="Malgun Gothic" w:cs="Times" w:hint="eastAsia"/>
          <w:b/>
        </w:rPr>
        <w:t xml:space="preserve">scheduled </w:t>
      </w:r>
      <w:r>
        <w:rPr>
          <w:rFonts w:cs="Times"/>
          <w:b/>
        </w:rPr>
        <w:t xml:space="preserve">by DCI </w:t>
      </w:r>
      <w:r>
        <w:rPr>
          <w:rFonts w:eastAsia="Malgun Gothic" w:cs="Times" w:hint="eastAsia"/>
          <w:b/>
        </w:rPr>
        <w:t xml:space="preserve">format in </w:t>
      </w:r>
      <w:r>
        <w:rPr>
          <w:rFonts w:eastAsia="Malgun Gothic" w:cs="Times"/>
          <w:b/>
        </w:rPr>
        <w:t xml:space="preserve">CSS, support the following: </w:t>
      </w:r>
    </w:p>
    <w:p w:rsidR="00A34880" w:rsidRDefault="00C9765A">
      <w:pPr>
        <w:numPr>
          <w:ilvl w:val="0"/>
          <w:numId w:val="25"/>
        </w:numPr>
        <w:rPr>
          <w:rFonts w:eastAsia="Malgun Gothic"/>
          <w:b/>
        </w:rPr>
      </w:pPr>
      <w:r>
        <w:rPr>
          <w:rFonts w:eastAsia="Malgun Gothic" w:hint="eastAsia"/>
          <w:b/>
        </w:rPr>
        <w:t xml:space="preserve">Only the assigned PRBs within DL usable PRBs are </w:t>
      </w:r>
      <w:r>
        <w:rPr>
          <w:rFonts w:eastAsia="Malgun Gothic" w:cs="Times" w:hint="eastAsia"/>
          <w:b/>
        </w:rPr>
        <w:t>considered to be valid for</w:t>
      </w:r>
      <w:r>
        <w:rPr>
          <w:rFonts w:eastAsia="Malgun Gothic" w:hint="eastAsia"/>
          <w:b/>
        </w:rPr>
        <w:t xml:space="preserve"> </w:t>
      </w:r>
      <w:r>
        <w:rPr>
          <w:rFonts w:eastAsiaTheme="minorEastAsia" w:hint="eastAsia"/>
          <w:b/>
          <w:bCs/>
        </w:rPr>
        <w:t>PDSCH</w:t>
      </w:r>
      <w:r>
        <w:rPr>
          <w:rFonts w:eastAsia="Malgun Gothic" w:hint="eastAsia"/>
          <w:b/>
        </w:rPr>
        <w:t xml:space="preserve">. Assigned PRBs that fall outside DL usable PRBs are </w:t>
      </w:r>
      <w:r>
        <w:rPr>
          <w:rFonts w:eastAsia="Malgun Gothic" w:cs="Times" w:hint="eastAsia"/>
          <w:b/>
        </w:rPr>
        <w:t>considered to be</w:t>
      </w:r>
      <w:r>
        <w:rPr>
          <w:rFonts w:eastAsia="Malgun Gothic" w:hint="eastAsia"/>
          <w:b/>
        </w:rPr>
        <w:t xml:space="preserve"> </w:t>
      </w:r>
      <w:r>
        <w:rPr>
          <w:rFonts w:eastAsia="Malgun Gothic"/>
          <w:b/>
        </w:rPr>
        <w:t xml:space="preserve">invalid.  </w:t>
      </w:r>
    </w:p>
    <w:p w:rsidR="00A34880" w:rsidRDefault="00C9765A">
      <w:pPr>
        <w:numPr>
          <w:ilvl w:val="1"/>
          <w:numId w:val="25"/>
        </w:numPr>
        <w:rPr>
          <w:rFonts w:eastAsia="Malgun Gothic"/>
          <w:b/>
        </w:rPr>
      </w:pPr>
      <w:r>
        <w:rPr>
          <w:rFonts w:eastAsia="Malgun Gothic" w:cs="Times" w:hint="eastAsia"/>
          <w:b/>
        </w:rPr>
        <w:t>Existing</w:t>
      </w:r>
      <w:r>
        <w:rPr>
          <w:rFonts w:eastAsia="Malgun Gothic" w:hint="eastAsia"/>
          <w:b/>
        </w:rPr>
        <w:t xml:space="preserve"> RB indexing and VRB-to-PRB mapping are reused</w:t>
      </w:r>
      <w:r>
        <w:rPr>
          <w:rFonts w:hint="eastAsia"/>
          <w:b/>
          <w:lang w:val="en-US" w:eastAsia="zh-CN"/>
        </w:rPr>
        <w:t>.</w:t>
      </w:r>
    </w:p>
    <w:p w:rsidR="00A34880" w:rsidRDefault="00C9765A">
      <w:pPr>
        <w:numPr>
          <w:ilvl w:val="1"/>
          <w:numId w:val="25"/>
        </w:numPr>
        <w:rPr>
          <w:rFonts w:eastAsia="Malgun Gothic"/>
          <w:b/>
        </w:rPr>
      </w:pPr>
      <w:r>
        <w:rPr>
          <w:rFonts w:eastAsiaTheme="minorEastAsia" w:hint="eastAsia"/>
          <w:b/>
          <w:lang w:eastAsia="zh-CN"/>
        </w:rPr>
        <w:t>D</w:t>
      </w:r>
      <w:r>
        <w:rPr>
          <w:rFonts w:eastAsiaTheme="minorEastAsia"/>
          <w:b/>
          <w:lang w:eastAsia="zh-CN"/>
        </w:rPr>
        <w:t xml:space="preserve">own-select one of the following options. </w:t>
      </w:r>
    </w:p>
    <w:p w:rsidR="00A34880" w:rsidRDefault="00C9765A">
      <w:pPr>
        <w:numPr>
          <w:ilvl w:val="2"/>
          <w:numId w:val="25"/>
        </w:numPr>
        <w:jc w:val="left"/>
        <w:rPr>
          <w:rFonts w:eastAsia="Malgun Gothic"/>
          <w:b/>
        </w:rPr>
      </w:pPr>
      <w:r>
        <w:rPr>
          <w:rFonts w:eastAsia="Malgun Gothic"/>
          <w:b/>
        </w:rPr>
        <w:t xml:space="preserve">Option 1: </w:t>
      </w:r>
      <w:r>
        <w:rPr>
          <w:rFonts w:eastAsia="Malgun Gothic" w:hint="eastAsia"/>
          <w:b/>
        </w:rPr>
        <w:t xml:space="preserve">The number of PRBs for TBS determination is based on the assigned PRBs </w:t>
      </w:r>
      <w:r>
        <w:rPr>
          <w:rFonts w:eastAsia="Malgun Gothic" w:hint="eastAsia"/>
          <w:b/>
          <w:u w:val="single"/>
        </w:rPr>
        <w:t>as legacy</w:t>
      </w:r>
      <w:r>
        <w:rPr>
          <w:rFonts w:eastAsia="Malgun Gothic"/>
          <w:b/>
        </w:rPr>
        <w:t>. The</w:t>
      </w:r>
      <w:r>
        <w:rPr>
          <w:rFonts w:eastAsiaTheme="minorEastAsia"/>
          <w:b/>
          <w:lang w:eastAsia="zh-CN"/>
        </w:rPr>
        <w:t xml:space="preserve"> invalid PRBs are punctured</w:t>
      </w:r>
    </w:p>
    <w:p w:rsidR="00A34880" w:rsidRDefault="00C9765A">
      <w:pPr>
        <w:numPr>
          <w:ilvl w:val="2"/>
          <w:numId w:val="25"/>
        </w:numPr>
        <w:rPr>
          <w:rFonts w:eastAsia="Malgun Gothic"/>
          <w:b/>
        </w:rPr>
      </w:pPr>
      <w:r>
        <w:rPr>
          <w:rFonts w:eastAsia="Malgun Gothic"/>
          <w:b/>
        </w:rPr>
        <w:t xml:space="preserve">Option 2: </w:t>
      </w:r>
      <w:r>
        <w:rPr>
          <w:rFonts w:eastAsia="Malgun Gothic" w:hint="eastAsia"/>
          <w:b/>
        </w:rPr>
        <w:t>The number of PRBs for TBS determination is based on the assigned PRBs within DL usable PRBs only</w:t>
      </w:r>
      <w:r>
        <w:rPr>
          <w:rFonts w:eastAsia="Malgun Gothic"/>
          <w:b/>
        </w:rPr>
        <w:t xml:space="preserve">. </w:t>
      </w:r>
      <w:r>
        <w:rPr>
          <w:rFonts w:hint="eastAsia"/>
          <w:b/>
        </w:rPr>
        <w:t>VRB-to-PRB mapping</w:t>
      </w:r>
      <w:r>
        <w:rPr>
          <w:b/>
        </w:rPr>
        <w:t xml:space="preserve"> is always disabled and a UE does not expect that the PDSCH is scheduled out of the </w:t>
      </w:r>
      <w:r>
        <w:rPr>
          <w:rFonts w:eastAsia="Malgun Gothic" w:hint="eastAsia"/>
          <w:b/>
        </w:rPr>
        <w:t>DL usable PRBs</w:t>
      </w:r>
    </w:p>
    <w:p w:rsidR="00A34880" w:rsidRDefault="00C9765A">
      <w:pPr>
        <w:numPr>
          <w:ilvl w:val="0"/>
          <w:numId w:val="25"/>
        </w:numPr>
        <w:rPr>
          <w:rFonts w:eastAsia="Malgun Gothic"/>
          <w:b/>
        </w:rPr>
      </w:pPr>
      <w:r>
        <w:rPr>
          <w:rFonts w:eastAsia="Malgun Gothic" w:hint="eastAsia"/>
          <w:b/>
        </w:rPr>
        <w:t>N</w:t>
      </w:r>
      <w:r>
        <w:rPr>
          <w:rFonts w:eastAsia="Malgun Gothic"/>
          <w:b/>
        </w:rPr>
        <w:t xml:space="preserve">o impact on </w:t>
      </w:r>
      <w:r>
        <w:rPr>
          <w:rFonts w:eastAsia="Malgun Gothic" w:hint="eastAsia"/>
          <w:b/>
        </w:rPr>
        <w:t>DMRS</w:t>
      </w:r>
      <w:r>
        <w:rPr>
          <w:rFonts w:eastAsia="Malgun Gothic"/>
          <w:b/>
        </w:rPr>
        <w:t xml:space="preserve"> sequence generation.</w:t>
      </w:r>
    </w:p>
    <w:p w:rsidR="00A34880" w:rsidRDefault="00C9765A">
      <w:pPr>
        <w:numPr>
          <w:ilvl w:val="0"/>
          <w:numId w:val="25"/>
        </w:numPr>
        <w:rPr>
          <w:rFonts w:eastAsiaTheme="minorEastAsia"/>
          <w:b/>
          <w:bCs/>
        </w:rPr>
      </w:pPr>
      <w:r>
        <w:rPr>
          <w:rFonts w:eastAsia="Malgun Gothic" w:hint="eastAsia"/>
          <w:b/>
        </w:rPr>
        <w:t xml:space="preserve">DMRS </w:t>
      </w:r>
      <w:r>
        <w:rPr>
          <w:rFonts w:eastAsia="Malgun Gothic"/>
          <w:b/>
        </w:rPr>
        <w:t xml:space="preserve">sequence mapped to </w:t>
      </w:r>
      <w:r>
        <w:rPr>
          <w:rFonts w:eastAsiaTheme="minorEastAsia"/>
          <w:b/>
        </w:rPr>
        <w:t>the RBs outside the DL usable PRBs are punctured.</w:t>
      </w:r>
    </w:p>
    <w:p w:rsidR="00A34880" w:rsidRDefault="00C9765A">
      <w:pPr>
        <w:numPr>
          <w:ilvl w:val="0"/>
          <w:numId w:val="25"/>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w:t>
      </w:r>
      <w:proofErr w:type="spellStart"/>
      <w:r>
        <w:rPr>
          <w:rFonts w:cs="Times"/>
          <w:b/>
        </w:rPr>
        <w:t>subband</w:t>
      </w:r>
      <w:proofErr w:type="spellEnd"/>
      <w:r>
        <w:rPr>
          <w:rFonts w:cs="Times"/>
          <w:b/>
        </w:rPr>
        <w:t xml:space="preserve"> boundary,</w:t>
      </w:r>
      <w:r>
        <w:rPr>
          <w:rFonts w:eastAsia="Malgun Gothic" w:hint="eastAsia"/>
          <w:b/>
        </w:rPr>
        <w:t xml:space="preserve"> only the PRBs within DL usable PRBs are considered to be valid for PDSCH</w:t>
      </w:r>
      <w:r>
        <w:rPr>
          <w:rFonts w:eastAsia="Malgun Gothic"/>
          <w:b/>
        </w:rPr>
        <w:t xml:space="preserve"> reception. </w:t>
      </w:r>
    </w:p>
    <w:p w:rsidR="00A34880" w:rsidRDefault="00C9765A">
      <w:pPr>
        <w:rPr>
          <w:rFonts w:cs="Times"/>
          <w:b/>
          <w:lang w:eastAsia="zh-CN"/>
        </w:rPr>
      </w:pPr>
      <w:r>
        <w:rPr>
          <w:rFonts w:hint="eastAsia"/>
          <w:b/>
          <w:lang w:eastAsia="zh-CN"/>
        </w:rPr>
        <w:t>P</w:t>
      </w:r>
      <w:r>
        <w:rPr>
          <w:b/>
          <w:lang w:eastAsia="zh-CN"/>
        </w:rPr>
        <w:t xml:space="preserve">roposal </w:t>
      </w:r>
      <w:r>
        <w:rPr>
          <w:rFonts w:hint="eastAsia"/>
          <w:b/>
          <w:lang w:val="en-US" w:eastAsia="zh-CN"/>
        </w:rPr>
        <w:t>12</w:t>
      </w:r>
      <w:r>
        <w:rPr>
          <w:b/>
          <w:lang w:eastAsia="zh-CN"/>
        </w:rPr>
        <w:t xml:space="preserve">: </w:t>
      </w:r>
      <w:r>
        <w:rPr>
          <w:rFonts w:cs="Times"/>
          <w:b/>
          <w:lang w:eastAsia="zh-CN"/>
        </w:rPr>
        <w:t>For</w:t>
      </w:r>
      <w:r>
        <w:rPr>
          <w:b/>
        </w:rPr>
        <w:t xml:space="preserve"> </w:t>
      </w:r>
      <w:r>
        <w:rPr>
          <w:rFonts w:cs="Times"/>
          <w:b/>
          <w:lang w:eastAsia="zh-CN"/>
        </w:rPr>
        <w:t xml:space="preserve">frequency resource allocation Type 1 for PDSCH or PUSCH in a single slot by DCI based scheduling (without repetition or </w:t>
      </w:r>
      <w:proofErr w:type="spellStart"/>
      <w:r>
        <w:rPr>
          <w:rFonts w:cs="Times"/>
          <w:b/>
          <w:lang w:eastAsia="zh-CN"/>
        </w:rPr>
        <w:t>TBoMS</w:t>
      </w:r>
      <w:proofErr w:type="spellEnd"/>
      <w:r>
        <w:rPr>
          <w:rFonts w:cs="Times"/>
          <w:b/>
          <w:lang w:eastAsia="zh-CN"/>
        </w:rPr>
        <w:t xml:space="preserve">), </w:t>
      </w:r>
    </w:p>
    <w:p w:rsidR="00A34880" w:rsidRDefault="00C9765A">
      <w:pPr>
        <w:pStyle w:val="aff5"/>
        <w:numPr>
          <w:ilvl w:val="0"/>
          <w:numId w:val="28"/>
        </w:numPr>
        <w:rPr>
          <w:rFonts w:eastAsia="Malgun Gothic" w:cs="Times"/>
          <w:b/>
          <w:lang w:eastAsia="zh-CN"/>
        </w:rPr>
      </w:pPr>
      <w:r>
        <w:rPr>
          <w:rFonts w:cs="Times"/>
          <w:b/>
          <w:lang w:eastAsia="zh-CN"/>
        </w:rPr>
        <w:t xml:space="preserve">When an </w:t>
      </w:r>
      <w:r>
        <w:rPr>
          <w:rFonts w:eastAsia="Malgun Gothic" w:cs="Times" w:hint="eastAsia"/>
          <w:b/>
          <w:lang w:eastAsia="zh-CN"/>
        </w:rPr>
        <w:t xml:space="preserve">assigned </w:t>
      </w:r>
      <w:r>
        <w:rPr>
          <w:rFonts w:cs="Times"/>
          <w:b/>
          <w:lang w:eastAsia="zh-CN"/>
        </w:rPr>
        <w:t>RB group overlaps</w:t>
      </w:r>
      <w:r>
        <w:rPr>
          <w:rFonts w:eastAsia="Malgun Gothic" w:cs="Times" w:hint="eastAsia"/>
          <w:b/>
          <w:lang w:eastAsia="zh-CN"/>
        </w:rPr>
        <w:t xml:space="preserve"> with</w:t>
      </w:r>
      <w:r>
        <w:rPr>
          <w:rFonts w:cs="Times"/>
          <w:b/>
          <w:lang w:eastAsia="zh-CN"/>
        </w:rPr>
        <w:t xml:space="preserve"> the </w:t>
      </w:r>
      <w:proofErr w:type="spellStart"/>
      <w:r>
        <w:rPr>
          <w:rFonts w:cs="Times"/>
          <w:b/>
          <w:lang w:eastAsia="zh-CN"/>
        </w:rPr>
        <w:t>subband</w:t>
      </w:r>
      <w:proofErr w:type="spellEnd"/>
      <w:r>
        <w:rPr>
          <w:rFonts w:cs="Times"/>
          <w:b/>
          <w:lang w:eastAsia="zh-CN"/>
        </w:rPr>
        <w:t xml:space="preserve"> boundary,</w:t>
      </w:r>
      <w:r>
        <w:rPr>
          <w:rFonts w:eastAsia="Malgun Gothic" w:cs="Times" w:hint="eastAsia"/>
          <w:b/>
          <w:lang w:eastAsia="zh-CN"/>
        </w:rPr>
        <w:t xml:space="preserve"> only the PRBs within DL usable PRBs are considered to be valid for PDSCH</w:t>
      </w:r>
      <w:r>
        <w:rPr>
          <w:rFonts w:eastAsia="Malgun Gothic" w:cs="Times"/>
          <w:b/>
          <w:lang w:eastAsia="zh-CN"/>
        </w:rPr>
        <w:t xml:space="preserve"> reception</w:t>
      </w:r>
      <w:r>
        <w:rPr>
          <w:rFonts w:eastAsia="Malgun Gothic" w:cs="Times" w:hint="eastAsia"/>
          <w:b/>
          <w:lang w:eastAsia="zh-CN"/>
        </w:rPr>
        <w:t xml:space="preserve"> and only the PRBs within UL usable PRBs are considered to be valid for PUSCH</w:t>
      </w:r>
      <w:r>
        <w:rPr>
          <w:rFonts w:eastAsia="Malgun Gothic" w:cs="Times"/>
          <w:b/>
          <w:lang w:eastAsia="zh-CN"/>
        </w:rPr>
        <w:t xml:space="preserve"> transmission</w:t>
      </w:r>
      <w:r>
        <w:rPr>
          <w:rFonts w:eastAsia="Malgun Gothic" w:cs="Times" w:hint="eastAsia"/>
          <w:b/>
          <w:lang w:eastAsia="zh-CN"/>
        </w:rPr>
        <w:t>.</w:t>
      </w:r>
    </w:p>
    <w:p w:rsidR="00A34880" w:rsidRDefault="00C9765A">
      <w:pPr>
        <w:pStyle w:val="aff5"/>
        <w:numPr>
          <w:ilvl w:val="0"/>
          <w:numId w:val="28"/>
        </w:numPr>
        <w:rPr>
          <w:rFonts w:eastAsiaTheme="minorEastAsia"/>
          <w:b/>
        </w:rPr>
      </w:pPr>
      <w:r>
        <w:rPr>
          <w:rFonts w:eastAsia="Malgun Gothic" w:cs="Times" w:hint="eastAsia"/>
          <w:b/>
          <w:lang w:eastAsia="zh-CN"/>
        </w:rPr>
        <w:t>SBFD aware UE does not expect to be assigned with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PDSCH which is fully outside DL usable PRBs or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PUSCH which is fully outside UL usable PRBs.</w:t>
      </w:r>
    </w:p>
    <w:p w:rsidR="00A34880" w:rsidRDefault="00C9765A">
      <w:pPr>
        <w:pStyle w:val="aff5"/>
        <w:numPr>
          <w:ilvl w:val="0"/>
          <w:numId w:val="28"/>
        </w:numPr>
        <w:rPr>
          <w:rFonts w:eastAsiaTheme="minorEastAsia" w:cs="Times"/>
          <w:b/>
        </w:rPr>
      </w:pPr>
      <w:r>
        <w:rPr>
          <w:rFonts w:eastAsiaTheme="minorEastAsia"/>
          <w:b/>
        </w:rPr>
        <w:t>T</w:t>
      </w:r>
      <w:r>
        <w:rPr>
          <w:rFonts w:eastAsia="Malgun Gothic" w:hint="eastAsia"/>
          <w:b/>
        </w:rPr>
        <w:t xml:space="preserve">he number of PRBs for TBS determination is based on the assigned PRBs within </w:t>
      </w:r>
      <w:r>
        <w:rPr>
          <w:rFonts w:eastAsiaTheme="minorEastAsia" w:cs="Times"/>
          <w:b/>
        </w:rPr>
        <w:t>DL usable PRBs only</w:t>
      </w:r>
      <w:r>
        <w:rPr>
          <w:rFonts w:eastAsiaTheme="minorEastAsia" w:cs="Times" w:hint="eastAsia"/>
          <w:b/>
        </w:rPr>
        <w:t xml:space="preserve"> and </w:t>
      </w:r>
      <w:r>
        <w:rPr>
          <w:rFonts w:eastAsiaTheme="minorEastAsia" w:cs="Times"/>
          <w:b/>
        </w:rPr>
        <w:t xml:space="preserve">assigned PRBs within </w:t>
      </w:r>
      <w:r>
        <w:rPr>
          <w:rFonts w:eastAsiaTheme="minorEastAsia" w:cs="Times" w:hint="eastAsia"/>
          <w:b/>
        </w:rPr>
        <w:t>U</w:t>
      </w:r>
      <w:r>
        <w:rPr>
          <w:rFonts w:eastAsiaTheme="minorEastAsia" w:cs="Times"/>
          <w:b/>
        </w:rPr>
        <w:t>L usable PRBs only</w:t>
      </w:r>
      <w:r>
        <w:rPr>
          <w:rFonts w:eastAsiaTheme="minorEastAsia" w:cs="Times" w:hint="eastAsia"/>
          <w:b/>
        </w:rPr>
        <w:t xml:space="preserve"> for PDSCH and PUSCH respectively.</w:t>
      </w:r>
    </w:p>
    <w:p w:rsidR="00A34880" w:rsidRDefault="00C9765A">
      <w:pPr>
        <w:rPr>
          <w:b/>
          <w:lang w:eastAsia="zh-CN"/>
        </w:rPr>
      </w:pPr>
      <w:r>
        <w:rPr>
          <w:rFonts w:hint="eastAsia"/>
          <w:b/>
          <w:lang w:eastAsia="zh-CN"/>
        </w:rPr>
        <w:t>N</w:t>
      </w:r>
      <w:r>
        <w:rPr>
          <w:b/>
          <w:lang w:eastAsia="zh-CN"/>
        </w:rPr>
        <w:t xml:space="preserve">ote: the RB group is the indication granularity </w:t>
      </w:r>
      <w:r>
        <w:rPr>
          <w:b/>
          <w:i/>
          <w:lang w:eastAsia="zh-CN"/>
        </w:rPr>
        <w:t>K</w:t>
      </w:r>
      <w:r>
        <w:rPr>
          <w:b/>
          <w:lang w:eastAsia="zh-CN"/>
        </w:rPr>
        <w:t xml:space="preserve"> or </w:t>
      </w:r>
      <w:r>
        <w:rPr>
          <w:b/>
          <w:i/>
          <w:lang w:eastAsia="zh-CN"/>
        </w:rPr>
        <w:t>P</w:t>
      </w:r>
      <w:r>
        <w:rPr>
          <w:b/>
          <w:lang w:eastAsia="zh-CN"/>
        </w:rPr>
        <w:t xml:space="preserve"> of</w:t>
      </w:r>
      <w:r>
        <w:rPr>
          <w:rFonts w:cs="Times"/>
          <w:b/>
          <w:lang w:eastAsia="zh-CN"/>
        </w:rPr>
        <w:t xml:space="preserve"> RA type 1 for PDSCH or PUSCH in TS 38.214. </w:t>
      </w:r>
    </w:p>
    <w:p w:rsidR="00A34880" w:rsidRDefault="00C9765A">
      <w:pPr>
        <w:spacing w:beforeLines="100" w:before="240"/>
        <w:rPr>
          <w:rFonts w:cs="Times"/>
          <w:b/>
          <w:lang w:eastAsia="zh-CN"/>
        </w:rPr>
      </w:pPr>
      <w:r>
        <w:rPr>
          <w:rFonts w:hint="eastAsia"/>
          <w:b/>
          <w:lang w:eastAsia="zh-CN"/>
        </w:rPr>
        <w:t>P</w:t>
      </w:r>
      <w:r>
        <w:rPr>
          <w:b/>
          <w:lang w:eastAsia="zh-CN"/>
        </w:rPr>
        <w:t xml:space="preserve">roposal </w:t>
      </w:r>
      <w:r>
        <w:rPr>
          <w:rFonts w:hint="eastAsia"/>
          <w:b/>
          <w:lang w:val="en-US" w:eastAsia="zh-CN"/>
        </w:rPr>
        <w:t>13</w:t>
      </w:r>
      <w:r>
        <w:rPr>
          <w:b/>
          <w:lang w:eastAsia="zh-CN"/>
        </w:rPr>
        <w:t xml:space="preserve">: </w:t>
      </w:r>
      <w:r>
        <w:rPr>
          <w:rFonts w:cs="Times"/>
          <w:b/>
          <w:lang w:eastAsia="zh-CN"/>
        </w:rPr>
        <w:t>For</w:t>
      </w:r>
      <w:r>
        <w:rPr>
          <w:b/>
        </w:rPr>
        <w:t xml:space="preserve"> </w:t>
      </w:r>
      <w:r>
        <w:rPr>
          <w:rFonts w:cs="Times"/>
          <w:b/>
          <w:lang w:eastAsia="zh-CN"/>
        </w:rPr>
        <w:t xml:space="preserve">frequency resource allocation Type 0 for PDSCH or PUSCH, the RBG size is </w:t>
      </w:r>
      <w:r>
        <w:rPr>
          <w:rFonts w:eastAsiaTheme="minorEastAsia"/>
          <w:b/>
          <w:bCs/>
          <w:lang w:eastAsia="zh-CN"/>
        </w:rPr>
        <w:t xml:space="preserve">determined based on the size of DL/UL BWP. </w:t>
      </w:r>
    </w:p>
    <w:p w:rsidR="00A34880" w:rsidRDefault="00C9765A">
      <w:pPr>
        <w:rPr>
          <w:b/>
          <w:lang w:eastAsia="zh-CN"/>
        </w:rPr>
      </w:pPr>
      <w:r>
        <w:rPr>
          <w:rFonts w:hint="eastAsia"/>
          <w:b/>
          <w:lang w:eastAsia="zh-CN"/>
        </w:rPr>
        <w:t>P</w:t>
      </w:r>
      <w:r>
        <w:rPr>
          <w:b/>
          <w:lang w:eastAsia="zh-CN"/>
        </w:rPr>
        <w:t xml:space="preserve">roposal </w:t>
      </w:r>
      <w:r>
        <w:rPr>
          <w:b/>
          <w:lang w:val="en-US" w:eastAsia="zh-CN"/>
        </w:rPr>
        <w:t>1</w:t>
      </w:r>
      <w:r>
        <w:rPr>
          <w:rFonts w:hint="eastAsia"/>
          <w:b/>
          <w:lang w:val="en-US" w:eastAsia="zh-CN"/>
        </w:rPr>
        <w:t>4</w:t>
      </w:r>
      <w:r>
        <w:rPr>
          <w:b/>
          <w:lang w:eastAsia="zh-CN"/>
        </w:rPr>
        <w:t xml:space="preserve">: If wideband PRG of PDSCH, no functionality enhancement is needed. </w:t>
      </w:r>
    </w:p>
    <w:p w:rsidR="00A34880" w:rsidRDefault="00C9765A">
      <w:pPr>
        <w:pStyle w:val="aff5"/>
        <w:numPr>
          <w:ilvl w:val="1"/>
          <w:numId w:val="16"/>
        </w:numPr>
        <w:ind w:left="987"/>
        <w:rPr>
          <w:b/>
          <w:iCs/>
          <w:lang w:val="en-US" w:eastAsia="zh-CN"/>
        </w:rPr>
      </w:pPr>
      <w:r>
        <w:rPr>
          <w:b/>
          <w:iCs/>
          <w:lang w:val="en-US" w:eastAsia="zh-CN"/>
        </w:rPr>
        <w:t xml:space="preserve">Non-contiguous frequency resources across two DL </w:t>
      </w:r>
      <w:proofErr w:type="spellStart"/>
      <w:r>
        <w:rPr>
          <w:b/>
          <w:iCs/>
          <w:lang w:val="en-US" w:eastAsia="zh-CN"/>
        </w:rPr>
        <w:t>subbands</w:t>
      </w:r>
      <w:proofErr w:type="spellEnd"/>
      <w:r>
        <w:rPr>
          <w:b/>
          <w:iCs/>
          <w:lang w:val="en-US" w:eastAsia="zh-CN"/>
        </w:rPr>
        <w:t xml:space="preserve"> cannot be allocated. </w:t>
      </w:r>
    </w:p>
    <w:p w:rsidR="00A34880" w:rsidRDefault="00C9765A">
      <w:pPr>
        <w:pStyle w:val="aff5"/>
        <w:numPr>
          <w:ilvl w:val="1"/>
          <w:numId w:val="16"/>
        </w:numPr>
        <w:ind w:left="987"/>
        <w:rPr>
          <w:b/>
          <w:iCs/>
          <w:lang w:val="en-US" w:eastAsia="zh-CN"/>
        </w:rPr>
      </w:pPr>
      <w:r>
        <w:rPr>
          <w:b/>
          <w:iCs/>
          <w:lang w:val="en-US" w:eastAsia="zh-CN"/>
        </w:rPr>
        <w:t xml:space="preserve">Legacy rules on determination of PRG size with in DL BWP are reused. </w:t>
      </w:r>
    </w:p>
    <w:p w:rsidR="00A34880" w:rsidRDefault="00C9765A">
      <w:pPr>
        <w:rPr>
          <w:rFonts w:ascii="Times" w:eastAsiaTheme="minorEastAsia" w:hAnsi="Times" w:cs="Times"/>
          <w:b/>
          <w:szCs w:val="24"/>
          <w:lang w:eastAsia="zh-CN"/>
        </w:rPr>
      </w:pPr>
      <w:r>
        <w:rPr>
          <w:rFonts w:hint="eastAsia"/>
          <w:b/>
          <w:lang w:eastAsia="zh-CN"/>
        </w:rPr>
        <w:t>P</w:t>
      </w:r>
      <w:r>
        <w:rPr>
          <w:b/>
          <w:lang w:eastAsia="zh-CN"/>
        </w:rPr>
        <w:t xml:space="preserve">roposal </w:t>
      </w:r>
      <w:r>
        <w:rPr>
          <w:b/>
          <w:lang w:val="en-US" w:eastAsia="zh-CN"/>
        </w:rPr>
        <w:t>15</w:t>
      </w:r>
      <w:r>
        <w:rPr>
          <w:b/>
          <w:lang w:eastAsia="zh-CN"/>
        </w:rPr>
        <w:t xml:space="preserve">: </w:t>
      </w:r>
      <w:r>
        <w:rPr>
          <w:rFonts w:ascii="Times" w:eastAsia="Malgun Gothic" w:hAnsi="Times" w:cs="Times"/>
          <w:b/>
          <w:szCs w:val="24"/>
          <w:lang w:eastAsia="zh-CN"/>
        </w:rPr>
        <w:t xml:space="preserve">Confirm the following WA. </w:t>
      </w:r>
    </w:p>
    <w:tbl>
      <w:tblPr>
        <w:tblStyle w:val="afd"/>
        <w:tblW w:w="0" w:type="auto"/>
        <w:tblLook w:val="04A0" w:firstRow="1" w:lastRow="0" w:firstColumn="1" w:lastColumn="0" w:noHBand="0" w:noVBand="1"/>
      </w:tblPr>
      <w:tblGrid>
        <w:gridCol w:w="9629"/>
      </w:tblGrid>
      <w:tr w:rsidR="00A34880">
        <w:tc>
          <w:tcPr>
            <w:tcW w:w="9629" w:type="dxa"/>
          </w:tcPr>
          <w:p w:rsidR="00A34880" w:rsidRDefault="00C9765A">
            <w:pPr>
              <w:spacing w:before="0" w:after="0"/>
              <w:rPr>
                <w:rFonts w:eastAsiaTheme="minorEastAsia"/>
                <w:b/>
              </w:rPr>
            </w:pPr>
            <w:r>
              <w:rPr>
                <w:rFonts w:eastAsiaTheme="minorEastAsia"/>
                <w:b/>
                <w:highlight w:val="darkYellow"/>
              </w:rPr>
              <w:t>Working Assumption</w:t>
            </w:r>
          </w:p>
          <w:p w:rsidR="00A34880" w:rsidRDefault="00C9765A">
            <w:pPr>
              <w:tabs>
                <w:tab w:val="left" w:pos="0"/>
              </w:tabs>
              <w:spacing w:before="0" w:after="0"/>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A34880" w:rsidRDefault="00C9765A">
            <w:pPr>
              <w:numPr>
                <w:ilvl w:val="1"/>
                <w:numId w:val="26"/>
              </w:numPr>
              <w:suppressAutoHyphens/>
              <w:spacing w:before="0" w:after="0" w:line="240" w:lineRule="auto"/>
              <w:rPr>
                <w:rFonts w:eastAsiaTheme="minorEastAsia"/>
              </w:rPr>
            </w:pPr>
            <w:r>
              <w:rPr>
                <w:rFonts w:eastAsiaTheme="minorEastAsia" w:hint="eastAsia"/>
              </w:rPr>
              <w:t>N</w:t>
            </w:r>
            <w:r>
              <w:rPr>
                <w:rFonts w:eastAsiaTheme="minorEastAsia"/>
              </w:rPr>
              <w:t>o impact on CSI-RS sequence generation</w:t>
            </w:r>
          </w:p>
          <w:p w:rsidR="00A34880" w:rsidRDefault="00C9765A">
            <w:pPr>
              <w:numPr>
                <w:ilvl w:val="1"/>
                <w:numId w:val="26"/>
              </w:numPr>
              <w:suppressAutoHyphens/>
              <w:spacing w:before="0" w:after="0" w:line="240" w:lineRule="auto"/>
              <w:rPr>
                <w:rFonts w:eastAsiaTheme="minorEastAsia"/>
              </w:rPr>
            </w:pPr>
            <w:r>
              <w:rPr>
                <w:rFonts w:eastAsiaTheme="minorEastAsia" w:hint="eastAsia"/>
              </w:rPr>
              <w:t xml:space="preserve">CSI-RS sequence mapping is applied to </w:t>
            </w:r>
            <w:r>
              <w:t xml:space="preserve">CSI-RS resources within DL </w:t>
            </w:r>
            <w:r>
              <w:rPr>
                <w:rFonts w:hint="eastAsia"/>
              </w:rPr>
              <w:t>usable 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rsidR="00A34880" w:rsidRDefault="00C9765A">
            <w:pPr>
              <w:numPr>
                <w:ilvl w:val="1"/>
                <w:numId w:val="26"/>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 xml:space="preserve">CSI processing timeline in SBFD symbols to process the CSI-RS across the two DL </w:t>
            </w:r>
            <w:proofErr w:type="spellStart"/>
            <w:r>
              <w:rPr>
                <w:rFonts w:eastAsiaTheme="minorEastAsia"/>
              </w:rPr>
              <w:t>subbands</w:t>
            </w:r>
            <w:proofErr w:type="spellEnd"/>
          </w:p>
        </w:tc>
      </w:tr>
    </w:tbl>
    <w:p w:rsidR="00A34880" w:rsidRDefault="00C9765A">
      <w:pPr>
        <w:spacing w:before="120"/>
        <w:rPr>
          <w:b/>
          <w:lang w:val="en-US" w:eastAsia="zh-CN"/>
        </w:rPr>
      </w:pPr>
      <w:r>
        <w:rPr>
          <w:b/>
          <w:lang w:val="en-US" w:eastAsia="zh-CN"/>
        </w:rPr>
        <w:t xml:space="preserve">Proposal 16: For PDCCH transmitted at least in CORESET 0, RAN1 further discuss the following two options. </w:t>
      </w:r>
    </w:p>
    <w:p w:rsidR="00A34880" w:rsidRDefault="00C9765A">
      <w:pPr>
        <w:pStyle w:val="aff5"/>
        <w:numPr>
          <w:ilvl w:val="1"/>
          <w:numId w:val="16"/>
        </w:numPr>
        <w:ind w:left="987"/>
        <w:rPr>
          <w:b/>
          <w:lang w:val="en-US" w:eastAsia="zh-CN"/>
        </w:rPr>
      </w:pPr>
      <w:r>
        <w:rPr>
          <w:b/>
          <w:iCs/>
          <w:lang w:val="en-US" w:eastAsia="zh-CN"/>
        </w:rPr>
        <w:lastRenderedPageBreak/>
        <w:t xml:space="preserve">Option 1: CORESET 0 is allowed to be across </w:t>
      </w:r>
      <w:proofErr w:type="spellStart"/>
      <w:r>
        <w:rPr>
          <w:b/>
          <w:iCs/>
          <w:lang w:val="en-US" w:eastAsia="zh-CN"/>
        </w:rPr>
        <w:t>subband</w:t>
      </w:r>
      <w:proofErr w:type="spellEnd"/>
      <w:r>
        <w:rPr>
          <w:b/>
          <w:iCs/>
          <w:lang w:val="en-US" w:eastAsia="zh-CN"/>
        </w:rPr>
        <w:t xml:space="preserve"> boundary. FFS details. </w:t>
      </w:r>
    </w:p>
    <w:p w:rsidR="00A34880" w:rsidRDefault="00C9765A">
      <w:pPr>
        <w:pStyle w:val="aff5"/>
        <w:numPr>
          <w:ilvl w:val="1"/>
          <w:numId w:val="16"/>
        </w:numPr>
        <w:ind w:left="987"/>
        <w:rPr>
          <w:b/>
          <w:iCs/>
          <w:lang w:val="en-US" w:eastAsia="zh-CN"/>
        </w:rPr>
      </w:pPr>
      <w:r>
        <w:rPr>
          <w:b/>
          <w:iCs/>
          <w:lang w:val="en-US" w:eastAsia="zh-CN"/>
        </w:rPr>
        <w:t xml:space="preserve">Option 2: A separate initial BWP is configured for SBFD aware UEs, and no enhancement to CORESET 0 is pursued, i.e., CORESET 0 shall be contained within the DL useable PRBs. </w:t>
      </w:r>
    </w:p>
    <w:p w:rsidR="00A34880" w:rsidRDefault="00C9765A">
      <w:pPr>
        <w:rPr>
          <w:rFonts w:eastAsiaTheme="minorEastAsia"/>
          <w:b/>
        </w:rPr>
      </w:pPr>
      <w:r>
        <w:rPr>
          <w:rFonts w:hint="eastAsia"/>
          <w:b/>
          <w:lang w:val="en-US" w:eastAsia="zh-CN"/>
        </w:rPr>
        <w:t>P</w:t>
      </w:r>
      <w:r>
        <w:rPr>
          <w:b/>
          <w:lang w:val="en-US" w:eastAsia="zh-CN"/>
        </w:rPr>
        <w:t xml:space="preserve">roposal </w:t>
      </w:r>
      <w:r>
        <w:rPr>
          <w:rFonts w:hint="eastAsia"/>
          <w:b/>
          <w:lang w:val="en-US" w:eastAsia="zh-CN"/>
        </w:rPr>
        <w:t>1</w:t>
      </w:r>
      <w:r>
        <w:rPr>
          <w:b/>
          <w:lang w:val="en-US" w:eastAsia="zh-CN"/>
        </w:rPr>
        <w:t xml:space="preserve">7: </w:t>
      </w:r>
      <w:r>
        <w:rPr>
          <w:rFonts w:eastAsia="Malgun Gothic"/>
          <w:b/>
        </w:rPr>
        <w:t>For UL transmissions and DL receptions across SBFD symbols and non-SBFD symbols in different slots (each transmission/reception within a slot has either all SBFD or all non-SBFD symbols)</w:t>
      </w:r>
      <w:r>
        <w:rPr>
          <w:rFonts w:eastAsiaTheme="minorEastAsia" w:hint="eastAsia"/>
          <w:b/>
        </w:rPr>
        <w:t xml:space="preserve"> for an SBFD aware UE,</w:t>
      </w:r>
      <w:r>
        <w:rPr>
          <w:rFonts w:eastAsiaTheme="minorEastAsia"/>
          <w:b/>
        </w:rPr>
        <w:t xml:space="preserve"> </w:t>
      </w:r>
    </w:p>
    <w:p w:rsidR="00A34880" w:rsidRDefault="00C9765A">
      <w:pPr>
        <w:pStyle w:val="aff5"/>
        <w:numPr>
          <w:ilvl w:val="0"/>
          <w:numId w:val="23"/>
        </w:numPr>
        <w:rPr>
          <w:b/>
          <w:lang w:val="en-US" w:eastAsia="zh-CN"/>
        </w:rPr>
      </w:pPr>
      <w:r>
        <w:rPr>
          <w:rFonts w:eastAsiaTheme="minorEastAsia"/>
          <w:b/>
        </w:rPr>
        <w:t xml:space="preserve">The </w:t>
      </w:r>
      <w:r>
        <w:rPr>
          <w:rFonts w:eastAsiaTheme="minorEastAsia" w:hint="eastAsia"/>
          <w:b/>
        </w:rPr>
        <w:t>granularity of the configuration</w:t>
      </w:r>
      <w:r>
        <w:rPr>
          <w:rFonts w:eastAsiaTheme="minorEastAsia"/>
          <w:b/>
        </w:rPr>
        <w:t xml:space="preserve"> is per UE. </w:t>
      </w:r>
    </w:p>
    <w:p w:rsidR="00A34880" w:rsidRDefault="00C9765A">
      <w:pPr>
        <w:pStyle w:val="aff5"/>
        <w:numPr>
          <w:ilvl w:val="0"/>
          <w:numId w:val="23"/>
        </w:numPr>
        <w:rPr>
          <w:b/>
          <w:lang w:val="en-US" w:eastAsia="zh-CN"/>
        </w:rPr>
      </w:pPr>
      <w:r>
        <w:rPr>
          <w:rFonts w:eastAsiaTheme="minorEastAsia"/>
          <w:b/>
        </w:rPr>
        <w:t>C</w:t>
      </w:r>
      <w:r>
        <w:rPr>
          <w:rFonts w:eastAsiaTheme="minorEastAsia" w:hint="eastAsia"/>
          <w:b/>
        </w:rPr>
        <w:t>onfiguration 2 is subject to UE capability</w:t>
      </w:r>
      <w:r>
        <w:rPr>
          <w:rFonts w:eastAsiaTheme="minorEastAsia"/>
          <w:b/>
        </w:rPr>
        <w:t xml:space="preserve">. </w:t>
      </w:r>
    </w:p>
    <w:p w:rsidR="00A34880" w:rsidRDefault="00C9765A">
      <w:pPr>
        <w:pStyle w:val="aff5"/>
        <w:numPr>
          <w:ilvl w:val="0"/>
          <w:numId w:val="23"/>
        </w:numPr>
        <w:rPr>
          <w:b/>
          <w:lang w:val="en-US" w:eastAsia="zh-CN"/>
        </w:rPr>
      </w:pPr>
      <w:r>
        <w:rPr>
          <w:rFonts w:eastAsiaTheme="minorEastAsia"/>
          <w:b/>
        </w:rPr>
        <w:t>FFS</w:t>
      </w:r>
      <w:r>
        <w:rPr>
          <w:rFonts w:eastAsiaTheme="minorEastAsia" w:hint="eastAsia"/>
          <w:b/>
        </w:rPr>
        <w:t xml:space="preserve"> </w:t>
      </w:r>
      <w:r>
        <w:rPr>
          <w:rFonts w:eastAsia="Malgun Gothic" w:hint="eastAsia"/>
          <w:b/>
          <w:lang w:eastAsia="zh-CN"/>
        </w:rPr>
        <w:t>how to determine which symbol type is valid</w:t>
      </w:r>
      <w:r>
        <w:rPr>
          <w:rFonts w:eastAsia="Malgun Gothic"/>
          <w:b/>
          <w:lang w:eastAsia="zh-CN"/>
        </w:rPr>
        <w:t xml:space="preserve"> </w:t>
      </w:r>
      <w:r>
        <w:rPr>
          <w:rFonts w:eastAsiaTheme="minorEastAsia"/>
          <w:b/>
        </w:rPr>
        <w:t xml:space="preserve">for Configuration 1. </w:t>
      </w:r>
    </w:p>
    <w:p w:rsidR="00A34880" w:rsidRDefault="00C9765A">
      <w:pPr>
        <w:rPr>
          <w:rFonts w:eastAsia="Malgun Gothic"/>
          <w:b/>
          <w:bCs/>
        </w:rPr>
      </w:pPr>
      <w:r>
        <w:rPr>
          <w:rFonts w:hint="eastAsia"/>
          <w:b/>
          <w:lang w:eastAsia="zh-CN"/>
        </w:rPr>
        <w:t>P</w:t>
      </w:r>
      <w:r>
        <w:rPr>
          <w:b/>
          <w:lang w:eastAsia="zh-CN"/>
        </w:rPr>
        <w:t xml:space="preserve">roposal </w:t>
      </w:r>
      <w:r>
        <w:rPr>
          <w:rFonts w:hint="eastAsia"/>
          <w:b/>
          <w:lang w:val="en-US" w:eastAsia="zh-CN"/>
        </w:rPr>
        <w:t>1</w:t>
      </w:r>
      <w:r>
        <w:rPr>
          <w:b/>
          <w:lang w:val="en-US" w:eastAsia="zh-CN"/>
        </w:rPr>
        <w:t>8</w:t>
      </w:r>
      <w:r>
        <w:rPr>
          <w:b/>
          <w:lang w:eastAsia="zh-CN"/>
        </w:rPr>
        <w:t xml:space="preserve">: </w:t>
      </w:r>
      <w:r>
        <w:rPr>
          <w:rFonts w:eastAsia="Malgun Gothic"/>
          <w:b/>
          <w:bCs/>
        </w:rPr>
        <w:t xml:space="preserve">For PDSCH repetitions </w:t>
      </w:r>
      <w:r>
        <w:rPr>
          <w:rFonts w:eastAsia="Malgun Gothic"/>
          <w:b/>
          <w:bCs/>
          <w:u w:val="single"/>
        </w:rPr>
        <w:t>(includes both DG PDSCH repetition and SPS PDSCH with repetition)</w:t>
      </w:r>
      <w:r>
        <w:rPr>
          <w:rFonts w:eastAsia="Malgun Gothic"/>
          <w:b/>
          <w:bCs/>
        </w:rPr>
        <w:t xml:space="preserve"> across SBFD symbols and non-SBFD symbols</w:t>
      </w:r>
      <w:r>
        <w:rPr>
          <w:rFonts w:eastAsia="Malgun Gothic" w:hint="eastAsia"/>
          <w:b/>
          <w:bCs/>
        </w:rPr>
        <w:t xml:space="preserve"> in different slots</w:t>
      </w:r>
      <w:r>
        <w:rPr>
          <w:rFonts w:eastAsia="Malgun Gothic"/>
          <w:b/>
          <w:bCs/>
        </w:rPr>
        <w:t xml:space="preserve"> where each repetition has either all SBFD or all non-SBFD symbols</w:t>
      </w:r>
      <w:r>
        <w:rPr>
          <w:rFonts w:eastAsia="Malgun Gothic" w:hint="eastAsia"/>
          <w:b/>
          <w:bCs/>
        </w:rPr>
        <w:t>, and f</w:t>
      </w:r>
      <w:r>
        <w:rPr>
          <w:rFonts w:eastAsia="Malgun Gothic"/>
          <w:b/>
          <w:bCs/>
        </w:rPr>
        <w:t xml:space="preserve">or multi-PDSCH scheduled by a single DCI across SBFD symbols and non-SBFD symbols, support the following options. </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1 is provided</w:t>
      </w:r>
      <w:r>
        <w:rPr>
          <w:b/>
          <w:iCs/>
          <w:lang w:val="en-US" w:eastAsia="zh-CN"/>
        </w:rPr>
        <w:t>, support Option 4</w:t>
      </w:r>
      <w:r>
        <w:rPr>
          <w:rFonts w:eastAsia="Malgun Gothic" w:cs="Times"/>
          <w:b/>
        </w:rPr>
        <w:t>.</w:t>
      </w:r>
    </w:p>
    <w:p w:rsidR="00A34880" w:rsidRDefault="00C9765A">
      <w:pPr>
        <w:pStyle w:val="aff5"/>
        <w:numPr>
          <w:ilvl w:val="1"/>
          <w:numId w:val="16"/>
        </w:numPr>
        <w:ind w:left="987"/>
        <w:rPr>
          <w:b/>
          <w:iCs/>
          <w:lang w:val="en-US" w:eastAsia="zh-CN"/>
        </w:rPr>
      </w:pPr>
      <w:r>
        <w:rPr>
          <w:b/>
          <w:iCs/>
          <w:lang w:val="en-US" w:eastAsia="zh-CN"/>
        </w:rPr>
        <w:t xml:space="preserve">If Configuration 2 is provided, support Option 2. </w:t>
      </w:r>
    </w:p>
    <w:p w:rsidR="00A34880" w:rsidRDefault="00C9765A">
      <w:pPr>
        <w:rPr>
          <w:rFonts w:eastAsia="Malgun Gothic"/>
          <w:b/>
          <w:bCs/>
        </w:rPr>
      </w:pPr>
      <w:r>
        <w:rPr>
          <w:rFonts w:hint="eastAsia"/>
          <w:b/>
          <w:lang w:eastAsia="zh-CN"/>
        </w:rPr>
        <w:t>P</w:t>
      </w:r>
      <w:r>
        <w:rPr>
          <w:b/>
          <w:lang w:eastAsia="zh-CN"/>
        </w:rPr>
        <w:t>roposal 1</w:t>
      </w:r>
      <w:r>
        <w:rPr>
          <w:b/>
          <w:lang w:val="en-US" w:eastAsia="zh-CN"/>
        </w:rPr>
        <w:t>9</w:t>
      </w:r>
      <w:r>
        <w:rPr>
          <w:b/>
          <w:lang w:eastAsia="zh-CN"/>
        </w:rPr>
        <w:t xml:space="preserve">: </w:t>
      </w:r>
      <w:r>
        <w:rPr>
          <w:rFonts w:eastAsia="Malgun Gothic"/>
          <w:b/>
          <w:bCs/>
        </w:rPr>
        <w:t>For an SPS PDSCH configuration</w:t>
      </w:r>
      <w:r>
        <w:rPr>
          <w:rFonts w:eastAsia="Malgun Gothic" w:hint="eastAsia"/>
          <w:b/>
          <w:bCs/>
        </w:rPr>
        <w:t xml:space="preserve"> without repetitions, if the</w:t>
      </w:r>
      <w:r>
        <w:rPr>
          <w:rFonts w:eastAsia="Malgun Gothic"/>
          <w:b/>
          <w:bCs/>
        </w:rPr>
        <w:t xml:space="preserve"> reception occasions </w:t>
      </w:r>
      <w:r>
        <w:rPr>
          <w:rFonts w:eastAsia="Malgun Gothic" w:hint="eastAsia"/>
          <w:b/>
          <w:bCs/>
        </w:rPr>
        <w:t xml:space="preserve">are </w:t>
      </w:r>
      <w:r>
        <w:rPr>
          <w:rFonts w:eastAsia="Malgun Gothic"/>
          <w:b/>
          <w:bCs/>
        </w:rPr>
        <w:t>across SBFD symbols and non-SBFD symbols where each reception occasion has either all SBFD or all non-SBFD symbols, support the following options.</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1 is provided</w:t>
      </w:r>
      <w:r>
        <w:rPr>
          <w:b/>
          <w:iCs/>
          <w:lang w:val="en-US" w:eastAsia="zh-CN"/>
        </w:rPr>
        <w:t>, support Option 4</w:t>
      </w:r>
      <w:r>
        <w:rPr>
          <w:rFonts w:eastAsia="Malgun Gothic" w:cs="Times"/>
          <w:b/>
        </w:rPr>
        <w:t>.</w:t>
      </w:r>
    </w:p>
    <w:p w:rsidR="00A34880" w:rsidRDefault="00C9765A">
      <w:pPr>
        <w:pStyle w:val="aff5"/>
        <w:numPr>
          <w:ilvl w:val="1"/>
          <w:numId w:val="16"/>
        </w:numPr>
        <w:ind w:left="987"/>
        <w:rPr>
          <w:b/>
          <w:iCs/>
          <w:lang w:val="en-US" w:eastAsia="zh-CN"/>
        </w:rPr>
      </w:pPr>
      <w:r>
        <w:rPr>
          <w:b/>
          <w:iCs/>
          <w:lang w:val="en-US" w:eastAsia="zh-CN"/>
        </w:rPr>
        <w:t xml:space="preserve">If Configuration 2 is provided, support Option 2. </w:t>
      </w:r>
    </w:p>
    <w:p w:rsidR="00A34880" w:rsidRDefault="00C9765A">
      <w:pPr>
        <w:rPr>
          <w:rFonts w:eastAsia="Malgun Gothic"/>
          <w:b/>
          <w:bCs/>
        </w:rPr>
      </w:pPr>
      <w:r>
        <w:rPr>
          <w:rFonts w:hint="eastAsia"/>
          <w:b/>
          <w:lang w:eastAsia="zh-CN"/>
        </w:rPr>
        <w:t>P</w:t>
      </w:r>
      <w:r>
        <w:rPr>
          <w:b/>
          <w:lang w:eastAsia="zh-CN"/>
        </w:rPr>
        <w:t xml:space="preserve">roposal </w:t>
      </w:r>
      <w:r>
        <w:rPr>
          <w:rFonts w:hint="eastAsia"/>
          <w:b/>
          <w:lang w:val="en-US" w:eastAsia="zh-CN"/>
        </w:rPr>
        <w:t>2</w:t>
      </w:r>
      <w:r>
        <w:rPr>
          <w:b/>
          <w:lang w:val="en-US" w:eastAsia="zh-CN"/>
        </w:rPr>
        <w:t>0</w:t>
      </w:r>
      <w:r>
        <w:rPr>
          <w:b/>
          <w:lang w:eastAsia="zh-CN"/>
        </w:rPr>
        <w:t xml:space="preserve">: </w:t>
      </w:r>
      <w:r>
        <w:rPr>
          <w:rFonts w:eastAsia="Malgun Gothic"/>
          <w:b/>
          <w:bCs/>
        </w:rPr>
        <w:t>For P</w:t>
      </w:r>
      <w:r>
        <w:rPr>
          <w:rFonts w:eastAsia="Malgun Gothic" w:cs="Times" w:hint="eastAsia"/>
          <w:b/>
          <w:bCs/>
        </w:rPr>
        <w:t>U</w:t>
      </w:r>
      <w:r>
        <w:rPr>
          <w:rFonts w:eastAsia="Malgun Gothic"/>
          <w:b/>
          <w:bCs/>
        </w:rPr>
        <w:t xml:space="preserve">SCH repetition type-A (including </w:t>
      </w:r>
      <w:r>
        <w:rPr>
          <w:rFonts w:eastAsiaTheme="minorEastAsia"/>
          <w:b/>
          <w:lang w:eastAsia="zh-CN"/>
        </w:rPr>
        <w:t>both DG PUSCH repetition and CG type 2 PUSCH repetition</w:t>
      </w:r>
      <w:r>
        <w:rPr>
          <w:rFonts w:eastAsia="Malgun Gothic"/>
          <w:b/>
          <w:bCs/>
        </w:rPr>
        <w:t>) across SBFD symbols and non-SBFD symbols</w:t>
      </w:r>
      <w:r>
        <w:rPr>
          <w:rFonts w:eastAsia="Malgun Gothic" w:hint="eastAsia"/>
          <w:b/>
          <w:bCs/>
        </w:rPr>
        <w:t xml:space="preserve"> </w:t>
      </w:r>
      <w:r>
        <w:rPr>
          <w:rFonts w:eastAsia="Malgun Gothic" w:cs="Times" w:hint="eastAsia"/>
          <w:b/>
          <w:bCs/>
        </w:rPr>
        <w:t>in different slots</w:t>
      </w:r>
      <w:r>
        <w:rPr>
          <w:rFonts w:eastAsia="Malgun Gothic"/>
          <w:b/>
          <w:bCs/>
        </w:rPr>
        <w:t xml:space="preserve"> where each repetition has either all SBFD or all non-SBFD symbols</w:t>
      </w:r>
      <w:r>
        <w:rPr>
          <w:rFonts w:eastAsia="Malgun Gothic" w:cs="Times" w:hint="eastAsia"/>
          <w:b/>
          <w:bCs/>
        </w:rPr>
        <w:t xml:space="preserve">, </w:t>
      </w:r>
      <w:r>
        <w:rPr>
          <w:rFonts w:eastAsia="Malgun Gothic" w:cs="Times"/>
          <w:b/>
          <w:bCs/>
        </w:rPr>
        <w:t xml:space="preserve">and for </w:t>
      </w:r>
      <w:r>
        <w:rPr>
          <w:rFonts w:eastAsia="Malgun Gothic"/>
          <w:b/>
          <w:bCs/>
        </w:rPr>
        <w:t>P</w:t>
      </w:r>
      <w:r>
        <w:rPr>
          <w:rFonts w:eastAsia="Malgun Gothic" w:cs="Times" w:hint="eastAsia"/>
          <w:b/>
          <w:bCs/>
        </w:rPr>
        <w:t>U</w:t>
      </w:r>
      <w:r>
        <w:rPr>
          <w:rFonts w:eastAsia="Malgun Gothic"/>
          <w:b/>
          <w:bCs/>
        </w:rPr>
        <w:t xml:space="preserve">SCH repetition type-B (including </w:t>
      </w:r>
      <w:r>
        <w:rPr>
          <w:rFonts w:eastAsiaTheme="minorEastAsia"/>
          <w:b/>
          <w:lang w:eastAsia="zh-CN"/>
        </w:rPr>
        <w:t>both DG PUSCH repetition and CG type 2 PUSCH repetition</w:t>
      </w:r>
      <w:r>
        <w:rPr>
          <w:rFonts w:eastAsia="Malgun Gothic"/>
          <w:b/>
          <w:bCs/>
        </w:rPr>
        <w:t>) across SBFD symbols and non-SBFD symbols</w:t>
      </w:r>
      <w:r>
        <w:rPr>
          <w:rFonts w:eastAsia="Malgun Gothic" w:cs="Times"/>
          <w:b/>
          <w:bCs/>
        </w:rPr>
        <w:t xml:space="preserve">, </w:t>
      </w:r>
      <w:r>
        <w:rPr>
          <w:rFonts w:eastAsia="Malgun Gothic" w:cs="Times" w:hint="eastAsia"/>
          <w:b/>
          <w:bCs/>
        </w:rPr>
        <w:t>and f</w:t>
      </w:r>
      <w:r>
        <w:rPr>
          <w:rFonts w:eastAsia="Malgun Gothic"/>
          <w:b/>
          <w:bCs/>
        </w:rPr>
        <w:t>or multi-P</w:t>
      </w:r>
      <w:r>
        <w:rPr>
          <w:rFonts w:eastAsia="Malgun Gothic" w:cs="Times" w:hint="eastAsia"/>
          <w:b/>
          <w:bCs/>
        </w:rPr>
        <w:t>U</w:t>
      </w:r>
      <w:r>
        <w:rPr>
          <w:rFonts w:eastAsia="Malgun Gothic"/>
          <w:b/>
          <w:bCs/>
        </w:rPr>
        <w:t xml:space="preserve">SCH scheduled by a single DCI across SBFD symbols and non-SBFD symbols, where each PUSCH within a slot has either all SBFD or all non-SBFD symbols, </w:t>
      </w:r>
      <w:r>
        <w:rPr>
          <w:rFonts w:eastAsia="Malgun Gothic" w:cs="Times" w:hint="eastAsia"/>
          <w:b/>
          <w:bCs/>
        </w:rPr>
        <w:t>and f</w:t>
      </w:r>
      <w:r>
        <w:rPr>
          <w:rFonts w:eastAsia="Malgun Gothic"/>
          <w:b/>
          <w:bCs/>
        </w:rPr>
        <w:t xml:space="preserve">or </w:t>
      </w:r>
      <w:proofErr w:type="spellStart"/>
      <w:r>
        <w:rPr>
          <w:rFonts w:eastAsia="Malgun Gothic"/>
          <w:b/>
          <w:bCs/>
        </w:rPr>
        <w:t>T</w:t>
      </w:r>
      <w:r>
        <w:rPr>
          <w:rFonts w:eastAsia="Malgun Gothic" w:cs="Times" w:hint="eastAsia"/>
          <w:b/>
          <w:bCs/>
        </w:rPr>
        <w:t>B</w:t>
      </w:r>
      <w:r>
        <w:rPr>
          <w:rFonts w:eastAsia="Malgun Gothic"/>
          <w:b/>
          <w:bCs/>
        </w:rPr>
        <w:t>oMS</w:t>
      </w:r>
      <w:proofErr w:type="spellEnd"/>
      <w:r>
        <w:rPr>
          <w:rFonts w:eastAsia="Malgun Gothic"/>
          <w:b/>
          <w:bCs/>
        </w:rPr>
        <w:t xml:space="preserve"> across SBFD symbols and non-SBFD symbols</w:t>
      </w:r>
      <w:r>
        <w:rPr>
          <w:b/>
        </w:rPr>
        <w:t xml:space="preserve"> </w:t>
      </w:r>
      <w:r>
        <w:rPr>
          <w:rFonts w:eastAsia="Malgun Gothic"/>
          <w:b/>
          <w:bCs/>
        </w:rPr>
        <w:t>in different slots, where each transmission within a slot has either all SBFD or all non-SBFD symbols</w:t>
      </w:r>
      <w:r>
        <w:rPr>
          <w:rFonts w:eastAsia="Malgun Gothic" w:cs="Times" w:hint="eastAsia"/>
          <w:b/>
          <w:bCs/>
        </w:rPr>
        <w:t>,</w:t>
      </w:r>
      <w:r>
        <w:rPr>
          <w:rFonts w:eastAsia="Malgun Gothic"/>
          <w:b/>
          <w:bCs/>
        </w:rPr>
        <w:t xml:space="preserve"> support the following options. </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1 is provided</w:t>
      </w:r>
      <w:r>
        <w:rPr>
          <w:b/>
          <w:iCs/>
          <w:lang w:val="en-US" w:eastAsia="zh-CN"/>
        </w:rPr>
        <w:t>, support Option 4.</w:t>
      </w:r>
    </w:p>
    <w:p w:rsidR="00A34880" w:rsidRDefault="00C9765A">
      <w:pPr>
        <w:pStyle w:val="aff5"/>
        <w:numPr>
          <w:ilvl w:val="1"/>
          <w:numId w:val="16"/>
        </w:numPr>
        <w:ind w:left="987"/>
        <w:rPr>
          <w:b/>
          <w:iCs/>
          <w:lang w:val="en-US" w:eastAsia="zh-CN"/>
        </w:rPr>
      </w:pPr>
      <w:r>
        <w:rPr>
          <w:b/>
          <w:iCs/>
          <w:lang w:val="en-US" w:eastAsia="zh-CN"/>
        </w:rPr>
        <w:t xml:space="preserve">If Configuration 2 is provided, support Option 2. </w:t>
      </w:r>
    </w:p>
    <w:p w:rsidR="00A34880" w:rsidRDefault="00C9765A">
      <w:pPr>
        <w:rPr>
          <w:rFonts w:eastAsia="Malgun Gothic"/>
          <w:b/>
          <w:bCs/>
        </w:rPr>
      </w:pPr>
      <w:r>
        <w:rPr>
          <w:rFonts w:hint="eastAsia"/>
          <w:b/>
          <w:lang w:eastAsia="zh-CN"/>
        </w:rPr>
        <w:t>P</w:t>
      </w:r>
      <w:r>
        <w:rPr>
          <w:b/>
          <w:lang w:eastAsia="zh-CN"/>
        </w:rPr>
        <w:t xml:space="preserve">roposal </w:t>
      </w:r>
      <w:r>
        <w:rPr>
          <w:rFonts w:hint="eastAsia"/>
          <w:b/>
          <w:lang w:val="en-US" w:eastAsia="zh-CN"/>
        </w:rPr>
        <w:t>2</w:t>
      </w:r>
      <w:r>
        <w:rPr>
          <w:b/>
          <w:lang w:val="en-US" w:eastAsia="zh-CN"/>
        </w:rPr>
        <w:t>1</w:t>
      </w:r>
      <w:r>
        <w:rPr>
          <w:b/>
          <w:lang w:eastAsia="zh-CN"/>
        </w:rPr>
        <w:t xml:space="preserve">: </w:t>
      </w:r>
      <w:r>
        <w:rPr>
          <w:rFonts w:eastAsia="Malgun Gothic"/>
          <w:b/>
          <w:bCs/>
        </w:rPr>
        <w:t>For a type-1 CG PUSCH configuration</w:t>
      </w:r>
      <w:r>
        <w:rPr>
          <w:rFonts w:eastAsia="Malgun Gothic" w:hint="eastAsia"/>
          <w:b/>
          <w:bCs/>
        </w:rPr>
        <w:t xml:space="preserve"> with</w:t>
      </w:r>
      <w:r>
        <w:rPr>
          <w:rFonts w:eastAsia="Malgun Gothic"/>
          <w:b/>
          <w:bCs/>
        </w:rPr>
        <w:t xml:space="preserve"> or with</w:t>
      </w:r>
      <w:r>
        <w:rPr>
          <w:rFonts w:eastAsia="Malgun Gothic" w:hint="eastAsia"/>
          <w:b/>
          <w:bCs/>
        </w:rPr>
        <w:t>out repetitions, if the</w:t>
      </w:r>
      <w:r>
        <w:rPr>
          <w:rFonts w:eastAsia="Malgun Gothic"/>
          <w:b/>
          <w:bCs/>
        </w:rPr>
        <w:t xml:space="preserve"> transmission occasions </w:t>
      </w:r>
      <w:r>
        <w:rPr>
          <w:rFonts w:eastAsia="Malgun Gothic" w:hint="eastAsia"/>
          <w:b/>
          <w:bCs/>
        </w:rPr>
        <w:t xml:space="preserve">are </w:t>
      </w:r>
      <w:r>
        <w:rPr>
          <w:rFonts w:eastAsia="Malgun Gothic"/>
          <w:b/>
          <w:bCs/>
        </w:rPr>
        <w:t>across SBFD symbols and non-SBFD symbols where each transmission occasion has either all SBFD or all non-SBFD symbols, support the following options.</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1 is provided</w:t>
      </w:r>
      <w:r>
        <w:rPr>
          <w:b/>
          <w:iCs/>
          <w:lang w:val="en-US" w:eastAsia="zh-CN"/>
        </w:rPr>
        <w:t>, support Option 4.</w:t>
      </w:r>
    </w:p>
    <w:p w:rsidR="00A34880" w:rsidRDefault="00C9765A">
      <w:pPr>
        <w:pStyle w:val="aff5"/>
        <w:numPr>
          <w:ilvl w:val="1"/>
          <w:numId w:val="16"/>
        </w:numPr>
        <w:ind w:left="987"/>
        <w:rPr>
          <w:b/>
          <w:iCs/>
          <w:lang w:val="en-US" w:eastAsia="zh-CN"/>
        </w:rPr>
      </w:pPr>
      <w:r>
        <w:rPr>
          <w:b/>
          <w:iCs/>
          <w:lang w:val="en-US" w:eastAsia="zh-CN"/>
        </w:rPr>
        <w:t xml:space="preserve">If Configuration 2 is provided, support Option 1. </w:t>
      </w:r>
    </w:p>
    <w:p w:rsidR="00A34880" w:rsidRDefault="00C9765A">
      <w:pPr>
        <w:rPr>
          <w:rFonts w:eastAsia="Malgun Gothic"/>
          <w:b/>
          <w:bCs/>
        </w:rPr>
      </w:pPr>
      <w:r>
        <w:rPr>
          <w:rFonts w:hint="eastAsia"/>
          <w:b/>
          <w:lang w:eastAsia="zh-CN"/>
        </w:rPr>
        <w:t>P</w:t>
      </w:r>
      <w:r>
        <w:rPr>
          <w:b/>
          <w:lang w:eastAsia="zh-CN"/>
        </w:rPr>
        <w:t xml:space="preserve">roposal </w:t>
      </w:r>
      <w:r>
        <w:rPr>
          <w:rFonts w:hint="eastAsia"/>
          <w:b/>
          <w:lang w:val="en-US" w:eastAsia="zh-CN"/>
        </w:rPr>
        <w:t>2</w:t>
      </w:r>
      <w:r>
        <w:rPr>
          <w:b/>
          <w:lang w:val="en-US" w:eastAsia="zh-CN"/>
        </w:rPr>
        <w:t>2</w:t>
      </w:r>
      <w:r>
        <w:rPr>
          <w:b/>
          <w:lang w:eastAsia="zh-CN"/>
        </w:rPr>
        <w:t xml:space="preserve">: </w:t>
      </w:r>
      <w:r>
        <w:rPr>
          <w:rFonts w:eastAsia="Malgun Gothic"/>
          <w:b/>
          <w:bCs/>
        </w:rPr>
        <w:t>For a type-2 CG PUSCH configuration</w:t>
      </w:r>
      <w:r>
        <w:rPr>
          <w:rFonts w:eastAsia="Malgun Gothic" w:hint="eastAsia"/>
          <w:b/>
          <w:bCs/>
        </w:rPr>
        <w:t xml:space="preserve"> without repetitions, if the</w:t>
      </w:r>
      <w:r>
        <w:rPr>
          <w:rFonts w:eastAsia="Malgun Gothic"/>
          <w:b/>
          <w:bCs/>
        </w:rPr>
        <w:t xml:space="preserve"> transmission occasions </w:t>
      </w:r>
      <w:r>
        <w:rPr>
          <w:rFonts w:eastAsia="Malgun Gothic" w:hint="eastAsia"/>
          <w:b/>
          <w:bCs/>
        </w:rPr>
        <w:t xml:space="preserve">are </w:t>
      </w:r>
      <w:r>
        <w:rPr>
          <w:rFonts w:eastAsia="Malgun Gothic"/>
          <w:b/>
          <w:bCs/>
        </w:rPr>
        <w:t>across SBFD symbols and non-SBFD symbols where each transmission occasion has either all SBFD or all non-SBFD symbols, support the following options.</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1 is provided</w:t>
      </w:r>
      <w:r>
        <w:rPr>
          <w:b/>
          <w:iCs/>
          <w:lang w:val="en-US" w:eastAsia="zh-CN"/>
        </w:rPr>
        <w:t>, support Option 4.</w:t>
      </w:r>
    </w:p>
    <w:p w:rsidR="00A34880" w:rsidRDefault="00C9765A">
      <w:pPr>
        <w:pStyle w:val="aff5"/>
        <w:numPr>
          <w:ilvl w:val="1"/>
          <w:numId w:val="16"/>
        </w:numPr>
        <w:ind w:left="987"/>
        <w:rPr>
          <w:b/>
          <w:iCs/>
          <w:lang w:val="en-US" w:eastAsia="zh-CN"/>
        </w:rPr>
      </w:pPr>
      <w:r>
        <w:rPr>
          <w:b/>
          <w:iCs/>
          <w:lang w:val="en-US" w:eastAsia="zh-CN"/>
        </w:rPr>
        <w:t xml:space="preserve">If Configuration 2 is provided, support Option 2. </w:t>
      </w:r>
    </w:p>
    <w:p w:rsidR="00A34880" w:rsidRDefault="00C9765A">
      <w:pPr>
        <w:rPr>
          <w:rFonts w:eastAsia="Malgun Gothic"/>
          <w:b/>
          <w:bCs/>
        </w:rPr>
      </w:pPr>
      <w:r>
        <w:rPr>
          <w:rFonts w:hint="eastAsia"/>
          <w:b/>
          <w:lang w:eastAsia="zh-CN"/>
        </w:rPr>
        <w:t>P</w:t>
      </w:r>
      <w:r>
        <w:rPr>
          <w:b/>
          <w:lang w:eastAsia="zh-CN"/>
        </w:rPr>
        <w:t xml:space="preserve">roposal </w:t>
      </w:r>
      <w:r>
        <w:rPr>
          <w:rFonts w:hint="eastAsia"/>
          <w:b/>
          <w:lang w:val="en-US" w:eastAsia="zh-CN"/>
        </w:rPr>
        <w:t>2</w:t>
      </w:r>
      <w:r>
        <w:rPr>
          <w:b/>
          <w:lang w:val="en-US" w:eastAsia="zh-CN"/>
        </w:rPr>
        <w:t>3</w:t>
      </w:r>
      <w:r>
        <w:rPr>
          <w:b/>
          <w:lang w:eastAsia="zh-CN"/>
        </w:rPr>
        <w:t xml:space="preserve">: </w:t>
      </w:r>
      <w:r>
        <w:rPr>
          <w:rFonts w:eastAsia="Malgun Gothic"/>
          <w:b/>
          <w:bCs/>
        </w:rPr>
        <w:t>For PUCCH repetitions associated with a DCI across SBFD symbols and non-SBFD symbols</w:t>
      </w:r>
      <w:r>
        <w:rPr>
          <w:rFonts w:eastAsia="Malgun Gothic" w:hint="eastAsia"/>
          <w:b/>
          <w:bCs/>
        </w:rPr>
        <w:t xml:space="preserve"> </w:t>
      </w:r>
      <w:r>
        <w:rPr>
          <w:rFonts w:eastAsia="Malgun Gothic" w:cs="Times" w:hint="eastAsia"/>
          <w:b/>
          <w:bCs/>
        </w:rPr>
        <w:t>in different slots</w:t>
      </w:r>
      <w:r>
        <w:rPr>
          <w:rFonts w:eastAsia="Malgun Gothic"/>
          <w:b/>
          <w:bCs/>
        </w:rPr>
        <w:t xml:space="preserve"> where each repetition has either all SBFD or all non-SBFD symbols</w:t>
      </w:r>
      <w:r>
        <w:rPr>
          <w:rFonts w:eastAsia="Malgun Gothic" w:cs="Times" w:hint="eastAsia"/>
          <w:b/>
          <w:bCs/>
        </w:rPr>
        <w:t>,</w:t>
      </w:r>
      <w:r>
        <w:rPr>
          <w:rFonts w:eastAsia="Malgun Gothic" w:cs="Times"/>
          <w:b/>
          <w:bCs/>
        </w:rPr>
        <w:t xml:space="preserve"> </w:t>
      </w:r>
      <w:r>
        <w:rPr>
          <w:rFonts w:eastAsia="Malgun Gothic"/>
          <w:b/>
          <w:bCs/>
        </w:rPr>
        <w:t>support the following options.</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1 is provided</w:t>
      </w:r>
      <w:r>
        <w:rPr>
          <w:b/>
          <w:iCs/>
          <w:lang w:val="en-US" w:eastAsia="zh-CN"/>
        </w:rPr>
        <w:t>, only PUCCH in one symbol type is valid and PUCCH in the other symbol type is invalid</w:t>
      </w:r>
      <w:r>
        <w:rPr>
          <w:rFonts w:hint="eastAsia"/>
          <w:b/>
          <w:iCs/>
          <w:lang w:val="en-US" w:eastAsia="zh-CN"/>
        </w:rPr>
        <w:t>.</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2 is provided</w:t>
      </w:r>
      <w:r>
        <w:rPr>
          <w:b/>
          <w:iCs/>
          <w:lang w:val="en-US" w:eastAsia="zh-CN"/>
        </w:rPr>
        <w:t xml:space="preserve">, support single PUCCH resource indication for one symbol type (SBFD or non-SBFD symbol) and RB offset(s) configuration/indication/determination to determine resource for the other symbol type. </w:t>
      </w:r>
    </w:p>
    <w:p w:rsidR="00A34880" w:rsidRDefault="00C9765A">
      <w:pPr>
        <w:rPr>
          <w:rFonts w:eastAsia="Malgun Gothic"/>
          <w:b/>
          <w:bCs/>
        </w:rPr>
      </w:pPr>
      <w:r>
        <w:rPr>
          <w:rFonts w:hint="eastAsia"/>
          <w:b/>
          <w:lang w:eastAsia="zh-CN"/>
        </w:rPr>
        <w:t>P</w:t>
      </w:r>
      <w:r>
        <w:rPr>
          <w:b/>
          <w:lang w:eastAsia="zh-CN"/>
        </w:rPr>
        <w:t xml:space="preserve">roposal </w:t>
      </w:r>
      <w:r>
        <w:rPr>
          <w:rFonts w:hint="eastAsia"/>
          <w:b/>
          <w:lang w:val="en-US" w:eastAsia="zh-CN"/>
        </w:rPr>
        <w:t>2</w:t>
      </w:r>
      <w:r>
        <w:rPr>
          <w:b/>
          <w:lang w:val="en-US" w:eastAsia="zh-CN"/>
        </w:rPr>
        <w:t>4</w:t>
      </w:r>
      <w:r>
        <w:rPr>
          <w:b/>
          <w:lang w:eastAsia="zh-CN"/>
        </w:rPr>
        <w:t xml:space="preserve">: </w:t>
      </w:r>
      <w:r>
        <w:rPr>
          <w:rFonts w:eastAsia="Malgun Gothic"/>
          <w:b/>
          <w:bCs/>
        </w:rPr>
        <w:t>For p</w:t>
      </w:r>
      <w:r>
        <w:rPr>
          <w:b/>
          <w:iCs/>
          <w:lang w:eastAsia="zh-CN"/>
        </w:rPr>
        <w:t>eriodic</w:t>
      </w:r>
      <w:r>
        <w:rPr>
          <w:rFonts w:hint="eastAsia"/>
          <w:b/>
          <w:iCs/>
          <w:lang w:eastAsia="zh-CN"/>
        </w:rPr>
        <w:t>/semi-persistent</w:t>
      </w:r>
      <w:r>
        <w:rPr>
          <w:b/>
          <w:iCs/>
          <w:lang w:eastAsia="zh-CN"/>
        </w:rPr>
        <w:t xml:space="preserve"> PUCCH with or without repetition</w:t>
      </w:r>
      <w:r>
        <w:rPr>
          <w:rFonts w:eastAsia="Malgun Gothic" w:hint="eastAsia"/>
          <w:b/>
          <w:bCs/>
        </w:rPr>
        <w:t>, if the</w:t>
      </w:r>
      <w:r>
        <w:rPr>
          <w:rFonts w:eastAsia="Malgun Gothic"/>
          <w:b/>
          <w:bCs/>
        </w:rPr>
        <w:t xml:space="preserve"> transmission occasions </w:t>
      </w:r>
      <w:r>
        <w:rPr>
          <w:rFonts w:eastAsia="Malgun Gothic" w:hint="eastAsia"/>
          <w:b/>
          <w:bCs/>
        </w:rPr>
        <w:t xml:space="preserve">are </w:t>
      </w:r>
      <w:r>
        <w:rPr>
          <w:rFonts w:eastAsia="Malgun Gothic"/>
          <w:b/>
          <w:bCs/>
        </w:rPr>
        <w:t>across SBFD symbols and non-SBFD symbols where each transmission occasion has either all SBFD or all non-SBFD symbols, support the following options.</w:t>
      </w:r>
    </w:p>
    <w:p w:rsidR="00A34880" w:rsidRDefault="00C9765A">
      <w:pPr>
        <w:pStyle w:val="aff5"/>
        <w:numPr>
          <w:ilvl w:val="1"/>
          <w:numId w:val="16"/>
        </w:numPr>
        <w:ind w:left="987"/>
        <w:rPr>
          <w:b/>
          <w:iCs/>
          <w:lang w:val="en-US" w:eastAsia="zh-CN"/>
        </w:rPr>
      </w:pPr>
      <w:r>
        <w:rPr>
          <w:b/>
          <w:iCs/>
          <w:lang w:val="en-US" w:eastAsia="zh-CN"/>
        </w:rPr>
        <w:lastRenderedPageBreak/>
        <w:t xml:space="preserve">If </w:t>
      </w:r>
      <w:r>
        <w:rPr>
          <w:rFonts w:eastAsiaTheme="minorEastAsia"/>
          <w:b/>
          <w:lang w:eastAsia="zh-CN"/>
        </w:rPr>
        <w:t>Configuration 1 is provided</w:t>
      </w:r>
      <w:r>
        <w:rPr>
          <w:b/>
          <w:iCs/>
          <w:lang w:val="en-US" w:eastAsia="zh-CN"/>
        </w:rPr>
        <w:t>, only PUCCH in one symbol type is valid and PUCCH in the other symbol type is invalid</w:t>
      </w:r>
      <w:r>
        <w:rPr>
          <w:rFonts w:hint="eastAsia"/>
          <w:b/>
          <w:iCs/>
          <w:lang w:val="en-US" w:eastAsia="zh-CN"/>
        </w:rPr>
        <w:t>.</w:t>
      </w:r>
    </w:p>
    <w:p w:rsidR="00A34880" w:rsidRDefault="00C9765A">
      <w:pPr>
        <w:pStyle w:val="aff5"/>
        <w:numPr>
          <w:ilvl w:val="1"/>
          <w:numId w:val="16"/>
        </w:numPr>
        <w:ind w:left="987"/>
        <w:rPr>
          <w:b/>
          <w:iCs/>
          <w:lang w:val="en-US" w:eastAsia="zh-CN"/>
        </w:rPr>
      </w:pPr>
      <w:r>
        <w:rPr>
          <w:b/>
          <w:iCs/>
          <w:lang w:val="en-US" w:eastAsia="zh-CN"/>
        </w:rPr>
        <w:t xml:space="preserve">If </w:t>
      </w:r>
      <w:r>
        <w:rPr>
          <w:rFonts w:eastAsiaTheme="minorEastAsia"/>
          <w:b/>
          <w:lang w:eastAsia="zh-CN"/>
        </w:rPr>
        <w:t>Configuration 2 is provided</w:t>
      </w:r>
      <w:r>
        <w:rPr>
          <w:b/>
          <w:iCs/>
          <w:lang w:val="en-US" w:eastAsia="zh-CN"/>
        </w:rPr>
        <w:t>, support separate PUCCH resource configurations for SBFD symbols and non-SBFD symbols.</w:t>
      </w:r>
    </w:p>
    <w:p w:rsidR="00A34880" w:rsidRDefault="00C9765A">
      <w:pPr>
        <w:rPr>
          <w:rFonts w:eastAsiaTheme="minorEastAsia" w:cs="Times"/>
          <w:b/>
          <w:iCs/>
        </w:rPr>
      </w:pPr>
      <w:r>
        <w:rPr>
          <w:b/>
          <w:iCs/>
          <w:lang w:val="en-US" w:eastAsia="zh-CN"/>
        </w:rPr>
        <w:t xml:space="preserve">Proposal </w:t>
      </w:r>
      <w:r>
        <w:rPr>
          <w:rFonts w:hint="eastAsia"/>
          <w:b/>
          <w:iCs/>
          <w:lang w:val="en-US" w:eastAsia="zh-CN"/>
        </w:rPr>
        <w:t>2</w:t>
      </w:r>
      <w:r>
        <w:rPr>
          <w:b/>
          <w:iCs/>
          <w:lang w:val="en-US" w:eastAsia="zh-CN"/>
        </w:rPr>
        <w:t>5:</w:t>
      </w:r>
      <w:r>
        <w:rPr>
          <w:iCs/>
          <w:lang w:val="en-US" w:eastAsia="zh-CN"/>
        </w:rPr>
        <w:t xml:space="preserve"> </w:t>
      </w:r>
      <w:r>
        <w:rPr>
          <w:rFonts w:hint="eastAsia"/>
          <w:b/>
          <w:iCs/>
          <w:lang w:val="en-US" w:eastAsia="zh-CN"/>
        </w:rPr>
        <w:t xml:space="preserve">For </w:t>
      </w:r>
      <w:r>
        <w:rPr>
          <w:b/>
          <w:iCs/>
          <w:lang w:val="en-US" w:eastAsia="zh-CN"/>
        </w:rPr>
        <w:t>CSI report of which associated CSI-RS instances occur in both SBFD symbols and non-SBFD symbols in different slots</w:t>
      </w:r>
      <w:r>
        <w:rPr>
          <w:rFonts w:hint="eastAsia"/>
          <w:b/>
          <w:iCs/>
          <w:lang w:val="en-US" w:eastAsia="zh-CN"/>
        </w:rPr>
        <w:t>,</w:t>
      </w:r>
      <w:r>
        <w:rPr>
          <w:b/>
          <w:iCs/>
          <w:lang w:val="en-US" w:eastAsia="zh-CN"/>
        </w:rPr>
        <w:t xml:space="preserve"> support </w:t>
      </w:r>
      <w:r>
        <w:rPr>
          <w:rFonts w:eastAsiaTheme="minorEastAsia" w:cs="Times" w:hint="eastAsia"/>
          <w:b/>
          <w:iCs/>
        </w:rPr>
        <w:t>Option B</w:t>
      </w:r>
      <w:r>
        <w:rPr>
          <w:rFonts w:eastAsiaTheme="minorEastAsia" w:cs="Times"/>
          <w:b/>
          <w:iCs/>
        </w:rPr>
        <w:t xml:space="preserve">. </w:t>
      </w:r>
    </w:p>
    <w:p w:rsidR="00A34880" w:rsidRDefault="00C9765A">
      <w:pPr>
        <w:pStyle w:val="aff5"/>
        <w:numPr>
          <w:ilvl w:val="0"/>
          <w:numId w:val="39"/>
        </w:numPr>
        <w:rPr>
          <w:rFonts w:eastAsiaTheme="minorEastAsia" w:cs="Times"/>
          <w:b/>
          <w:iCs/>
        </w:rPr>
      </w:pPr>
      <w:r>
        <w:rPr>
          <w:rFonts w:eastAsiaTheme="minorEastAsia" w:cs="Times"/>
          <w:b/>
          <w:iCs/>
          <w:lang w:eastAsia="zh-CN"/>
        </w:rPr>
        <w:t xml:space="preserve">FFS whether and how to support SBFD operation together with Rel-18 NES operation. </w:t>
      </w:r>
    </w:p>
    <w:p w:rsidR="00A34880" w:rsidRDefault="00C9765A">
      <w:pPr>
        <w:rPr>
          <w:rFonts w:eastAsiaTheme="minorEastAsia" w:cs="Times"/>
          <w:b/>
        </w:rPr>
      </w:pPr>
      <w:r>
        <w:rPr>
          <w:b/>
          <w:lang w:val="en-US" w:eastAsia="zh-CN"/>
        </w:rPr>
        <w:t xml:space="preserve">Proposal </w:t>
      </w:r>
      <w:r>
        <w:rPr>
          <w:rFonts w:hint="eastAsia"/>
          <w:b/>
          <w:lang w:val="en-US" w:eastAsia="zh-CN"/>
        </w:rPr>
        <w:t>2</w:t>
      </w:r>
      <w:r>
        <w:rPr>
          <w:b/>
          <w:lang w:val="en-US" w:eastAsia="zh-CN"/>
        </w:rPr>
        <w:t xml:space="preserve">6: </w:t>
      </w:r>
      <w:r>
        <w:rPr>
          <w:rFonts w:hint="eastAsia"/>
          <w:b/>
          <w:lang w:val="en-US" w:eastAsia="zh-CN"/>
        </w:rPr>
        <w:t>For</w:t>
      </w:r>
      <w:r>
        <w:rPr>
          <w:b/>
          <w:lang w:val="en-US" w:eastAsia="zh-CN"/>
        </w:rPr>
        <w:t xml:space="preserve"> PDSCH with repetition or SPS PDSCH, the invalid PDSCH should not be considered in </w:t>
      </w:r>
      <w:r>
        <w:rPr>
          <w:rFonts w:eastAsia="Malgun Gothic"/>
          <w:b/>
        </w:rPr>
        <w:t>in PDSCH candidates for determination of Type 1 HARQ-ACK codebook</w:t>
      </w:r>
      <w:r>
        <w:rPr>
          <w:rFonts w:eastAsiaTheme="minorEastAsia" w:cs="Times"/>
          <w:b/>
        </w:rPr>
        <w:t xml:space="preserve">. </w:t>
      </w:r>
    </w:p>
    <w:p w:rsidR="00A34880" w:rsidRDefault="00C9765A">
      <w:pPr>
        <w:pStyle w:val="aff5"/>
        <w:numPr>
          <w:ilvl w:val="255"/>
          <w:numId w:val="0"/>
        </w:numPr>
        <w:rPr>
          <w:b/>
          <w:lang w:val="en-US" w:eastAsia="ko-KR"/>
        </w:rPr>
      </w:pPr>
      <w:r>
        <w:rPr>
          <w:rFonts w:eastAsiaTheme="minorEastAsia"/>
          <w:b/>
          <w:lang w:eastAsia="zh-CN"/>
        </w:rPr>
        <w:t xml:space="preserve">Proposal </w:t>
      </w:r>
      <w:r>
        <w:rPr>
          <w:rFonts w:eastAsiaTheme="minorEastAsia" w:hint="eastAsia"/>
          <w:b/>
          <w:lang w:val="en-US" w:eastAsia="zh-CN"/>
        </w:rPr>
        <w:t>2</w:t>
      </w:r>
      <w:r>
        <w:rPr>
          <w:rFonts w:eastAsiaTheme="minorEastAsia"/>
          <w:b/>
          <w:lang w:val="en-US" w:eastAsia="zh-CN"/>
        </w:rPr>
        <w:t>7</w:t>
      </w:r>
      <w:r>
        <w:rPr>
          <w:rFonts w:eastAsiaTheme="minorEastAsia"/>
          <w:b/>
          <w:lang w:eastAsia="zh-CN"/>
        </w:rPr>
        <w:t>:</w:t>
      </w:r>
      <w:r>
        <w:rPr>
          <w:rFonts w:eastAsiaTheme="minorEastAsia" w:hint="eastAsia"/>
          <w:b/>
          <w:bCs/>
          <w:lang w:val="en-US" w:eastAsia="zh-CN"/>
        </w:rPr>
        <w:t xml:space="preserve"> </w:t>
      </w:r>
      <w:r>
        <w:rPr>
          <w:b/>
          <w:lang w:val="en-US" w:eastAsia="zh-CN"/>
        </w:rPr>
        <w:t xml:space="preserve">Separate parameter configurations for SRS, PUCCH and PUSCH on SBFD symbols and non-SBFD symbols should be the baseline. </w:t>
      </w:r>
    </w:p>
    <w:p w:rsidR="00A34880" w:rsidRDefault="00C9765A">
      <w:pPr>
        <w:pStyle w:val="aff5"/>
        <w:numPr>
          <w:ilvl w:val="1"/>
          <w:numId w:val="16"/>
        </w:numPr>
        <w:ind w:left="986"/>
        <w:rPr>
          <w:b/>
          <w:iCs/>
          <w:lang w:val="en-US" w:eastAsia="zh-CN"/>
        </w:rPr>
      </w:pPr>
      <w:r>
        <w:rPr>
          <w:b/>
          <w:iCs/>
          <w:lang w:val="en-US" w:eastAsia="zh-CN"/>
        </w:rPr>
        <w:t xml:space="preserve">FFS common configurations for some specific RRC parameters, e.g., the time domain resources of SRS/PUCCH/PUSCH and configurations related to HARQ-ACK feedback, e.g., k1 and HARQ-ACK codebook type. </w:t>
      </w:r>
    </w:p>
    <w:p w:rsidR="00A34880" w:rsidRDefault="00C9765A">
      <w:pPr>
        <w:rPr>
          <w:rFonts w:eastAsiaTheme="minorEastAsia"/>
          <w:b/>
          <w:iCs/>
          <w:lang w:eastAsia="zh-CN"/>
        </w:rPr>
      </w:pPr>
      <w:r>
        <w:rPr>
          <w:rFonts w:eastAsiaTheme="minorEastAsia" w:hint="eastAsia"/>
          <w:b/>
          <w:iCs/>
          <w:lang w:eastAsia="zh-CN"/>
        </w:rPr>
        <w:t>O</w:t>
      </w:r>
      <w:r>
        <w:rPr>
          <w:rFonts w:eastAsiaTheme="minorEastAsia"/>
          <w:b/>
          <w:iCs/>
          <w:lang w:eastAsia="zh-CN"/>
        </w:rPr>
        <w:t xml:space="preserve">bservation </w:t>
      </w:r>
      <w:r>
        <w:rPr>
          <w:rFonts w:eastAsiaTheme="minorEastAsia" w:hint="eastAsia"/>
          <w:b/>
          <w:iCs/>
          <w:lang w:val="en-US" w:eastAsia="zh-CN"/>
        </w:rPr>
        <w:t>2</w:t>
      </w:r>
      <w:r>
        <w:rPr>
          <w:rFonts w:eastAsiaTheme="minorEastAsia"/>
          <w:b/>
          <w:iCs/>
          <w:lang w:eastAsia="zh-CN"/>
        </w:rPr>
        <w:t xml:space="preserve">: A UE may not know whether the scheduled transmission/reception is to be transmitted/received on SBFD symbol or non-SBFD symbol, and therefore may not know which set of configurations to be used. </w:t>
      </w:r>
    </w:p>
    <w:p w:rsidR="00A34880" w:rsidRDefault="00C9765A">
      <w:pPr>
        <w:rPr>
          <w:b/>
          <w:lang w:val="en-US" w:eastAsia="zh-CN"/>
        </w:rPr>
      </w:pPr>
      <w:r>
        <w:rPr>
          <w:b/>
          <w:lang w:val="en-US" w:eastAsia="zh-CN"/>
        </w:rPr>
        <w:t xml:space="preserve">Proposal </w:t>
      </w:r>
      <w:r>
        <w:rPr>
          <w:rFonts w:hint="eastAsia"/>
          <w:b/>
          <w:lang w:val="en-US" w:eastAsia="zh-CN"/>
        </w:rPr>
        <w:t>2</w:t>
      </w:r>
      <w:r>
        <w:rPr>
          <w:b/>
          <w:lang w:val="en-US" w:eastAsia="zh-CN"/>
        </w:rPr>
        <w:t>8: If separate configurations for SBFD symbols and non-SBFD symbols are adopted, RAN1 further discusses how to determine which set of configurations are used for a transmission/reception.</w:t>
      </w:r>
    </w:p>
    <w:p w:rsidR="00A34880" w:rsidRDefault="00C9765A">
      <w:pPr>
        <w:rPr>
          <w:rFonts w:eastAsia="Malgun Gothic"/>
          <w:b/>
          <w:bCs/>
        </w:rPr>
      </w:pPr>
      <w:r>
        <w:rPr>
          <w:rFonts w:hint="eastAsia"/>
          <w:b/>
          <w:lang w:eastAsia="zh-CN"/>
        </w:rPr>
        <w:t>P</w:t>
      </w:r>
      <w:r>
        <w:rPr>
          <w:b/>
          <w:lang w:eastAsia="zh-CN"/>
        </w:rPr>
        <w:t xml:space="preserve">roposal </w:t>
      </w:r>
      <w:r>
        <w:rPr>
          <w:b/>
          <w:lang w:val="en-US" w:eastAsia="zh-CN"/>
        </w:rPr>
        <w:t>29</w:t>
      </w:r>
      <w:r>
        <w:rPr>
          <w:b/>
          <w:lang w:eastAsia="zh-CN"/>
        </w:rPr>
        <w:t xml:space="preserve">: </w:t>
      </w:r>
      <w:r>
        <w:rPr>
          <w:rFonts w:eastAsia="Malgun Gothic"/>
          <w:b/>
          <w:bCs/>
        </w:rPr>
        <w:t>For a single TRP scenario,</w:t>
      </w:r>
      <w:r>
        <w:rPr>
          <w:rFonts w:eastAsia="Malgun Gothic" w:hint="eastAsia"/>
          <w:b/>
          <w:bCs/>
        </w:rPr>
        <w:t xml:space="preserve"> support separate UL power control </w:t>
      </w:r>
      <w:r>
        <w:rPr>
          <w:rFonts w:eastAsia="Malgun Gothic" w:hint="eastAsia"/>
          <w:b/>
          <w:bCs/>
          <w:lang w:val="en-US" w:eastAsia="zh-CN"/>
        </w:rPr>
        <w:t>and UL s</w:t>
      </w:r>
      <w:proofErr w:type="spellStart"/>
      <w:r>
        <w:rPr>
          <w:rFonts w:eastAsia="Malgun Gothic" w:hint="eastAsia"/>
          <w:b/>
          <w:bCs/>
        </w:rPr>
        <w:t>patial</w:t>
      </w:r>
      <w:proofErr w:type="spellEnd"/>
      <w:r>
        <w:rPr>
          <w:rFonts w:eastAsia="Malgun Gothic" w:hint="eastAsia"/>
          <w:b/>
          <w:bCs/>
          <w:lang w:val="en-US" w:eastAsia="zh-CN"/>
        </w:rPr>
        <w:t xml:space="preserve"> r</w:t>
      </w:r>
      <w:r>
        <w:rPr>
          <w:rFonts w:eastAsia="Malgun Gothic" w:hint="eastAsia"/>
          <w:b/>
          <w:bCs/>
        </w:rPr>
        <w:t>elation</w:t>
      </w:r>
      <w:r>
        <w:rPr>
          <w:rFonts w:eastAsia="Malgun Gothic" w:hint="eastAsia"/>
          <w:b/>
          <w:bCs/>
          <w:lang w:val="en-US" w:eastAsia="zh-CN"/>
        </w:rPr>
        <w:t>s</w:t>
      </w:r>
      <w:r>
        <w:rPr>
          <w:rFonts w:eastAsia="Malgun Gothic" w:hint="eastAsia"/>
          <w:b/>
          <w:bCs/>
        </w:rPr>
        <w:t xml:space="preserve"> for PUSCH/PUCCH/SRS transmissions</w:t>
      </w:r>
      <w:r>
        <w:rPr>
          <w:rFonts w:hint="eastAsia"/>
          <w:b/>
          <w:bCs/>
          <w:lang w:val="en-US" w:eastAsia="zh-CN"/>
        </w:rPr>
        <w:t xml:space="preserve"> </w:t>
      </w:r>
      <w:r>
        <w:rPr>
          <w:rFonts w:eastAsia="Malgun Gothic" w:hint="eastAsia"/>
          <w:b/>
          <w:bCs/>
        </w:rPr>
        <w:t>in SBFD symbols and non-SBFD symbols for FR2 based on unified TCI state framework</w:t>
      </w:r>
      <w:r>
        <w:rPr>
          <w:rFonts w:eastAsia="Malgun Gothic"/>
          <w:b/>
          <w:bCs/>
        </w:rPr>
        <w:t>.</w:t>
      </w:r>
    </w:p>
    <w:p w:rsidR="00A34880" w:rsidRDefault="00C9765A">
      <w:pPr>
        <w:rPr>
          <w:rFonts w:eastAsia="Malgun Gothic"/>
          <w:b/>
          <w:bCs/>
          <w:lang w:val="en-US" w:eastAsia="zh-CN"/>
        </w:rPr>
      </w:pPr>
      <w:r>
        <w:rPr>
          <w:rFonts w:eastAsia="Malgun Gothic" w:hint="eastAsia"/>
          <w:b/>
          <w:bCs/>
          <w:lang w:val="en-US" w:eastAsia="zh-CN"/>
        </w:rPr>
        <w:t>Proposal 3</w:t>
      </w:r>
      <w:r>
        <w:rPr>
          <w:rFonts w:eastAsia="Malgun Gothic"/>
          <w:b/>
          <w:bCs/>
          <w:lang w:val="en-US" w:eastAsia="zh-CN"/>
        </w:rPr>
        <w:t>0</w:t>
      </w:r>
      <w:r>
        <w:rPr>
          <w:rFonts w:eastAsia="Malgun Gothic" w:hint="eastAsia"/>
          <w:b/>
          <w:bCs/>
          <w:lang w:val="en-US" w:eastAsia="zh-CN"/>
        </w:rPr>
        <w:t>: RAN1 further studies whether/how to support the combination of SBFD operation and multi-TRP operation.</w:t>
      </w:r>
    </w:p>
    <w:p w:rsidR="00A34880" w:rsidRDefault="00C9765A">
      <w:pPr>
        <w:rPr>
          <w:rFonts w:eastAsia="Malgun Gothic"/>
          <w:b/>
          <w:iCs/>
        </w:rPr>
      </w:pPr>
      <w:r>
        <w:rPr>
          <w:rFonts w:eastAsia="Malgun Gothic" w:hint="eastAsia"/>
          <w:b/>
          <w:bCs/>
          <w:lang w:val="en-US" w:eastAsia="zh-CN"/>
        </w:rPr>
        <w:t>Proposal 3</w:t>
      </w:r>
      <w:r>
        <w:rPr>
          <w:rFonts w:eastAsia="Malgun Gothic"/>
          <w:b/>
          <w:bCs/>
          <w:lang w:val="en-US" w:eastAsia="zh-CN"/>
        </w:rPr>
        <w:t>1</w:t>
      </w:r>
      <w:r>
        <w:rPr>
          <w:rFonts w:eastAsia="Malgun Gothic" w:hint="eastAsia"/>
          <w:b/>
          <w:bCs/>
          <w:lang w:val="en-US" w:eastAsia="zh-CN"/>
        </w:rPr>
        <w:t>: PUCCH resources in SBFD symbol</w:t>
      </w:r>
      <w:r>
        <w:rPr>
          <w:rFonts w:eastAsia="Malgun Gothic"/>
          <w:b/>
          <w:bCs/>
          <w:lang w:val="en-US" w:eastAsia="zh-CN"/>
        </w:rPr>
        <w:t>s</w:t>
      </w:r>
      <w:r>
        <w:rPr>
          <w:rFonts w:eastAsia="Malgun Gothic" w:hint="eastAsia"/>
          <w:b/>
          <w:bCs/>
          <w:lang w:val="en-US" w:eastAsia="zh-CN"/>
        </w:rPr>
        <w:t xml:space="preserve"> and non-SBFD symbol</w:t>
      </w:r>
      <w:r>
        <w:rPr>
          <w:rFonts w:eastAsia="Malgun Gothic"/>
          <w:b/>
          <w:bCs/>
          <w:lang w:val="en-US" w:eastAsia="zh-CN"/>
        </w:rPr>
        <w:t>s</w:t>
      </w:r>
      <w:r>
        <w:rPr>
          <w:rFonts w:eastAsia="Malgun Gothic" w:hint="eastAsia"/>
          <w:b/>
          <w:bCs/>
          <w:lang w:val="en-US" w:eastAsia="zh-CN"/>
        </w:rPr>
        <w:t xml:space="preserve"> are separately configured through RRC signaling, </w:t>
      </w:r>
      <w:r>
        <w:rPr>
          <w:rFonts w:eastAsia="Malgun Gothic"/>
          <w:b/>
          <w:bCs/>
          <w:lang w:val="en-US" w:eastAsia="zh-CN"/>
        </w:rPr>
        <w:t>e</w:t>
      </w:r>
      <w:r>
        <w:rPr>
          <w:rFonts w:eastAsia="Malgun Gothic" w:hint="eastAsia"/>
          <w:b/>
          <w:iCs/>
        </w:rPr>
        <w:t xml:space="preserve">ach PUCCH resource is associated with corresponding </w:t>
      </w:r>
      <w:proofErr w:type="spellStart"/>
      <w:r>
        <w:rPr>
          <w:rFonts w:eastAsia="Malgun Gothic" w:hint="eastAsia"/>
          <w:b/>
          <w:i/>
        </w:rPr>
        <w:t>startingPRB</w:t>
      </w:r>
      <w:proofErr w:type="spellEnd"/>
      <w:r>
        <w:rPr>
          <w:rFonts w:eastAsia="Malgun Gothic" w:hint="eastAsia"/>
          <w:b/>
          <w:i/>
        </w:rPr>
        <w:t xml:space="preserve"> </w:t>
      </w:r>
      <w:r>
        <w:rPr>
          <w:rFonts w:eastAsia="Malgun Gothic" w:hint="eastAsia"/>
          <w:b/>
          <w:iCs/>
        </w:rPr>
        <w:t xml:space="preserve">and </w:t>
      </w:r>
      <w:proofErr w:type="spellStart"/>
      <w:r>
        <w:rPr>
          <w:rFonts w:eastAsia="Malgun Gothic" w:hint="eastAsia"/>
          <w:b/>
          <w:i/>
        </w:rPr>
        <w:t>secondHopPRB</w:t>
      </w:r>
      <w:proofErr w:type="spellEnd"/>
      <w:r>
        <w:rPr>
          <w:rFonts w:eastAsia="Malgun Gothic" w:hint="eastAsia"/>
          <w:b/>
          <w:i/>
        </w:rPr>
        <w:t xml:space="preserve"> </w:t>
      </w:r>
      <w:r>
        <w:rPr>
          <w:rFonts w:hint="eastAsia"/>
          <w:b/>
          <w:iCs/>
          <w:lang w:val="en-US" w:eastAsia="zh-CN"/>
        </w:rPr>
        <w:t xml:space="preserve">in the </w:t>
      </w:r>
      <w:r>
        <w:rPr>
          <w:rFonts w:eastAsia="Malgun Gothic" w:hint="eastAsia"/>
          <w:b/>
          <w:iCs/>
        </w:rPr>
        <w:t xml:space="preserve">RRC </w:t>
      </w:r>
      <w:r>
        <w:rPr>
          <w:rFonts w:eastAsia="Malgun Gothic"/>
          <w:b/>
          <w:iCs/>
        </w:rPr>
        <w:t xml:space="preserve">signalling to determine the frequency position for each hop. </w:t>
      </w:r>
    </w:p>
    <w:p w:rsidR="00A34880" w:rsidRDefault="00C9765A">
      <w:pPr>
        <w:pStyle w:val="aff5"/>
        <w:numPr>
          <w:ilvl w:val="0"/>
          <w:numId w:val="40"/>
        </w:numPr>
        <w:spacing w:beforeLines="50" w:before="120"/>
        <w:rPr>
          <w:rFonts w:eastAsiaTheme="minorEastAsia"/>
          <w:iCs/>
          <w:lang w:val="en-US" w:eastAsia="zh-CN"/>
        </w:rPr>
      </w:pPr>
      <w:r>
        <w:rPr>
          <w:rFonts w:eastAsiaTheme="minorEastAsia" w:hint="eastAsia"/>
          <w:b/>
          <w:lang w:eastAsia="zh-CN"/>
        </w:rPr>
        <w:t>T</w:t>
      </w:r>
      <w:r>
        <w:rPr>
          <w:rFonts w:eastAsiaTheme="minorEastAsia"/>
          <w:b/>
          <w:lang w:eastAsia="zh-CN"/>
        </w:rPr>
        <w:t xml:space="preserve">his applies to both intra-slot and inter-slot PUCCH FH. </w:t>
      </w:r>
    </w:p>
    <w:p w:rsidR="00A34880" w:rsidRDefault="00C9765A">
      <w:pPr>
        <w:rPr>
          <w:rFonts w:eastAsia="Malgun Gothic"/>
          <w:b/>
          <w:bCs/>
          <w:lang w:val="en-US" w:eastAsia="zh-CN"/>
        </w:rPr>
      </w:pPr>
      <w:r>
        <w:rPr>
          <w:rFonts w:eastAsia="Malgun Gothic" w:hint="eastAsia"/>
          <w:b/>
          <w:bCs/>
          <w:lang w:val="en-US" w:eastAsia="zh-CN"/>
        </w:rPr>
        <w:t>Proposal 3</w:t>
      </w:r>
      <w:r>
        <w:rPr>
          <w:rFonts w:eastAsia="Malgun Gothic"/>
          <w:b/>
          <w:bCs/>
          <w:lang w:val="en-US" w:eastAsia="zh-CN"/>
        </w:rPr>
        <w:t>2</w:t>
      </w:r>
      <w:r>
        <w:rPr>
          <w:rFonts w:eastAsia="Malgun Gothic" w:hint="eastAsia"/>
          <w:b/>
          <w:bCs/>
          <w:lang w:val="en-US" w:eastAsia="zh-CN"/>
        </w:rPr>
        <w:t xml:space="preserve">: </w:t>
      </w:r>
      <w:proofErr w:type="spellStart"/>
      <w:r>
        <w:rPr>
          <w:rFonts w:eastAsia="Malgun Gothic" w:hint="eastAsia"/>
          <w:b/>
          <w:bCs/>
          <w:lang w:val="en-US" w:eastAsia="zh-CN"/>
        </w:rPr>
        <w:t>RB</w:t>
      </w:r>
      <w:r>
        <w:rPr>
          <w:rFonts w:eastAsia="Malgun Gothic"/>
          <w:b/>
          <w:bCs/>
          <w:lang w:val="en-US" w:eastAsia="zh-CN"/>
        </w:rPr>
        <w:t>_</w:t>
      </w:r>
      <w:r>
        <w:rPr>
          <w:rFonts w:eastAsia="Malgun Gothic" w:hint="eastAsia"/>
          <w:b/>
          <w:bCs/>
          <w:lang w:val="en-US" w:eastAsia="zh-CN"/>
        </w:rPr>
        <w:t>offset</w:t>
      </w:r>
      <w:proofErr w:type="spellEnd"/>
      <w:r>
        <w:rPr>
          <w:rFonts w:eastAsia="Malgun Gothic" w:hint="eastAsia"/>
          <w:b/>
          <w:bCs/>
          <w:lang w:val="en-US" w:eastAsia="zh-CN"/>
        </w:rPr>
        <w:t xml:space="preserve"> </w:t>
      </w:r>
      <w:r>
        <w:rPr>
          <w:rFonts w:eastAsia="Malgun Gothic"/>
          <w:b/>
          <w:bCs/>
          <w:lang w:val="en-US" w:eastAsia="zh-CN"/>
        </w:rPr>
        <w:t>for frequency hopping of PUSCH is</w:t>
      </w:r>
      <w:r>
        <w:rPr>
          <w:rFonts w:eastAsia="Malgun Gothic" w:hint="eastAsia"/>
          <w:b/>
          <w:bCs/>
          <w:lang w:val="en-US" w:eastAsia="zh-CN"/>
        </w:rPr>
        <w:t xml:space="preserve"> </w:t>
      </w:r>
      <w:r>
        <w:rPr>
          <w:rFonts w:eastAsia="Malgun Gothic"/>
          <w:b/>
          <w:bCs/>
          <w:lang w:val="en-US" w:eastAsia="zh-CN"/>
        </w:rPr>
        <w:t xml:space="preserve">separately </w:t>
      </w:r>
      <w:r>
        <w:rPr>
          <w:rFonts w:eastAsia="Malgun Gothic" w:hint="eastAsia"/>
          <w:b/>
          <w:bCs/>
          <w:lang w:val="en-US" w:eastAsia="zh-CN"/>
        </w:rPr>
        <w:t>configured through RRC signaling</w:t>
      </w:r>
      <w:r>
        <w:rPr>
          <w:rFonts w:eastAsia="Malgun Gothic"/>
          <w:b/>
          <w:bCs/>
          <w:lang w:val="en-US" w:eastAsia="zh-CN"/>
        </w:rPr>
        <w:t xml:space="preserve"> for </w:t>
      </w:r>
      <w:r>
        <w:rPr>
          <w:rFonts w:eastAsia="Malgun Gothic" w:hint="eastAsia"/>
          <w:b/>
          <w:bCs/>
          <w:lang w:val="en-US" w:eastAsia="zh-CN"/>
        </w:rPr>
        <w:t xml:space="preserve">SBFD </w:t>
      </w:r>
      <w:r>
        <w:rPr>
          <w:rFonts w:eastAsia="Malgun Gothic" w:hint="eastAsia"/>
          <w:b/>
          <w:iCs/>
        </w:rPr>
        <w:t xml:space="preserve">symbol </w:t>
      </w:r>
      <w:r>
        <w:rPr>
          <w:rFonts w:eastAsia="Malgun Gothic" w:hint="eastAsia"/>
          <w:b/>
          <w:bCs/>
          <w:lang w:val="en-US" w:eastAsia="zh-CN"/>
        </w:rPr>
        <w:t xml:space="preserve">and non-SBFD </w:t>
      </w:r>
      <w:r>
        <w:rPr>
          <w:rFonts w:eastAsia="Malgun Gothic" w:hint="eastAsia"/>
          <w:b/>
          <w:iCs/>
        </w:rPr>
        <w:t>symbol</w:t>
      </w:r>
      <w:r>
        <w:rPr>
          <w:rFonts w:eastAsia="Malgun Gothic" w:hint="eastAsia"/>
          <w:b/>
          <w:bCs/>
          <w:lang w:val="en-US" w:eastAsia="zh-CN"/>
        </w:rPr>
        <w:t>, and</w:t>
      </w:r>
      <w:r>
        <w:rPr>
          <w:rFonts w:eastAsia="Malgun Gothic"/>
          <w:b/>
          <w:bCs/>
          <w:lang w:val="en-US" w:eastAsia="zh-CN"/>
        </w:rPr>
        <w:t xml:space="preserve"> the BWP size </w:t>
      </w:r>
      <w:r>
        <w:rPr>
          <w:b/>
          <w:position w:val="-10"/>
        </w:rPr>
        <w:object w:dxaOrig="480" w:dyaOrig="312">
          <v:shape id="_x0000_i1054" type="#_x0000_t75" style="width:24pt;height:15.5pt" o:ole="">
            <v:imagedata r:id="rId62" o:title=""/>
          </v:shape>
          <o:OLEObject Type="Embed" ProgID="Equation.DSMT4" ShapeID="_x0000_i1054" DrawAspect="Content" ObjectID="_1784644011" r:id="rId65"/>
        </w:object>
      </w:r>
      <w:r>
        <w:rPr>
          <w:b/>
        </w:rPr>
        <w:t xml:space="preserve"> in </w:t>
      </w:r>
      <w:r>
        <w:rPr>
          <w:b/>
          <w:iCs/>
          <w:lang w:val="en-US" w:eastAsia="zh-CN"/>
        </w:rPr>
        <w:t>the equation for frequency hop calculation should be replaced by</w:t>
      </w:r>
      <w:r>
        <w:rPr>
          <w:rFonts w:hint="eastAsia"/>
          <w:b/>
          <w:iCs/>
          <w:lang w:val="en-US" w:eastAsia="zh-CN"/>
        </w:rPr>
        <w:t xml:space="preserve"> </w:t>
      </w:r>
      <w:r>
        <w:rPr>
          <w:b/>
          <w:iCs/>
          <w:lang w:val="en-US" w:eastAsia="zh-CN"/>
        </w:rPr>
        <w:t xml:space="preserve">the </w:t>
      </w:r>
      <w:r>
        <w:rPr>
          <w:rFonts w:hint="eastAsia"/>
          <w:b/>
          <w:iCs/>
          <w:lang w:val="en-US" w:eastAsia="zh-CN"/>
        </w:rPr>
        <w:t xml:space="preserve">UL </w:t>
      </w:r>
      <w:proofErr w:type="spellStart"/>
      <w:r>
        <w:rPr>
          <w:rFonts w:hint="eastAsia"/>
          <w:b/>
          <w:iCs/>
          <w:lang w:val="en-US" w:eastAsia="zh-CN"/>
        </w:rPr>
        <w:t>subband</w:t>
      </w:r>
      <w:proofErr w:type="spellEnd"/>
      <w:r>
        <w:rPr>
          <w:rFonts w:hint="eastAsia"/>
          <w:b/>
          <w:iCs/>
          <w:lang w:val="en-US" w:eastAsia="zh-CN"/>
        </w:rPr>
        <w:t xml:space="preserve"> size</w:t>
      </w:r>
      <w:r>
        <w:rPr>
          <w:rFonts w:eastAsia="Malgun Gothic" w:hint="eastAsia"/>
          <w:b/>
          <w:bCs/>
          <w:lang w:val="en-US" w:eastAsia="zh-CN"/>
        </w:rPr>
        <w:t>.</w:t>
      </w:r>
    </w:p>
    <w:p w:rsidR="00A34880" w:rsidRDefault="00C9765A">
      <w:pPr>
        <w:pStyle w:val="aff5"/>
        <w:numPr>
          <w:ilvl w:val="0"/>
          <w:numId w:val="40"/>
        </w:numPr>
        <w:spacing w:beforeLines="50" w:before="120"/>
        <w:rPr>
          <w:rFonts w:eastAsiaTheme="minorEastAsia"/>
          <w:iCs/>
          <w:lang w:val="en-US" w:eastAsia="zh-CN"/>
        </w:rPr>
      </w:pPr>
      <w:r>
        <w:rPr>
          <w:rFonts w:eastAsiaTheme="minorEastAsia" w:hint="eastAsia"/>
          <w:b/>
          <w:lang w:eastAsia="zh-CN"/>
        </w:rPr>
        <w:t>T</w:t>
      </w:r>
      <w:r>
        <w:rPr>
          <w:rFonts w:eastAsiaTheme="minorEastAsia"/>
          <w:b/>
          <w:lang w:eastAsia="zh-CN"/>
        </w:rPr>
        <w:t xml:space="preserve">his applies to both intra-slot, inter-slot and inter-repetition PUSCH FH. </w:t>
      </w:r>
    </w:p>
    <w:p w:rsidR="00A34880" w:rsidRDefault="00C9765A">
      <w:pPr>
        <w:rPr>
          <w:b/>
          <w:iCs/>
          <w:lang w:val="en-US" w:eastAsia="zh-CN"/>
        </w:rPr>
      </w:pPr>
      <w:r>
        <w:rPr>
          <w:b/>
          <w:iCs/>
          <w:lang w:val="en-US" w:eastAsia="zh-CN"/>
        </w:rPr>
        <w:t xml:space="preserve">Proposal </w:t>
      </w:r>
      <w:r>
        <w:rPr>
          <w:rFonts w:hint="eastAsia"/>
          <w:b/>
          <w:iCs/>
          <w:lang w:val="en-US" w:eastAsia="zh-CN"/>
        </w:rPr>
        <w:t>3</w:t>
      </w:r>
      <w:r>
        <w:rPr>
          <w:b/>
          <w:iCs/>
          <w:lang w:val="en-US" w:eastAsia="zh-CN"/>
        </w:rPr>
        <w:t xml:space="preserve">3: For intra-UE collision handling, Option 1 is supported as baseline.  </w:t>
      </w:r>
    </w:p>
    <w:p w:rsidR="00A34880" w:rsidRDefault="00C9765A">
      <w:pPr>
        <w:pStyle w:val="aff5"/>
        <w:numPr>
          <w:ilvl w:val="1"/>
          <w:numId w:val="16"/>
        </w:numPr>
        <w:ind w:left="987"/>
        <w:rPr>
          <w:b/>
          <w:iCs/>
          <w:lang w:val="en-US" w:eastAsia="zh-CN"/>
        </w:rPr>
      </w:pPr>
      <w:r>
        <w:rPr>
          <w:b/>
          <w:iCs/>
          <w:lang w:val="en-US" w:eastAsia="zh-CN"/>
        </w:rPr>
        <w:t>Option 1: UE determines link direction based on configured/scheduled transmissions/receptions and collision handling (if any).</w:t>
      </w:r>
    </w:p>
    <w:p w:rsidR="00A34880" w:rsidRDefault="00C9765A">
      <w:pPr>
        <w:pStyle w:val="1b"/>
        <w:numPr>
          <w:ilvl w:val="255"/>
          <w:numId w:val="0"/>
        </w:numPr>
        <w:spacing w:after="120"/>
        <w:rPr>
          <w:rFonts w:eastAsiaTheme="minorEastAsia"/>
          <w:b/>
          <w:iCs/>
          <w:lang w:val="en-US"/>
        </w:rPr>
      </w:pPr>
      <w:r>
        <w:rPr>
          <w:b/>
          <w:iCs/>
          <w:lang w:val="en-US"/>
        </w:rPr>
        <w:t xml:space="preserve">Proposal </w:t>
      </w:r>
      <w:r>
        <w:rPr>
          <w:rFonts w:eastAsia="宋体" w:hint="eastAsia"/>
          <w:b/>
          <w:iCs/>
          <w:lang w:val="en-US"/>
        </w:rPr>
        <w:t>3</w:t>
      </w:r>
      <w:r>
        <w:rPr>
          <w:rFonts w:eastAsia="宋体"/>
          <w:b/>
          <w:iCs/>
          <w:lang w:val="en-US"/>
        </w:rPr>
        <w:t>4</w:t>
      </w:r>
      <w:r>
        <w:rPr>
          <w:b/>
          <w:iCs/>
          <w:lang w:val="en-US"/>
        </w:rPr>
        <w:t>:</w:t>
      </w:r>
      <w:r>
        <w:rPr>
          <w:rFonts w:ascii="Times New Roman" w:hAnsi="Times New Roman"/>
          <w:b/>
          <w:iCs/>
          <w:szCs w:val="20"/>
        </w:rPr>
        <w:t xml:space="preserve"> For </w:t>
      </w:r>
      <w:r>
        <w:rPr>
          <w:rFonts w:ascii="Times New Roman" w:eastAsia="宋体" w:hAnsi="Times New Roman"/>
          <w:b/>
          <w:iCs/>
          <w:szCs w:val="20"/>
        </w:rPr>
        <w:t xml:space="preserve">collision Case 1 and the </w:t>
      </w:r>
      <w:r>
        <w:rPr>
          <w:rFonts w:ascii="Times New Roman" w:eastAsia="Malgun Gothic" w:hAnsi="Times New Roman"/>
          <w:b/>
          <w:iCs/>
          <w:szCs w:val="20"/>
        </w:rPr>
        <w:t>dynamically scheduled DL reception is with repetition</w:t>
      </w:r>
      <w:r>
        <w:rPr>
          <w:rFonts w:ascii="Times New Roman" w:hAnsi="Times New Roman"/>
          <w:b/>
          <w:iCs/>
          <w:szCs w:val="20"/>
        </w:rPr>
        <w:t>, reuse the existing collision handling principles and timeline in NR for operation on flexible symbols on a single carrier</w:t>
      </w:r>
      <w:r>
        <w:rPr>
          <w:rFonts w:ascii="Times New Roman" w:eastAsia="Malgun Gothic" w:hAnsi="Times New Roman"/>
          <w:b/>
          <w:iCs/>
          <w:szCs w:val="20"/>
        </w:rPr>
        <w:t xml:space="preserve"> </w:t>
      </w:r>
      <w:r>
        <w:rPr>
          <w:rFonts w:ascii="Times New Roman" w:hAnsi="Times New Roman"/>
          <w:b/>
          <w:iCs/>
          <w:szCs w:val="20"/>
        </w:rPr>
        <w:t xml:space="preserve">in unpaired spectrum. </w:t>
      </w:r>
    </w:p>
    <w:p w:rsidR="00A34880" w:rsidRDefault="00C9765A">
      <w:pPr>
        <w:pStyle w:val="1b"/>
        <w:numPr>
          <w:ilvl w:val="255"/>
          <w:numId w:val="0"/>
        </w:numPr>
        <w:spacing w:after="120"/>
        <w:rPr>
          <w:rFonts w:eastAsiaTheme="minorEastAsia"/>
          <w:b/>
          <w:iCs/>
          <w:lang w:val="en-US"/>
        </w:rPr>
      </w:pPr>
      <w:r>
        <w:rPr>
          <w:b/>
          <w:iCs/>
          <w:lang w:val="en-US"/>
        </w:rPr>
        <w:t xml:space="preserve">Proposal </w:t>
      </w:r>
      <w:r>
        <w:rPr>
          <w:rFonts w:eastAsia="宋体" w:hint="eastAsia"/>
          <w:b/>
          <w:iCs/>
          <w:lang w:val="en-US"/>
        </w:rPr>
        <w:t>3</w:t>
      </w:r>
      <w:r>
        <w:rPr>
          <w:rFonts w:eastAsia="宋体"/>
          <w:b/>
          <w:iCs/>
          <w:lang w:val="en-US"/>
        </w:rPr>
        <w:t>5</w:t>
      </w:r>
      <w:r>
        <w:rPr>
          <w:b/>
          <w:iCs/>
          <w:lang w:val="en-US"/>
        </w:rPr>
        <w:t>:</w:t>
      </w:r>
      <w:r>
        <w:rPr>
          <w:rFonts w:ascii="Times New Roman" w:hAnsi="Times New Roman"/>
          <w:b/>
          <w:iCs/>
          <w:szCs w:val="20"/>
        </w:rPr>
        <w:t xml:space="preserve"> For </w:t>
      </w:r>
      <w:r>
        <w:rPr>
          <w:rFonts w:ascii="Times New Roman" w:eastAsia="宋体" w:hAnsi="Times New Roman"/>
          <w:b/>
          <w:iCs/>
          <w:szCs w:val="20"/>
        </w:rPr>
        <w:t xml:space="preserve">collision Case 2 and the </w:t>
      </w:r>
      <w:r>
        <w:rPr>
          <w:rFonts w:ascii="Times New Roman" w:eastAsia="Malgun Gothic" w:hAnsi="Times New Roman"/>
          <w:b/>
          <w:iCs/>
          <w:szCs w:val="20"/>
        </w:rPr>
        <w:t>dynamically scheduled UL reception is with repetition</w:t>
      </w:r>
      <w:r>
        <w:rPr>
          <w:rFonts w:ascii="Times New Roman" w:hAnsi="Times New Roman"/>
          <w:b/>
          <w:iCs/>
          <w:szCs w:val="20"/>
        </w:rPr>
        <w:t>, reuse the existing collision handling principles</w:t>
      </w:r>
      <w:r>
        <w:rPr>
          <w:rFonts w:ascii="Times New Roman" w:eastAsia="Malgun Gothic" w:hAnsi="Times New Roman"/>
          <w:b/>
          <w:iCs/>
          <w:szCs w:val="20"/>
        </w:rPr>
        <w:t xml:space="preserve"> and timeline</w:t>
      </w:r>
      <w:r>
        <w:rPr>
          <w:rFonts w:ascii="Times New Roman" w:hAnsi="Times New Roman"/>
          <w:b/>
          <w:iCs/>
          <w:szCs w:val="20"/>
        </w:rPr>
        <w:t xml:space="preserve"> in NR for operation on flexible symbols on a single carrier</w:t>
      </w:r>
      <w:r>
        <w:rPr>
          <w:rFonts w:ascii="Times New Roman" w:eastAsia="Malgun Gothic" w:hAnsi="Times New Roman"/>
          <w:b/>
          <w:iCs/>
          <w:szCs w:val="20"/>
        </w:rPr>
        <w:t xml:space="preserve"> </w:t>
      </w:r>
      <w:r>
        <w:rPr>
          <w:rFonts w:ascii="Times New Roman" w:hAnsi="Times New Roman"/>
          <w:b/>
          <w:iCs/>
          <w:szCs w:val="20"/>
        </w:rPr>
        <w:t xml:space="preserve">in unpaired spectrum. </w:t>
      </w:r>
    </w:p>
    <w:p w:rsidR="00A34880" w:rsidRDefault="00C9765A">
      <w:pPr>
        <w:pStyle w:val="1b"/>
        <w:numPr>
          <w:ilvl w:val="255"/>
          <w:numId w:val="0"/>
        </w:numPr>
        <w:spacing w:after="120"/>
        <w:rPr>
          <w:rFonts w:eastAsiaTheme="minorEastAsia"/>
          <w:b/>
          <w:lang w:val="en-US"/>
        </w:rPr>
      </w:pPr>
      <w:r>
        <w:rPr>
          <w:b/>
          <w:lang w:val="en-US"/>
        </w:rPr>
        <w:t xml:space="preserve">Proposal </w:t>
      </w:r>
      <w:r>
        <w:rPr>
          <w:rFonts w:eastAsia="宋体" w:hint="eastAsia"/>
          <w:b/>
          <w:lang w:val="en-US"/>
        </w:rPr>
        <w:t>3</w:t>
      </w:r>
      <w:r>
        <w:rPr>
          <w:rFonts w:eastAsia="宋体"/>
          <w:b/>
          <w:lang w:val="en-US"/>
        </w:rPr>
        <w:t>6</w:t>
      </w:r>
      <w:r>
        <w:rPr>
          <w:b/>
          <w:lang w:val="en-US"/>
        </w:rPr>
        <w:t>:</w:t>
      </w:r>
      <w:r>
        <w:rPr>
          <w:rFonts w:ascii="Times New Roman" w:hAnsi="Times New Roman"/>
          <w:b/>
          <w:szCs w:val="20"/>
        </w:rPr>
        <w:t xml:space="preserve"> For </w:t>
      </w:r>
      <w:r>
        <w:rPr>
          <w:rFonts w:ascii="Times New Roman" w:eastAsia="宋体" w:hAnsi="Times New Roman"/>
          <w:b/>
          <w:szCs w:val="20"/>
        </w:rPr>
        <w:t>collision Case 4</w:t>
      </w:r>
      <w:r>
        <w:rPr>
          <w:rFonts w:ascii="Times New Roman" w:hAnsi="Times New Roman"/>
          <w:b/>
          <w:szCs w:val="20"/>
        </w:rPr>
        <w:t xml:space="preserve">, a </w:t>
      </w:r>
      <w:r>
        <w:rPr>
          <w:rFonts w:eastAsiaTheme="minorEastAsia"/>
          <w:b/>
        </w:rPr>
        <w:t>U</w:t>
      </w:r>
      <w:r>
        <w:rPr>
          <w:rFonts w:eastAsiaTheme="minorEastAsia" w:hint="eastAsia"/>
          <w:b/>
        </w:rPr>
        <w:t>E does not expect such conflicts</w:t>
      </w:r>
      <w:r>
        <w:rPr>
          <w:rFonts w:eastAsiaTheme="minorEastAsia"/>
          <w:b/>
        </w:rPr>
        <w:t xml:space="preserve"> for </w:t>
      </w:r>
      <w:r>
        <w:rPr>
          <w:rFonts w:eastAsiaTheme="minorEastAsia"/>
          <w:b/>
          <w:szCs w:val="20"/>
        </w:rPr>
        <w:t>DL reception</w:t>
      </w:r>
      <w:r>
        <w:rPr>
          <w:rFonts w:eastAsiaTheme="minorEastAsia" w:hint="eastAsia"/>
          <w:b/>
          <w:szCs w:val="20"/>
        </w:rPr>
        <w:t xml:space="preserve"> with </w:t>
      </w:r>
      <w:r>
        <w:rPr>
          <w:rFonts w:eastAsiaTheme="minorEastAsia"/>
          <w:b/>
          <w:szCs w:val="20"/>
        </w:rPr>
        <w:t>repetition</w:t>
      </w:r>
      <w:r>
        <w:rPr>
          <w:rFonts w:eastAsiaTheme="minorEastAsia" w:hint="eastAsia"/>
          <w:b/>
          <w:szCs w:val="20"/>
        </w:rPr>
        <w:t xml:space="preserve">s and/or </w:t>
      </w:r>
      <w:r>
        <w:rPr>
          <w:rFonts w:eastAsiaTheme="minorEastAsia"/>
          <w:b/>
          <w:szCs w:val="20"/>
        </w:rPr>
        <w:t>UL transmission</w:t>
      </w:r>
      <w:r>
        <w:rPr>
          <w:rFonts w:eastAsiaTheme="minorEastAsia" w:hint="eastAsia"/>
          <w:b/>
          <w:szCs w:val="20"/>
        </w:rPr>
        <w:t xml:space="preserve"> with repetitions</w:t>
      </w:r>
      <w:r>
        <w:rPr>
          <w:rFonts w:eastAsiaTheme="minorEastAsia"/>
          <w:b/>
        </w:rPr>
        <w:t xml:space="preserve">. </w:t>
      </w:r>
    </w:p>
    <w:p w:rsidR="00A34880" w:rsidRDefault="00C9765A">
      <w:pPr>
        <w:spacing w:beforeLines="50" w:before="120"/>
        <w:rPr>
          <w:rFonts w:ascii="Times" w:eastAsia="Malgun Gothic" w:hAnsi="Times" w:cs="Times"/>
          <w:b/>
          <w:iCs/>
        </w:rPr>
      </w:pPr>
      <w:r>
        <w:rPr>
          <w:b/>
          <w:iCs/>
          <w:lang w:val="en-US" w:eastAsia="zh-CN"/>
        </w:rPr>
        <w:t xml:space="preserve">Proposal </w:t>
      </w:r>
      <w:r>
        <w:rPr>
          <w:rFonts w:hint="eastAsia"/>
          <w:b/>
          <w:iCs/>
          <w:lang w:val="en-US" w:eastAsia="zh-CN"/>
        </w:rPr>
        <w:t>3</w:t>
      </w:r>
      <w:r>
        <w:rPr>
          <w:b/>
          <w:iCs/>
          <w:lang w:val="en-US" w:eastAsia="zh-CN"/>
        </w:rPr>
        <w:t>7:</w:t>
      </w:r>
      <w:r>
        <w:rPr>
          <w:rFonts w:hint="eastAsia"/>
          <w:b/>
          <w:iCs/>
          <w:lang w:val="en-US" w:eastAsia="zh-CN"/>
        </w:rPr>
        <w:t xml:space="preserve"> </w:t>
      </w:r>
      <w:r>
        <w:rPr>
          <w:rFonts w:eastAsiaTheme="minorEastAsia"/>
          <w:b/>
        </w:rPr>
        <w:t>A</w:t>
      </w:r>
      <w:r>
        <w:rPr>
          <w:rFonts w:eastAsiaTheme="minorEastAsia" w:hint="eastAsia"/>
          <w:b/>
        </w:rPr>
        <w:t xml:space="preserve"> slot consisting of SSB </w:t>
      </w:r>
      <w:r>
        <w:rPr>
          <w:rFonts w:eastAsiaTheme="minorEastAsia"/>
          <w:b/>
        </w:rPr>
        <w:t>transmission</w:t>
      </w:r>
      <w:r>
        <w:rPr>
          <w:rFonts w:eastAsiaTheme="minorEastAsia" w:hint="eastAsia"/>
          <w:b/>
          <w:lang w:val="en-US" w:eastAsia="zh-CN"/>
        </w:rPr>
        <w:t xml:space="preserve"> configured by</w:t>
      </w:r>
      <w:r>
        <w:rPr>
          <w:rFonts w:eastAsiaTheme="minorEastAsia" w:hint="eastAsia"/>
          <w:b/>
          <w:lang w:eastAsia="zh-CN"/>
        </w:rPr>
        <w:t xml:space="preserve"> </w:t>
      </w:r>
      <w:proofErr w:type="spellStart"/>
      <w:r>
        <w:rPr>
          <w:rFonts w:eastAsiaTheme="minorEastAsia" w:hint="eastAsia"/>
          <w:b/>
          <w:i/>
          <w:iCs/>
          <w:lang w:eastAsia="zh-CN"/>
        </w:rPr>
        <w:t>ssb-PositionsInBurst</w:t>
      </w:r>
      <w:proofErr w:type="spellEnd"/>
      <w:r>
        <w:rPr>
          <w:rFonts w:eastAsiaTheme="minorEastAsia" w:hint="eastAsia"/>
          <w:b/>
        </w:rPr>
        <w:t xml:space="preserve"> is considered as a full DL slot</w:t>
      </w:r>
      <w:r>
        <w:rPr>
          <w:rFonts w:ascii="Times" w:eastAsia="Malgun Gothic" w:hAnsi="Times" w:cs="Times"/>
          <w:b/>
          <w:iCs/>
        </w:rPr>
        <w:t xml:space="preserve">. </w:t>
      </w:r>
    </w:p>
    <w:p w:rsidR="00A34880" w:rsidRDefault="00C9765A">
      <w:pPr>
        <w:pStyle w:val="1b"/>
        <w:numPr>
          <w:ilvl w:val="255"/>
          <w:numId w:val="0"/>
        </w:numPr>
        <w:spacing w:after="120"/>
        <w:rPr>
          <w:rFonts w:ascii="Times New Roman" w:eastAsiaTheme="minorEastAsia" w:hAnsi="Times New Roman"/>
          <w:b/>
          <w:iCs/>
          <w:lang w:val="en-US"/>
        </w:rPr>
      </w:pPr>
      <w:r>
        <w:rPr>
          <w:rFonts w:ascii="Times New Roman" w:hAnsi="Times New Roman"/>
          <w:b/>
          <w:iCs/>
          <w:lang w:val="en-US"/>
        </w:rPr>
        <w:t>Proposal 3</w:t>
      </w:r>
      <w:r>
        <w:rPr>
          <w:rFonts w:ascii="Times New Roman" w:eastAsia="宋体" w:hAnsi="Times New Roman" w:hint="eastAsia"/>
          <w:b/>
          <w:iCs/>
          <w:lang w:val="en-US"/>
        </w:rPr>
        <w:t>8</w:t>
      </w:r>
      <w:r>
        <w:rPr>
          <w:rFonts w:ascii="Times New Roman" w:hAnsi="Times New Roman"/>
          <w:b/>
          <w:iCs/>
          <w:lang w:val="en-US"/>
        </w:rPr>
        <w:t>:</w:t>
      </w:r>
      <w:r>
        <w:rPr>
          <w:rFonts w:ascii="Times New Roman" w:hAnsi="Times New Roman"/>
          <w:b/>
          <w:iCs/>
          <w:szCs w:val="20"/>
        </w:rPr>
        <w:t xml:space="preserve"> For </w:t>
      </w:r>
      <w:r>
        <w:rPr>
          <w:rFonts w:ascii="Times New Roman" w:eastAsia="宋体" w:hAnsi="Times New Roman"/>
          <w:b/>
          <w:iCs/>
          <w:szCs w:val="20"/>
        </w:rPr>
        <w:t xml:space="preserve">collision Case </w:t>
      </w:r>
      <w:r>
        <w:rPr>
          <w:rFonts w:ascii="Times New Roman" w:eastAsia="宋体" w:hAnsi="Times New Roman" w:hint="eastAsia"/>
          <w:b/>
          <w:iCs/>
          <w:szCs w:val="20"/>
          <w:lang w:val="en-US"/>
        </w:rPr>
        <w:t>6,</w:t>
      </w:r>
      <w:r>
        <w:rPr>
          <w:rFonts w:ascii="Times New Roman" w:eastAsia="宋体" w:hAnsi="Times New Roman"/>
          <w:b/>
          <w:iCs/>
          <w:szCs w:val="20"/>
        </w:rPr>
        <w:t xml:space="preserve"> </w:t>
      </w:r>
      <w:r>
        <w:rPr>
          <w:rFonts w:ascii="Times New Roman" w:eastAsia="宋体" w:hAnsi="Times New Roman" w:hint="eastAsia"/>
          <w:b/>
          <w:iCs/>
          <w:szCs w:val="20"/>
          <w:lang w:val="en-US"/>
        </w:rPr>
        <w:t>r</w:t>
      </w:r>
      <w:proofErr w:type="spellStart"/>
      <w:r>
        <w:rPr>
          <w:rFonts w:ascii="Times New Roman" w:hAnsi="Times New Roman"/>
          <w:b/>
          <w:iCs/>
          <w:szCs w:val="20"/>
        </w:rPr>
        <w:t>euse</w:t>
      </w:r>
      <w:proofErr w:type="spellEnd"/>
      <w:r>
        <w:rPr>
          <w:rFonts w:ascii="Times New Roman" w:hAnsi="Times New Roman"/>
          <w:b/>
          <w:iCs/>
          <w:szCs w:val="20"/>
        </w:rPr>
        <w:t xml:space="preserve"> the existing collision handling principles</w:t>
      </w:r>
      <w:r>
        <w:rPr>
          <w:rFonts w:ascii="Times New Roman" w:eastAsia="Malgun Gothic" w:hAnsi="Times New Roman"/>
          <w:b/>
          <w:iCs/>
          <w:szCs w:val="20"/>
        </w:rPr>
        <w:t xml:space="preserve"> and timeline</w:t>
      </w:r>
      <w:r>
        <w:rPr>
          <w:rFonts w:ascii="Times New Roman" w:hAnsi="Times New Roman"/>
          <w:b/>
          <w:iCs/>
          <w:szCs w:val="20"/>
        </w:rPr>
        <w:t xml:space="preserve"> that are defined for operation </w:t>
      </w:r>
      <w:r>
        <w:rPr>
          <w:rFonts w:ascii="Times New Roman" w:eastAsia="宋体" w:hAnsi="Times New Roman" w:hint="eastAsia"/>
          <w:b/>
          <w:iCs/>
          <w:szCs w:val="20"/>
          <w:lang w:val="en-US"/>
        </w:rPr>
        <w:t xml:space="preserve">in </w:t>
      </w:r>
      <w:r>
        <w:rPr>
          <w:rFonts w:ascii="Times New Roman" w:hAnsi="Times New Roman"/>
          <w:b/>
          <w:iCs/>
          <w:szCs w:val="20"/>
        </w:rPr>
        <w:t>flexible symbols on a single carrier</w:t>
      </w:r>
      <w:r>
        <w:rPr>
          <w:rFonts w:ascii="Times New Roman" w:eastAsia="Malgun Gothic" w:hAnsi="Times New Roman"/>
          <w:b/>
          <w:iCs/>
          <w:szCs w:val="20"/>
        </w:rPr>
        <w:t xml:space="preserve"> </w:t>
      </w:r>
      <w:r>
        <w:rPr>
          <w:rFonts w:ascii="Times New Roman" w:hAnsi="Times New Roman"/>
          <w:b/>
          <w:iCs/>
          <w:szCs w:val="20"/>
        </w:rPr>
        <w:t xml:space="preserve">in unpaired spectrum. </w:t>
      </w:r>
    </w:p>
    <w:p w:rsidR="00A34880" w:rsidRDefault="00C9765A">
      <w:pPr>
        <w:rPr>
          <w:b/>
          <w:iCs/>
          <w:lang w:val="en-US" w:eastAsia="zh-CN"/>
        </w:rPr>
      </w:pPr>
      <w:r>
        <w:rPr>
          <w:b/>
          <w:iCs/>
          <w:lang w:val="en-US" w:eastAsia="zh-CN"/>
        </w:rPr>
        <w:t xml:space="preserve">Proposal </w:t>
      </w:r>
      <w:r>
        <w:rPr>
          <w:rFonts w:hint="eastAsia"/>
          <w:b/>
          <w:iCs/>
          <w:lang w:val="en-US" w:eastAsia="zh-CN"/>
        </w:rPr>
        <w:t>39</w:t>
      </w:r>
      <w:r>
        <w:rPr>
          <w:b/>
          <w:iCs/>
          <w:lang w:val="en-US" w:eastAsia="zh-CN"/>
        </w:rPr>
        <w:t>: RAN1 needs to discuss collision between RSSI/RRM measurement resource and UL transmission.</w:t>
      </w:r>
    </w:p>
    <w:p w:rsidR="00A34880" w:rsidRDefault="00C9765A">
      <w:pPr>
        <w:rPr>
          <w:b/>
          <w:bCs/>
          <w:lang w:val="en-US" w:eastAsia="zh-CN"/>
        </w:rPr>
      </w:pPr>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3:</w:t>
      </w:r>
      <w:r>
        <w:rPr>
          <w:rFonts w:hint="eastAsia"/>
          <w:b/>
          <w:bCs/>
          <w:lang w:eastAsia="zh-CN"/>
        </w:rPr>
        <w:t xml:space="preserve"> </w:t>
      </w:r>
      <w:r>
        <w:rPr>
          <w:b/>
          <w:bCs/>
          <w:lang w:val="en-US" w:eastAsia="zh-CN"/>
        </w:rPr>
        <w:t xml:space="preserve">UL transmission in UL </w:t>
      </w:r>
      <w:proofErr w:type="spellStart"/>
      <w:r>
        <w:rPr>
          <w:b/>
          <w:bCs/>
          <w:lang w:val="en-US" w:eastAsia="zh-CN"/>
        </w:rPr>
        <w:t>subband</w:t>
      </w:r>
      <w:proofErr w:type="spellEnd"/>
      <w:r>
        <w:rPr>
          <w:rFonts w:hint="eastAsia"/>
          <w:b/>
          <w:bCs/>
          <w:lang w:val="en-US" w:eastAsia="zh-CN"/>
        </w:rPr>
        <w:t xml:space="preserve"> within a </w:t>
      </w:r>
      <w:r>
        <w:rPr>
          <w:b/>
          <w:bCs/>
          <w:lang w:val="en-US" w:eastAsia="zh-CN"/>
        </w:rPr>
        <w:t>DL</w:t>
      </w:r>
      <w:r>
        <w:rPr>
          <w:rFonts w:hint="eastAsia"/>
          <w:b/>
          <w:bCs/>
          <w:lang w:val="en-US" w:eastAsia="zh-CN"/>
        </w:rPr>
        <w:t xml:space="preserve"> symbol</w:t>
      </w:r>
      <w:r>
        <w:rPr>
          <w:b/>
          <w:bCs/>
          <w:lang w:val="en-US" w:eastAsia="zh-CN"/>
        </w:rPr>
        <w:t xml:space="preserve"> </w:t>
      </w:r>
      <w:r>
        <w:rPr>
          <w:rFonts w:hint="eastAsia"/>
          <w:b/>
          <w:bCs/>
          <w:lang w:val="en-US" w:eastAsia="zh-CN"/>
        </w:rPr>
        <w:t xml:space="preserve">or SS/PBCH block symbols </w:t>
      </w:r>
      <w:r>
        <w:rPr>
          <w:b/>
          <w:bCs/>
          <w:lang w:val="en-US" w:eastAsia="zh-CN"/>
        </w:rPr>
        <w:t xml:space="preserve">cannot be cancelled by </w:t>
      </w:r>
      <w:r>
        <w:rPr>
          <w:rFonts w:hint="eastAsia"/>
          <w:b/>
          <w:bCs/>
          <w:lang w:val="en-US" w:eastAsia="zh-CN"/>
        </w:rPr>
        <w:t xml:space="preserve">the </w:t>
      </w:r>
      <w:r>
        <w:rPr>
          <w:b/>
          <w:bCs/>
          <w:lang w:val="en-US" w:eastAsia="zh-CN"/>
        </w:rPr>
        <w:t>DCI</w:t>
      </w:r>
      <w:r>
        <w:rPr>
          <w:rFonts w:hint="eastAsia"/>
          <w:b/>
          <w:bCs/>
          <w:lang w:val="en-US" w:eastAsia="zh-CN"/>
        </w:rPr>
        <w:t xml:space="preserve"> format</w:t>
      </w:r>
      <w:r>
        <w:rPr>
          <w:b/>
          <w:bCs/>
          <w:lang w:val="en-US" w:eastAsia="zh-CN"/>
        </w:rPr>
        <w:t xml:space="preserve"> 2</w:t>
      </w:r>
      <w:r>
        <w:rPr>
          <w:rFonts w:hint="eastAsia"/>
          <w:b/>
          <w:bCs/>
          <w:lang w:val="en-US" w:eastAsia="zh-CN"/>
        </w:rPr>
        <w:t>_</w:t>
      </w:r>
      <w:r>
        <w:rPr>
          <w:b/>
          <w:bCs/>
          <w:lang w:val="en-US" w:eastAsia="zh-CN"/>
        </w:rPr>
        <w:t xml:space="preserve">4. </w:t>
      </w:r>
    </w:p>
    <w:p w:rsidR="00A34880" w:rsidRDefault="00C9765A">
      <w:pPr>
        <w:rPr>
          <w:b/>
          <w:bCs/>
          <w:lang w:eastAsia="zh-CN"/>
        </w:rPr>
      </w:pPr>
      <w:r>
        <w:rPr>
          <w:rFonts w:hint="eastAsia"/>
          <w:b/>
          <w:bCs/>
          <w:lang w:eastAsia="zh-CN"/>
        </w:rPr>
        <w:lastRenderedPageBreak/>
        <w:t>O</w:t>
      </w:r>
      <w:r>
        <w:rPr>
          <w:b/>
          <w:bCs/>
          <w:lang w:eastAsia="zh-CN"/>
        </w:rPr>
        <w:t>bservation</w:t>
      </w:r>
      <w:r>
        <w:rPr>
          <w:rFonts w:hint="eastAsia"/>
          <w:b/>
          <w:bCs/>
          <w:lang w:eastAsia="zh-CN"/>
        </w:rPr>
        <w:t xml:space="preserve"> </w:t>
      </w:r>
      <w:r>
        <w:rPr>
          <w:rFonts w:hint="eastAsia"/>
          <w:b/>
          <w:bCs/>
          <w:lang w:val="en-US" w:eastAsia="zh-CN"/>
        </w:rPr>
        <w:t>4:</w:t>
      </w:r>
      <w:r>
        <w:rPr>
          <w:rFonts w:hint="eastAsia"/>
          <w:b/>
          <w:bCs/>
          <w:lang w:eastAsia="zh-CN"/>
        </w:rPr>
        <w:t xml:space="preserve"> </w:t>
      </w:r>
      <w:r>
        <w:rPr>
          <w:rFonts w:hint="eastAsia"/>
          <w:b/>
          <w:bCs/>
          <w:lang w:val="en-US" w:eastAsia="zh-CN"/>
        </w:rPr>
        <w:t>The existing UL power control mechanism can hardly meet the more diversified power control requirements caused by CLI.</w:t>
      </w:r>
    </w:p>
    <w:p w:rsidR="00A34880" w:rsidRDefault="00C9765A">
      <w:pPr>
        <w:rPr>
          <w:b/>
          <w:bCs/>
          <w:lang w:eastAsia="zh-CN"/>
        </w:rPr>
      </w:pPr>
      <w:r>
        <w:rPr>
          <w:b/>
          <w:bCs/>
          <w:lang w:eastAsia="zh-CN"/>
        </w:rPr>
        <w:t>Proposal</w:t>
      </w:r>
      <w:r>
        <w:rPr>
          <w:rFonts w:hint="eastAsia"/>
          <w:b/>
          <w:bCs/>
          <w:lang w:eastAsia="zh-CN"/>
        </w:rPr>
        <w:t xml:space="preserve"> </w:t>
      </w:r>
      <w:r>
        <w:rPr>
          <w:rFonts w:hint="eastAsia"/>
          <w:b/>
          <w:bCs/>
          <w:lang w:val="en-US" w:eastAsia="zh-CN"/>
        </w:rPr>
        <w:t>40</w:t>
      </w:r>
      <w:r>
        <w:rPr>
          <w:rFonts w:hint="eastAsia"/>
          <w:b/>
          <w:bCs/>
          <w:lang w:eastAsia="zh-CN"/>
        </w:rPr>
        <w:t xml:space="preserve">: How to apply the UL </w:t>
      </w:r>
      <w:r>
        <w:rPr>
          <w:rFonts w:hint="eastAsia"/>
          <w:b/>
          <w:bCs/>
          <w:lang w:val="en-US" w:eastAsia="zh-CN"/>
        </w:rPr>
        <w:t xml:space="preserve">inter-UE multiplexing mechanisms, including UL </w:t>
      </w:r>
      <w:r>
        <w:rPr>
          <w:rFonts w:hint="eastAsia"/>
          <w:b/>
          <w:bCs/>
          <w:lang w:eastAsia="zh-CN"/>
        </w:rPr>
        <w:t xml:space="preserve">cancelation </w:t>
      </w:r>
      <w:r>
        <w:rPr>
          <w:rFonts w:hint="eastAsia"/>
          <w:b/>
          <w:bCs/>
          <w:lang w:val="en-US" w:eastAsia="zh-CN"/>
        </w:rPr>
        <w:t>and UL power control enhancement,</w:t>
      </w:r>
      <w:r>
        <w:rPr>
          <w:rFonts w:hint="eastAsia"/>
          <w:b/>
          <w:bCs/>
          <w:lang w:eastAsia="zh-CN"/>
        </w:rPr>
        <w:t xml:space="preserve"> in the UL </w:t>
      </w:r>
      <w:proofErr w:type="spellStart"/>
      <w:r>
        <w:rPr>
          <w:rFonts w:hint="eastAsia"/>
          <w:b/>
          <w:bCs/>
          <w:lang w:eastAsia="zh-CN"/>
        </w:rPr>
        <w:t>subband</w:t>
      </w:r>
      <w:proofErr w:type="spellEnd"/>
      <w:r>
        <w:rPr>
          <w:rFonts w:hint="eastAsia"/>
          <w:b/>
          <w:bCs/>
          <w:lang w:eastAsia="zh-CN"/>
        </w:rPr>
        <w:t xml:space="preserve"> needs to be further </w:t>
      </w:r>
      <w:r>
        <w:rPr>
          <w:b/>
          <w:bCs/>
          <w:lang w:eastAsia="zh-CN"/>
        </w:rPr>
        <w:t>discussed</w:t>
      </w:r>
      <w:r>
        <w:rPr>
          <w:rFonts w:hint="eastAsia"/>
          <w:b/>
          <w:bCs/>
          <w:lang w:eastAsia="zh-CN"/>
        </w:rPr>
        <w:t>.</w:t>
      </w:r>
    </w:p>
    <w:p w:rsidR="00A34880" w:rsidRDefault="00A34880">
      <w:pPr>
        <w:rPr>
          <w:b/>
          <w:bCs/>
          <w:lang w:val="en-US" w:eastAsia="zh-CN"/>
        </w:rPr>
      </w:pPr>
    </w:p>
    <w:p w:rsidR="00A34880" w:rsidRDefault="00C9765A">
      <w:pPr>
        <w:spacing w:beforeLines="100" w:before="240" w:after="240"/>
        <w:jc w:val="center"/>
        <w:rPr>
          <w:b/>
          <w:u w:val="single"/>
          <w:lang w:eastAsia="zh-CN"/>
        </w:rPr>
      </w:pPr>
      <w:r>
        <w:rPr>
          <w:b/>
          <w:u w:val="single"/>
          <w:lang w:eastAsia="zh-CN"/>
        </w:rPr>
        <w:t xml:space="preserve">Interaction between SBFD operation and Rel-16~19 features </w:t>
      </w:r>
      <w:r>
        <w:rPr>
          <w:rFonts w:hint="eastAsia"/>
          <w:b/>
          <w:u w:val="single"/>
          <w:lang w:eastAsia="zh-CN"/>
        </w:rPr>
        <w:t xml:space="preserve"> </w:t>
      </w:r>
    </w:p>
    <w:p w:rsidR="00A34880" w:rsidRDefault="00C9765A">
      <w:pPr>
        <w:rPr>
          <w:b/>
          <w:iCs/>
          <w:lang w:eastAsia="zh-CN"/>
        </w:rPr>
      </w:pPr>
      <w:r>
        <w:rPr>
          <w:b/>
          <w:iCs/>
          <w:lang w:eastAsia="zh-CN"/>
        </w:rPr>
        <w:t>Proposal</w:t>
      </w:r>
      <w:r>
        <w:rPr>
          <w:rFonts w:hint="eastAsia"/>
          <w:b/>
          <w:iCs/>
          <w:lang w:eastAsia="zh-CN"/>
        </w:rPr>
        <w:t xml:space="preserve"> </w:t>
      </w:r>
      <w:r>
        <w:rPr>
          <w:rFonts w:hint="eastAsia"/>
          <w:b/>
          <w:iCs/>
          <w:lang w:val="en-US" w:eastAsia="zh-CN"/>
        </w:rPr>
        <w:t>41</w:t>
      </w:r>
      <w:r>
        <w:rPr>
          <w:rFonts w:hint="eastAsia"/>
          <w:b/>
          <w:iCs/>
          <w:lang w:eastAsia="zh-CN"/>
        </w:rPr>
        <w:t xml:space="preserve">: </w:t>
      </w:r>
      <w:r>
        <w:rPr>
          <w:b/>
          <w:iCs/>
          <w:lang w:eastAsia="zh-CN"/>
        </w:rPr>
        <w:t xml:space="preserve">RAN1 needs to further discuss whether any optimization is needed for each of the Rel-16~Rel-19 features. </w:t>
      </w:r>
    </w:p>
    <w:p w:rsidR="00A34880" w:rsidRDefault="00C9765A">
      <w:pPr>
        <w:pStyle w:val="1"/>
        <w:spacing w:before="240" w:after="180"/>
      </w:pPr>
      <w:r>
        <w:t>Reference</w:t>
      </w:r>
    </w:p>
    <w:p w:rsidR="00A34880" w:rsidRDefault="00C9765A">
      <w:pPr>
        <w:pStyle w:val="References"/>
        <w:numPr>
          <w:ilvl w:val="0"/>
          <w:numId w:val="44"/>
        </w:numPr>
        <w:autoSpaceDE w:val="0"/>
        <w:autoSpaceDN w:val="0"/>
        <w:snapToGrid w:val="0"/>
        <w:rPr>
          <w:szCs w:val="22"/>
          <w:lang w:eastAsia="zh-CN"/>
        </w:rPr>
      </w:pPr>
      <w:r>
        <w:rPr>
          <w:rFonts w:hint="eastAsia"/>
          <w:szCs w:val="22"/>
          <w:lang w:eastAsia="zh-CN"/>
        </w:rPr>
        <w:t>RP-241614</w:t>
      </w:r>
      <w:r>
        <w:rPr>
          <w:rFonts w:hint="eastAsia"/>
          <w:szCs w:val="22"/>
          <w:lang w:val="en-US" w:eastAsia="zh-CN" w:bidi="ar"/>
        </w:rPr>
        <w:t xml:space="preserve">, </w:t>
      </w:r>
      <w:r>
        <w:rPr>
          <w:rFonts w:hint="eastAsia"/>
          <w:szCs w:val="22"/>
          <w:lang w:eastAsia="zh-CN"/>
        </w:rPr>
        <w:t>Revised WID: Evolution of NR duplex operation: Sub-band full duplex (SBFD)</w:t>
      </w:r>
      <w:r>
        <w:rPr>
          <w:rFonts w:hint="eastAsia"/>
          <w:szCs w:val="22"/>
          <w:lang w:val="en-US" w:eastAsia="zh-CN" w:bidi="ar"/>
        </w:rPr>
        <w:t xml:space="preserve">. </w:t>
      </w:r>
    </w:p>
    <w:p w:rsidR="00A34880" w:rsidRDefault="00C9765A">
      <w:pPr>
        <w:pStyle w:val="References"/>
        <w:numPr>
          <w:ilvl w:val="0"/>
          <w:numId w:val="44"/>
        </w:numPr>
        <w:autoSpaceDE w:val="0"/>
        <w:autoSpaceDN w:val="0"/>
        <w:snapToGrid w:val="0"/>
        <w:rPr>
          <w:szCs w:val="22"/>
          <w:lang w:eastAsia="zh-CN"/>
        </w:rPr>
      </w:pPr>
      <w:r>
        <w:rPr>
          <w:rFonts w:hint="eastAsia"/>
          <w:szCs w:val="22"/>
          <w:lang w:eastAsia="zh-CN"/>
        </w:rPr>
        <w:t>Draft_Minutes_report_RAN1#116_v010</w:t>
      </w:r>
      <w:r>
        <w:rPr>
          <w:rFonts w:hint="eastAsia"/>
          <w:szCs w:val="22"/>
          <w:lang w:val="en-US" w:eastAsia="zh-CN"/>
        </w:rPr>
        <w:t xml:space="preserve">, RAN1 chairman. </w:t>
      </w:r>
    </w:p>
    <w:p w:rsidR="00A34880" w:rsidRDefault="00C9765A">
      <w:pPr>
        <w:pStyle w:val="References"/>
        <w:numPr>
          <w:ilvl w:val="0"/>
          <w:numId w:val="44"/>
        </w:numPr>
        <w:autoSpaceDE w:val="0"/>
        <w:autoSpaceDN w:val="0"/>
        <w:snapToGrid w:val="0"/>
        <w:rPr>
          <w:szCs w:val="22"/>
          <w:lang w:eastAsia="zh-CN"/>
        </w:rPr>
      </w:pPr>
      <w:r>
        <w:rPr>
          <w:rFonts w:hint="eastAsia"/>
          <w:szCs w:val="22"/>
          <w:lang w:eastAsia="zh-CN"/>
        </w:rPr>
        <w:t>Draft_Minutes_report_RAN1#116</w:t>
      </w:r>
      <w:r>
        <w:rPr>
          <w:rFonts w:hint="eastAsia"/>
          <w:szCs w:val="22"/>
          <w:lang w:val="en-US" w:eastAsia="zh-CN"/>
        </w:rPr>
        <w:t>b</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rsidR="00A34880" w:rsidRDefault="00C9765A">
      <w:pPr>
        <w:pStyle w:val="References"/>
        <w:numPr>
          <w:ilvl w:val="0"/>
          <w:numId w:val="44"/>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7</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xml:space="preserve">, RAN1 chairman. </w:t>
      </w:r>
    </w:p>
    <w:p w:rsidR="00A34880" w:rsidRDefault="00C9765A">
      <w:pPr>
        <w:pStyle w:val="References"/>
        <w:numPr>
          <w:ilvl w:val="0"/>
          <w:numId w:val="44"/>
        </w:numPr>
        <w:autoSpaceDE w:val="0"/>
        <w:autoSpaceDN w:val="0"/>
        <w:snapToGrid w:val="0"/>
        <w:rPr>
          <w:szCs w:val="22"/>
          <w:lang w:eastAsia="zh-CN"/>
        </w:rPr>
      </w:pPr>
      <w:r>
        <w:rPr>
          <w:szCs w:val="22"/>
          <w:lang w:eastAsia="zh-CN"/>
        </w:rPr>
        <w:t>R1-240</w:t>
      </w:r>
      <w:r>
        <w:rPr>
          <w:rFonts w:hint="eastAsia"/>
          <w:szCs w:val="22"/>
          <w:lang w:eastAsia="zh-CN"/>
        </w:rPr>
        <w:t>5425</w:t>
      </w:r>
      <w:r>
        <w:rPr>
          <w:szCs w:val="22"/>
          <w:lang w:eastAsia="zh-CN"/>
        </w:rPr>
        <w:t>, Summary #</w:t>
      </w:r>
      <w:r>
        <w:rPr>
          <w:rFonts w:hint="eastAsia"/>
          <w:szCs w:val="22"/>
          <w:lang w:eastAsia="zh-CN"/>
        </w:rPr>
        <w:t>4</w:t>
      </w:r>
      <w:r>
        <w:rPr>
          <w:szCs w:val="22"/>
          <w:lang w:eastAsia="zh-CN"/>
        </w:rPr>
        <w:t xml:space="preserve"> of </w:t>
      </w:r>
      <w:r>
        <w:rPr>
          <w:szCs w:val="22"/>
          <w:lang w:eastAsia="zh-CN"/>
        </w:rPr>
        <w:tab/>
        <w:t xml:space="preserve">SBFD TX/RX/measurement procedures, Moderator (CATT). </w:t>
      </w:r>
    </w:p>
    <w:p w:rsidR="00A34880" w:rsidRDefault="00C9765A">
      <w:pPr>
        <w:pStyle w:val="References"/>
        <w:numPr>
          <w:ilvl w:val="0"/>
          <w:numId w:val="44"/>
        </w:numPr>
        <w:autoSpaceDE w:val="0"/>
        <w:autoSpaceDN w:val="0"/>
        <w:snapToGrid w:val="0"/>
        <w:rPr>
          <w:szCs w:val="22"/>
          <w:lang w:eastAsia="zh-CN"/>
        </w:rPr>
      </w:pPr>
      <w:r>
        <w:rPr>
          <w:szCs w:val="22"/>
          <w:lang w:eastAsia="zh-CN"/>
        </w:rPr>
        <w:t xml:space="preserve">3GPP </w:t>
      </w:r>
      <w:bookmarkStart w:id="69" w:name="specType1"/>
      <w:r>
        <w:rPr>
          <w:szCs w:val="22"/>
          <w:lang w:eastAsia="zh-CN"/>
        </w:rPr>
        <w:t>TR</w:t>
      </w:r>
      <w:bookmarkEnd w:id="69"/>
      <w:r>
        <w:rPr>
          <w:szCs w:val="22"/>
          <w:lang w:eastAsia="zh-CN"/>
        </w:rPr>
        <w:t xml:space="preserve"> </w:t>
      </w:r>
      <w:bookmarkStart w:id="70" w:name="specNumber"/>
      <w:r>
        <w:rPr>
          <w:szCs w:val="22"/>
          <w:lang w:eastAsia="zh-CN"/>
        </w:rPr>
        <w:t>38.</w:t>
      </w:r>
      <w:bookmarkEnd w:id="70"/>
      <w:r>
        <w:rPr>
          <w:szCs w:val="22"/>
          <w:lang w:eastAsia="zh-CN"/>
        </w:rPr>
        <w:t xml:space="preserve">858, Study on Evolution of NR Duplex Operation, (Release </w:t>
      </w:r>
      <w:bookmarkStart w:id="71" w:name="specRelease"/>
      <w:r>
        <w:rPr>
          <w:szCs w:val="22"/>
          <w:lang w:eastAsia="zh-CN"/>
        </w:rPr>
        <w:t>18</w:t>
      </w:r>
      <w:bookmarkEnd w:id="71"/>
      <w:r>
        <w:rPr>
          <w:szCs w:val="22"/>
          <w:lang w:eastAsia="zh-CN"/>
        </w:rPr>
        <w:t xml:space="preserve">). </w:t>
      </w:r>
    </w:p>
    <w:p w:rsidR="00A34880" w:rsidRDefault="00C9765A">
      <w:pPr>
        <w:pStyle w:val="References"/>
        <w:numPr>
          <w:ilvl w:val="0"/>
          <w:numId w:val="44"/>
        </w:numPr>
        <w:autoSpaceDE w:val="0"/>
        <w:autoSpaceDN w:val="0"/>
        <w:snapToGrid w:val="0"/>
        <w:rPr>
          <w:szCs w:val="22"/>
          <w:lang w:eastAsia="zh-CN"/>
        </w:rPr>
      </w:pPr>
      <w:r>
        <w:rPr>
          <w:szCs w:val="22"/>
          <w:lang w:eastAsia="zh-CN"/>
        </w:rPr>
        <w:t>3GPP T</w:t>
      </w:r>
      <w:r>
        <w:rPr>
          <w:rFonts w:hint="eastAsia"/>
          <w:szCs w:val="22"/>
          <w:lang w:val="en-US" w:eastAsia="zh-CN"/>
        </w:rPr>
        <w:t>S</w:t>
      </w:r>
      <w:r>
        <w:rPr>
          <w:szCs w:val="22"/>
          <w:lang w:eastAsia="zh-CN"/>
        </w:rPr>
        <w:t xml:space="preserve"> 38.</w:t>
      </w:r>
      <w:r>
        <w:rPr>
          <w:rFonts w:hint="eastAsia"/>
          <w:szCs w:val="22"/>
          <w:lang w:val="en-US" w:eastAsia="zh-CN"/>
        </w:rPr>
        <w:t xml:space="preserve">213, </w:t>
      </w:r>
      <w:r>
        <w:t>Physical layer procedures for control</w:t>
      </w:r>
      <w:r>
        <w:rPr>
          <w:rFonts w:hint="eastAsia"/>
          <w:lang w:val="en-US" w:eastAsia="zh-CN"/>
        </w:rPr>
        <w:t>, (Release 18).</w:t>
      </w:r>
    </w:p>
    <w:sectPr w:rsidR="00A34880">
      <w:footerReference w:type="default" r:id="rId6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ED8" w:rsidRDefault="00304ED8">
      <w:pPr>
        <w:spacing w:after="0"/>
      </w:pPr>
      <w:r>
        <w:separator/>
      </w:r>
    </w:p>
  </w:endnote>
  <w:endnote w:type="continuationSeparator" w:id="0">
    <w:p w:rsidR="00304ED8" w:rsidRDefault="00304E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C9765A" w:rsidRDefault="00C9765A">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C9765A" w:rsidRDefault="00C9765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ED8" w:rsidRDefault="00304ED8">
      <w:pPr>
        <w:spacing w:after="0"/>
      </w:pPr>
      <w:r>
        <w:separator/>
      </w:r>
    </w:p>
  </w:footnote>
  <w:footnote w:type="continuationSeparator" w:id="0">
    <w:p w:rsidR="00304ED8" w:rsidRDefault="00304E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B60C49"/>
    <w:multiLevelType w:val="multilevel"/>
    <w:tmpl w:val="A2B60C4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835AF2"/>
    <w:multiLevelType w:val="multilevel"/>
    <w:tmpl w:val="00835AF2"/>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 w15:restartNumberingAfterBreak="0">
    <w:nsid w:val="092B5CFC"/>
    <w:multiLevelType w:val="multilevel"/>
    <w:tmpl w:val="092B5CFC"/>
    <w:lvl w:ilvl="0">
      <w:start w:val="15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4E2D9F"/>
    <w:multiLevelType w:val="multilevel"/>
    <w:tmpl w:val="094E2D9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C5349"/>
    <w:multiLevelType w:val="multilevel"/>
    <w:tmpl w:val="0C5C534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6" w15:restartNumberingAfterBreak="0">
    <w:nsid w:val="0ED823D9"/>
    <w:multiLevelType w:val="multilevel"/>
    <w:tmpl w:val="0ED823D9"/>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141A6A9C"/>
    <w:multiLevelType w:val="singleLevel"/>
    <w:tmpl w:val="141A6A9C"/>
    <w:lvl w:ilvl="0">
      <w:start w:val="1"/>
      <w:numFmt w:val="bullet"/>
      <w:lvlText w:val=""/>
      <w:lvlJc w:val="left"/>
      <w:pPr>
        <w:tabs>
          <w:tab w:val="left" w:pos="840"/>
        </w:tabs>
        <w:ind w:left="1260" w:hanging="420"/>
      </w:pPr>
      <w:rPr>
        <w:rFonts w:ascii="Wingdings" w:hAnsi="Wingdings" w:hint="default"/>
      </w:rPr>
    </w:lvl>
  </w:abstractNum>
  <w:abstractNum w:abstractNumId="8"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B44268E"/>
    <w:multiLevelType w:val="multilevel"/>
    <w:tmpl w:val="1B44268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 w15:restartNumberingAfterBreak="0">
    <w:nsid w:val="21190479"/>
    <w:multiLevelType w:val="multilevel"/>
    <w:tmpl w:val="21190479"/>
    <w:lvl w:ilvl="0">
      <w:start w:val="1"/>
      <w:numFmt w:val="bullet"/>
      <w:lvlText w:val=""/>
      <w:lvlJc w:val="left"/>
      <w:pPr>
        <w:ind w:left="987" w:hanging="420"/>
      </w:pPr>
      <w:rPr>
        <w:rFonts w:ascii="Wingdings" w:hAnsi="Wingdings" w:hint="default"/>
      </w:rPr>
    </w:lvl>
    <w:lvl w:ilvl="1">
      <w:start w:val="1"/>
      <w:numFmt w:val="bullet"/>
      <w:lvlText w:val="•"/>
      <w:lvlJc w:val="left"/>
      <w:pPr>
        <w:ind w:left="1412" w:hanging="420"/>
      </w:pPr>
      <w:rPr>
        <w:rFonts w:ascii="Arial" w:hAnsi="Arial"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38E2FA3"/>
    <w:multiLevelType w:val="multilevel"/>
    <w:tmpl w:val="238E2FA3"/>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2D2B6B"/>
    <w:multiLevelType w:val="multilevel"/>
    <w:tmpl w:val="2E2D2B6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535BA9"/>
    <w:multiLevelType w:val="multilevel"/>
    <w:tmpl w:val="2E535BA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0" w15:restartNumberingAfterBreak="0">
    <w:nsid w:val="2F42268E"/>
    <w:multiLevelType w:val="multilevel"/>
    <w:tmpl w:val="2F42268E"/>
    <w:lvl w:ilvl="0">
      <w:start w:val="3"/>
      <w:numFmt w:val="bullet"/>
      <w:lvlText w:val="•"/>
      <w:lvlJc w:val="left"/>
      <w:pPr>
        <w:ind w:left="1140" w:hanging="420"/>
      </w:pPr>
      <w:rPr>
        <w:rFonts w:ascii="Times New Roman" w:eastAsia="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7A15A6"/>
    <w:multiLevelType w:val="multilevel"/>
    <w:tmpl w:val="3A7A15A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4"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5" w15:restartNumberingAfterBreak="0">
    <w:nsid w:val="409C62FC"/>
    <w:multiLevelType w:val="multilevel"/>
    <w:tmpl w:val="409C62F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eastAsia="Malgun Gothic"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7" w15:restartNumberingAfterBreak="0">
    <w:nsid w:val="495A4728"/>
    <w:multiLevelType w:val="multilevel"/>
    <w:tmpl w:val="495A4728"/>
    <w:lvl w:ilvl="0">
      <w:start w:val="3"/>
      <w:numFmt w:val="bullet"/>
      <w:lvlText w:val="•"/>
      <w:lvlJc w:val="left"/>
      <w:pPr>
        <w:ind w:left="1129" w:hanging="420"/>
      </w:pPr>
      <w:rPr>
        <w:rFonts w:ascii="Times New Roman" w:eastAsia="Times New Roman" w:hAnsi="Times New Roman" w:cs="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EB365D7"/>
    <w:multiLevelType w:val="multilevel"/>
    <w:tmpl w:val="4EB365D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0" w15:restartNumberingAfterBreak="0">
    <w:nsid w:val="510457EA"/>
    <w:multiLevelType w:val="multilevel"/>
    <w:tmpl w:val="51045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2A1CD1"/>
    <w:multiLevelType w:val="multilevel"/>
    <w:tmpl w:val="542A1CD1"/>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3" w15:restartNumberingAfterBreak="0">
    <w:nsid w:val="55107BAF"/>
    <w:multiLevelType w:val="multilevel"/>
    <w:tmpl w:val="55107BAF"/>
    <w:lvl w:ilvl="0">
      <w:start w:val="150"/>
      <w:numFmt w:val="bullet"/>
      <w:lvlText w:val="-"/>
      <w:lvlJc w:val="left"/>
      <w:pPr>
        <w:tabs>
          <w:tab w:val="left" w:pos="0"/>
        </w:tabs>
        <w:ind w:left="720" w:hanging="360"/>
      </w:pPr>
      <w:rPr>
        <w:rFonts w:ascii="Times" w:hAnsi="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4" w15:restartNumberingAfterBreak="0">
    <w:nsid w:val="595C6B01"/>
    <w:multiLevelType w:val="multilevel"/>
    <w:tmpl w:val="595C6B01"/>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5" w15:restartNumberingAfterBreak="0">
    <w:nsid w:val="5DD20084"/>
    <w:multiLevelType w:val="multilevel"/>
    <w:tmpl w:val="5DD20084"/>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0BE2035"/>
    <w:multiLevelType w:val="multilevel"/>
    <w:tmpl w:val="60BE20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3311C6F"/>
    <w:multiLevelType w:val="multilevel"/>
    <w:tmpl w:val="63311C6F"/>
    <w:lvl w:ilvl="0">
      <w:start w:val="3"/>
      <w:numFmt w:val="bullet"/>
      <w:lvlText w:val="•"/>
      <w:lvlJc w:val="left"/>
      <w:pPr>
        <w:ind w:left="987" w:hanging="420"/>
      </w:pPr>
      <w:rPr>
        <w:rFonts w:ascii="Times New Roman" w:eastAsia="Times New Roma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4"/>
  </w:num>
  <w:num w:numId="2">
    <w:abstractNumId w:val="39"/>
  </w:num>
  <w:num w:numId="3">
    <w:abstractNumId w:val="26"/>
  </w:num>
  <w:num w:numId="4">
    <w:abstractNumId w:val="32"/>
  </w:num>
  <w:num w:numId="5">
    <w:abstractNumId w:val="9"/>
  </w:num>
  <w:num w:numId="6">
    <w:abstractNumId w:val="8"/>
  </w:num>
  <w:num w:numId="7">
    <w:abstractNumId w:val="16"/>
  </w:num>
  <w:num w:numId="8">
    <w:abstractNumId w:val="43"/>
  </w:num>
  <w:num w:numId="9">
    <w:abstractNumId w:val="37"/>
  </w:num>
  <w:num w:numId="10">
    <w:abstractNumId w:val="21"/>
  </w:num>
  <w:num w:numId="11">
    <w:abstractNumId w:val="42"/>
  </w:num>
  <w:num w:numId="12">
    <w:abstractNumId w:val="40"/>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1"/>
  </w:num>
  <w:num w:numId="15">
    <w:abstractNumId w:val="5"/>
  </w:num>
  <w:num w:numId="16">
    <w:abstractNumId w:val="13"/>
  </w:num>
  <w:num w:numId="17">
    <w:abstractNumId w:val="20"/>
  </w:num>
  <w:num w:numId="18">
    <w:abstractNumId w:val="35"/>
  </w:num>
  <w:num w:numId="19">
    <w:abstractNumId w:val="34"/>
  </w:num>
  <w:num w:numId="20">
    <w:abstractNumId w:val="2"/>
  </w:num>
  <w:num w:numId="21">
    <w:abstractNumId w:val="33"/>
  </w:num>
  <w:num w:numId="22">
    <w:abstractNumId w:val="28"/>
  </w:num>
  <w:num w:numId="23">
    <w:abstractNumId w:val="38"/>
  </w:num>
  <w:num w:numId="24">
    <w:abstractNumId w:val="31"/>
  </w:num>
  <w:num w:numId="25">
    <w:abstractNumId w:val="41"/>
  </w:num>
  <w:num w:numId="26">
    <w:abstractNumId w:val="14"/>
  </w:num>
  <w:num w:numId="27">
    <w:abstractNumId w:val="3"/>
  </w:num>
  <w:num w:numId="28">
    <w:abstractNumId w:val="15"/>
  </w:num>
  <w:num w:numId="29">
    <w:abstractNumId w:val="12"/>
  </w:num>
  <w:num w:numId="30">
    <w:abstractNumId w:val="36"/>
  </w:num>
  <w:num w:numId="31">
    <w:abstractNumId w:val="25"/>
  </w:num>
  <w:num w:numId="32">
    <w:abstractNumId w:val="0"/>
  </w:num>
  <w:num w:numId="33">
    <w:abstractNumId w:val="7"/>
  </w:num>
  <w:num w:numId="34">
    <w:abstractNumId w:val="22"/>
  </w:num>
  <w:num w:numId="35">
    <w:abstractNumId w:val="19"/>
  </w:num>
  <w:num w:numId="36">
    <w:abstractNumId w:val="17"/>
  </w:num>
  <w:num w:numId="37">
    <w:abstractNumId w:val="29"/>
  </w:num>
  <w:num w:numId="38">
    <w:abstractNumId w:val="18"/>
  </w:num>
  <w:num w:numId="39">
    <w:abstractNumId w:val="27"/>
  </w:num>
  <w:num w:numId="40">
    <w:abstractNumId w:val="6"/>
  </w:num>
  <w:num w:numId="41">
    <w:abstractNumId w:val="10"/>
  </w:num>
  <w:num w:numId="42">
    <w:abstractNumId w:val="4"/>
  </w:num>
  <w:num w:numId="43">
    <w:abstractNumId w:val="30"/>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8A"/>
    <w:rsid w:val="0000441A"/>
    <w:rsid w:val="00006569"/>
    <w:rsid w:val="00010DA1"/>
    <w:rsid w:val="00010EB4"/>
    <w:rsid w:val="0001222D"/>
    <w:rsid w:val="00012783"/>
    <w:rsid w:val="00014BC5"/>
    <w:rsid w:val="00015F8E"/>
    <w:rsid w:val="000171D5"/>
    <w:rsid w:val="00017FEB"/>
    <w:rsid w:val="00020A65"/>
    <w:rsid w:val="000210CE"/>
    <w:rsid w:val="00023A87"/>
    <w:rsid w:val="00024BC5"/>
    <w:rsid w:val="00026559"/>
    <w:rsid w:val="00033E80"/>
    <w:rsid w:val="000344C9"/>
    <w:rsid w:val="00036B2E"/>
    <w:rsid w:val="000413C9"/>
    <w:rsid w:val="0004172D"/>
    <w:rsid w:val="00041D4B"/>
    <w:rsid w:val="00042A67"/>
    <w:rsid w:val="00044B78"/>
    <w:rsid w:val="00046A52"/>
    <w:rsid w:val="0005051E"/>
    <w:rsid w:val="0005495F"/>
    <w:rsid w:val="00056845"/>
    <w:rsid w:val="00056CC9"/>
    <w:rsid w:val="00057037"/>
    <w:rsid w:val="000650C1"/>
    <w:rsid w:val="00065F63"/>
    <w:rsid w:val="00067F35"/>
    <w:rsid w:val="0007032D"/>
    <w:rsid w:val="00070420"/>
    <w:rsid w:val="000764AA"/>
    <w:rsid w:val="00081E7E"/>
    <w:rsid w:val="00081F5C"/>
    <w:rsid w:val="00081FEF"/>
    <w:rsid w:val="00083B1F"/>
    <w:rsid w:val="000869EA"/>
    <w:rsid w:val="00096884"/>
    <w:rsid w:val="000A26BD"/>
    <w:rsid w:val="000A30CC"/>
    <w:rsid w:val="000A548C"/>
    <w:rsid w:val="000A5D18"/>
    <w:rsid w:val="000A5F9B"/>
    <w:rsid w:val="000B0F4E"/>
    <w:rsid w:val="000B15DF"/>
    <w:rsid w:val="000B192D"/>
    <w:rsid w:val="000B4674"/>
    <w:rsid w:val="000B4CF7"/>
    <w:rsid w:val="000B75F7"/>
    <w:rsid w:val="000C00D6"/>
    <w:rsid w:val="000C1451"/>
    <w:rsid w:val="000C589F"/>
    <w:rsid w:val="000C6619"/>
    <w:rsid w:val="000C6930"/>
    <w:rsid w:val="000C6A68"/>
    <w:rsid w:val="000D1105"/>
    <w:rsid w:val="000D2D9F"/>
    <w:rsid w:val="000D4D1E"/>
    <w:rsid w:val="000D5868"/>
    <w:rsid w:val="000D6B13"/>
    <w:rsid w:val="000D7BED"/>
    <w:rsid w:val="000E1CA6"/>
    <w:rsid w:val="000E264A"/>
    <w:rsid w:val="000E2E28"/>
    <w:rsid w:val="000E3AC7"/>
    <w:rsid w:val="000E598A"/>
    <w:rsid w:val="000E64A8"/>
    <w:rsid w:val="000F17D8"/>
    <w:rsid w:val="000F42E3"/>
    <w:rsid w:val="000F50FC"/>
    <w:rsid w:val="000F51A2"/>
    <w:rsid w:val="00101353"/>
    <w:rsid w:val="00102295"/>
    <w:rsid w:val="00103579"/>
    <w:rsid w:val="00104001"/>
    <w:rsid w:val="00104606"/>
    <w:rsid w:val="00104A78"/>
    <w:rsid w:val="00107417"/>
    <w:rsid w:val="00115D9E"/>
    <w:rsid w:val="00117E85"/>
    <w:rsid w:val="00117E9F"/>
    <w:rsid w:val="001200CA"/>
    <w:rsid w:val="001202B2"/>
    <w:rsid w:val="00125545"/>
    <w:rsid w:val="00126F3D"/>
    <w:rsid w:val="00130F91"/>
    <w:rsid w:val="0013137E"/>
    <w:rsid w:val="00131FD8"/>
    <w:rsid w:val="00132129"/>
    <w:rsid w:val="001337ED"/>
    <w:rsid w:val="00135213"/>
    <w:rsid w:val="00136661"/>
    <w:rsid w:val="00141546"/>
    <w:rsid w:val="0014175B"/>
    <w:rsid w:val="00142FA4"/>
    <w:rsid w:val="001469FB"/>
    <w:rsid w:val="00147791"/>
    <w:rsid w:val="00151291"/>
    <w:rsid w:val="00151A13"/>
    <w:rsid w:val="00155645"/>
    <w:rsid w:val="0015608F"/>
    <w:rsid w:val="001563DF"/>
    <w:rsid w:val="00156F69"/>
    <w:rsid w:val="00160C17"/>
    <w:rsid w:val="001611CF"/>
    <w:rsid w:val="00162435"/>
    <w:rsid w:val="00162D5A"/>
    <w:rsid w:val="00164114"/>
    <w:rsid w:val="00166152"/>
    <w:rsid w:val="00167A5A"/>
    <w:rsid w:val="00167AA1"/>
    <w:rsid w:val="00170896"/>
    <w:rsid w:val="00173AF1"/>
    <w:rsid w:val="001759C8"/>
    <w:rsid w:val="0018100A"/>
    <w:rsid w:val="00181A7D"/>
    <w:rsid w:val="00183EC6"/>
    <w:rsid w:val="00184639"/>
    <w:rsid w:val="001916A3"/>
    <w:rsid w:val="00192FE8"/>
    <w:rsid w:val="00193032"/>
    <w:rsid w:val="00193381"/>
    <w:rsid w:val="001977A0"/>
    <w:rsid w:val="001A0017"/>
    <w:rsid w:val="001A1CF5"/>
    <w:rsid w:val="001A2F38"/>
    <w:rsid w:val="001A42E1"/>
    <w:rsid w:val="001A4C3D"/>
    <w:rsid w:val="001A5348"/>
    <w:rsid w:val="001A55CA"/>
    <w:rsid w:val="001A5D72"/>
    <w:rsid w:val="001A7643"/>
    <w:rsid w:val="001B131B"/>
    <w:rsid w:val="001B1B3F"/>
    <w:rsid w:val="001B2DC2"/>
    <w:rsid w:val="001B4AAE"/>
    <w:rsid w:val="001B6A64"/>
    <w:rsid w:val="001C3CA7"/>
    <w:rsid w:val="001C4F32"/>
    <w:rsid w:val="001C5FAC"/>
    <w:rsid w:val="001C6B0B"/>
    <w:rsid w:val="001D25DB"/>
    <w:rsid w:val="001D3828"/>
    <w:rsid w:val="001D3C86"/>
    <w:rsid w:val="001D704B"/>
    <w:rsid w:val="001D737E"/>
    <w:rsid w:val="001D7414"/>
    <w:rsid w:val="001D7512"/>
    <w:rsid w:val="001E0BE4"/>
    <w:rsid w:val="001E2735"/>
    <w:rsid w:val="001E342B"/>
    <w:rsid w:val="001E4AA4"/>
    <w:rsid w:val="001E5AC5"/>
    <w:rsid w:val="001F002F"/>
    <w:rsid w:val="001F1CE0"/>
    <w:rsid w:val="001F2A6B"/>
    <w:rsid w:val="001F49B8"/>
    <w:rsid w:val="001F5FBC"/>
    <w:rsid w:val="001F761A"/>
    <w:rsid w:val="0020199D"/>
    <w:rsid w:val="00203AFE"/>
    <w:rsid w:val="0020417E"/>
    <w:rsid w:val="002043C3"/>
    <w:rsid w:val="002078B4"/>
    <w:rsid w:val="0021480D"/>
    <w:rsid w:val="00214818"/>
    <w:rsid w:val="00215FE6"/>
    <w:rsid w:val="00220853"/>
    <w:rsid w:val="0022203E"/>
    <w:rsid w:val="002234AB"/>
    <w:rsid w:val="00223D82"/>
    <w:rsid w:val="00226DC3"/>
    <w:rsid w:val="00232B31"/>
    <w:rsid w:val="0023352B"/>
    <w:rsid w:val="002335BB"/>
    <w:rsid w:val="00234E3B"/>
    <w:rsid w:val="00235F52"/>
    <w:rsid w:val="00236171"/>
    <w:rsid w:val="002361C0"/>
    <w:rsid w:val="00240F8E"/>
    <w:rsid w:val="002419EF"/>
    <w:rsid w:val="00242069"/>
    <w:rsid w:val="00242DC4"/>
    <w:rsid w:val="00244A2E"/>
    <w:rsid w:val="00246238"/>
    <w:rsid w:val="00246738"/>
    <w:rsid w:val="002472CB"/>
    <w:rsid w:val="0024778E"/>
    <w:rsid w:val="002500F7"/>
    <w:rsid w:val="002529BB"/>
    <w:rsid w:val="00252A39"/>
    <w:rsid w:val="00252F82"/>
    <w:rsid w:val="002551A0"/>
    <w:rsid w:val="00255344"/>
    <w:rsid w:val="002561D4"/>
    <w:rsid w:val="002640D5"/>
    <w:rsid w:val="00265122"/>
    <w:rsid w:val="0026592C"/>
    <w:rsid w:val="00265A55"/>
    <w:rsid w:val="002667E4"/>
    <w:rsid w:val="002676D1"/>
    <w:rsid w:val="00271ABE"/>
    <w:rsid w:val="002731C8"/>
    <w:rsid w:val="00275756"/>
    <w:rsid w:val="00276481"/>
    <w:rsid w:val="00280DBF"/>
    <w:rsid w:val="002835CB"/>
    <w:rsid w:val="002844E4"/>
    <w:rsid w:val="00284AFD"/>
    <w:rsid w:val="00287460"/>
    <w:rsid w:val="002904DA"/>
    <w:rsid w:val="002916E8"/>
    <w:rsid w:val="002961BF"/>
    <w:rsid w:val="002A232A"/>
    <w:rsid w:val="002A2946"/>
    <w:rsid w:val="002A626B"/>
    <w:rsid w:val="002A653A"/>
    <w:rsid w:val="002A6BA5"/>
    <w:rsid w:val="002B0EEB"/>
    <w:rsid w:val="002B21B5"/>
    <w:rsid w:val="002B23E2"/>
    <w:rsid w:val="002B2DC7"/>
    <w:rsid w:val="002B31A3"/>
    <w:rsid w:val="002B351F"/>
    <w:rsid w:val="002B4164"/>
    <w:rsid w:val="002B73F3"/>
    <w:rsid w:val="002C0699"/>
    <w:rsid w:val="002C54DA"/>
    <w:rsid w:val="002C6578"/>
    <w:rsid w:val="002C6B8C"/>
    <w:rsid w:val="002D0B7E"/>
    <w:rsid w:val="002D0F38"/>
    <w:rsid w:val="002D1115"/>
    <w:rsid w:val="002D1ADF"/>
    <w:rsid w:val="002D1B92"/>
    <w:rsid w:val="002D1C5E"/>
    <w:rsid w:val="002D1D22"/>
    <w:rsid w:val="002D377E"/>
    <w:rsid w:val="002D3AF5"/>
    <w:rsid w:val="002D6A9A"/>
    <w:rsid w:val="002D75CE"/>
    <w:rsid w:val="002D7DD5"/>
    <w:rsid w:val="002E086E"/>
    <w:rsid w:val="002E224A"/>
    <w:rsid w:val="002E4F25"/>
    <w:rsid w:val="002E59CE"/>
    <w:rsid w:val="002E5FB6"/>
    <w:rsid w:val="002E6971"/>
    <w:rsid w:val="002F2489"/>
    <w:rsid w:val="002F6E2B"/>
    <w:rsid w:val="002F7F2D"/>
    <w:rsid w:val="00300811"/>
    <w:rsid w:val="00300930"/>
    <w:rsid w:val="00304ED8"/>
    <w:rsid w:val="00311D72"/>
    <w:rsid w:val="00312E89"/>
    <w:rsid w:val="003169CA"/>
    <w:rsid w:val="00322D69"/>
    <w:rsid w:val="00324023"/>
    <w:rsid w:val="00324379"/>
    <w:rsid w:val="00324887"/>
    <w:rsid w:val="003264B7"/>
    <w:rsid w:val="0033233F"/>
    <w:rsid w:val="00332C54"/>
    <w:rsid w:val="00333417"/>
    <w:rsid w:val="0033493E"/>
    <w:rsid w:val="00334C43"/>
    <w:rsid w:val="00334E6F"/>
    <w:rsid w:val="00337E18"/>
    <w:rsid w:val="003403F5"/>
    <w:rsid w:val="00340537"/>
    <w:rsid w:val="00340CF3"/>
    <w:rsid w:val="0034301E"/>
    <w:rsid w:val="00343A2E"/>
    <w:rsid w:val="00344C9E"/>
    <w:rsid w:val="00347DD2"/>
    <w:rsid w:val="00350513"/>
    <w:rsid w:val="00350725"/>
    <w:rsid w:val="00350AEE"/>
    <w:rsid w:val="00351B40"/>
    <w:rsid w:val="00352451"/>
    <w:rsid w:val="00353386"/>
    <w:rsid w:val="003545E5"/>
    <w:rsid w:val="00355CF7"/>
    <w:rsid w:val="003574C8"/>
    <w:rsid w:val="00360359"/>
    <w:rsid w:val="003604C3"/>
    <w:rsid w:val="0036086D"/>
    <w:rsid w:val="00360E8F"/>
    <w:rsid w:val="003618AB"/>
    <w:rsid w:val="00363E7E"/>
    <w:rsid w:val="00370121"/>
    <w:rsid w:val="0037126D"/>
    <w:rsid w:val="00374E98"/>
    <w:rsid w:val="00374F09"/>
    <w:rsid w:val="00375272"/>
    <w:rsid w:val="003775F9"/>
    <w:rsid w:val="00381C1C"/>
    <w:rsid w:val="00382499"/>
    <w:rsid w:val="00382CC0"/>
    <w:rsid w:val="003830FE"/>
    <w:rsid w:val="003849CA"/>
    <w:rsid w:val="00390C05"/>
    <w:rsid w:val="00391338"/>
    <w:rsid w:val="00391B3D"/>
    <w:rsid w:val="00391DC9"/>
    <w:rsid w:val="003955A4"/>
    <w:rsid w:val="00396C48"/>
    <w:rsid w:val="003972CC"/>
    <w:rsid w:val="003A14D2"/>
    <w:rsid w:val="003A201F"/>
    <w:rsid w:val="003A21B7"/>
    <w:rsid w:val="003A2C6B"/>
    <w:rsid w:val="003A4F2B"/>
    <w:rsid w:val="003A5211"/>
    <w:rsid w:val="003A7262"/>
    <w:rsid w:val="003B02E9"/>
    <w:rsid w:val="003B144E"/>
    <w:rsid w:val="003B2464"/>
    <w:rsid w:val="003B33E7"/>
    <w:rsid w:val="003B3C74"/>
    <w:rsid w:val="003B4CD4"/>
    <w:rsid w:val="003B76E6"/>
    <w:rsid w:val="003C2A76"/>
    <w:rsid w:val="003C42C6"/>
    <w:rsid w:val="003C4DAC"/>
    <w:rsid w:val="003C628A"/>
    <w:rsid w:val="003C6989"/>
    <w:rsid w:val="003D1E76"/>
    <w:rsid w:val="003D3B04"/>
    <w:rsid w:val="003D3D0B"/>
    <w:rsid w:val="003D4E84"/>
    <w:rsid w:val="003D64DF"/>
    <w:rsid w:val="003D7710"/>
    <w:rsid w:val="003D7CE7"/>
    <w:rsid w:val="003E06FD"/>
    <w:rsid w:val="003E0AF2"/>
    <w:rsid w:val="003E1056"/>
    <w:rsid w:val="003E1F31"/>
    <w:rsid w:val="003E4FDE"/>
    <w:rsid w:val="003E511F"/>
    <w:rsid w:val="003E6D1B"/>
    <w:rsid w:val="003F6A3C"/>
    <w:rsid w:val="00400617"/>
    <w:rsid w:val="00400B6D"/>
    <w:rsid w:val="00406882"/>
    <w:rsid w:val="004072E5"/>
    <w:rsid w:val="00407397"/>
    <w:rsid w:val="0041105A"/>
    <w:rsid w:val="004115B6"/>
    <w:rsid w:val="00412A46"/>
    <w:rsid w:val="00414127"/>
    <w:rsid w:val="004163D2"/>
    <w:rsid w:val="00416CA8"/>
    <w:rsid w:val="00425371"/>
    <w:rsid w:val="004269A7"/>
    <w:rsid w:val="00432768"/>
    <w:rsid w:val="00433694"/>
    <w:rsid w:val="004338C3"/>
    <w:rsid w:val="004351D4"/>
    <w:rsid w:val="00436FDD"/>
    <w:rsid w:val="004404B8"/>
    <w:rsid w:val="0044216D"/>
    <w:rsid w:val="00442970"/>
    <w:rsid w:val="00446332"/>
    <w:rsid w:val="00447E24"/>
    <w:rsid w:val="0045048C"/>
    <w:rsid w:val="004505F1"/>
    <w:rsid w:val="00450CAC"/>
    <w:rsid w:val="004524D1"/>
    <w:rsid w:val="00452C2A"/>
    <w:rsid w:val="00455625"/>
    <w:rsid w:val="00456A8B"/>
    <w:rsid w:val="00457DEB"/>
    <w:rsid w:val="004607C3"/>
    <w:rsid w:val="00461C2D"/>
    <w:rsid w:val="00463E42"/>
    <w:rsid w:val="0046465B"/>
    <w:rsid w:val="00466456"/>
    <w:rsid w:val="00470822"/>
    <w:rsid w:val="0047267D"/>
    <w:rsid w:val="00472871"/>
    <w:rsid w:val="00472891"/>
    <w:rsid w:val="00473787"/>
    <w:rsid w:val="00473A3F"/>
    <w:rsid w:val="004744B9"/>
    <w:rsid w:val="00474ABB"/>
    <w:rsid w:val="00474DB4"/>
    <w:rsid w:val="0047508D"/>
    <w:rsid w:val="00476DF4"/>
    <w:rsid w:val="0048108E"/>
    <w:rsid w:val="00481443"/>
    <w:rsid w:val="0048284C"/>
    <w:rsid w:val="00485BA7"/>
    <w:rsid w:val="00487603"/>
    <w:rsid w:val="00487CBC"/>
    <w:rsid w:val="00491F78"/>
    <w:rsid w:val="004924A5"/>
    <w:rsid w:val="0049502F"/>
    <w:rsid w:val="004952F0"/>
    <w:rsid w:val="00495DEF"/>
    <w:rsid w:val="004969C1"/>
    <w:rsid w:val="004A0CC2"/>
    <w:rsid w:val="004A28E6"/>
    <w:rsid w:val="004A29A5"/>
    <w:rsid w:val="004A4673"/>
    <w:rsid w:val="004A46D8"/>
    <w:rsid w:val="004A7E15"/>
    <w:rsid w:val="004B0D86"/>
    <w:rsid w:val="004B16DE"/>
    <w:rsid w:val="004B1DD2"/>
    <w:rsid w:val="004B24EB"/>
    <w:rsid w:val="004C1023"/>
    <w:rsid w:val="004C1838"/>
    <w:rsid w:val="004C2091"/>
    <w:rsid w:val="004C3231"/>
    <w:rsid w:val="004C3728"/>
    <w:rsid w:val="004C3D24"/>
    <w:rsid w:val="004C47FC"/>
    <w:rsid w:val="004C4BE1"/>
    <w:rsid w:val="004C53DD"/>
    <w:rsid w:val="004C5914"/>
    <w:rsid w:val="004C6C7C"/>
    <w:rsid w:val="004C6F47"/>
    <w:rsid w:val="004D110E"/>
    <w:rsid w:val="004D1440"/>
    <w:rsid w:val="004D1F3D"/>
    <w:rsid w:val="004D374E"/>
    <w:rsid w:val="004D56FD"/>
    <w:rsid w:val="004D6F3E"/>
    <w:rsid w:val="004D7D56"/>
    <w:rsid w:val="004E259B"/>
    <w:rsid w:val="004E5FBE"/>
    <w:rsid w:val="004E606B"/>
    <w:rsid w:val="004F1A87"/>
    <w:rsid w:val="004F2E43"/>
    <w:rsid w:val="004F3810"/>
    <w:rsid w:val="004F3C47"/>
    <w:rsid w:val="004F58A7"/>
    <w:rsid w:val="004F5D23"/>
    <w:rsid w:val="005011B4"/>
    <w:rsid w:val="00503AE5"/>
    <w:rsid w:val="00503B44"/>
    <w:rsid w:val="00506270"/>
    <w:rsid w:val="005079B0"/>
    <w:rsid w:val="005113DC"/>
    <w:rsid w:val="005118D4"/>
    <w:rsid w:val="005127FC"/>
    <w:rsid w:val="0051317A"/>
    <w:rsid w:val="00513F2C"/>
    <w:rsid w:val="0052316D"/>
    <w:rsid w:val="005248FA"/>
    <w:rsid w:val="00524AC9"/>
    <w:rsid w:val="00524E84"/>
    <w:rsid w:val="005253C1"/>
    <w:rsid w:val="00525FF0"/>
    <w:rsid w:val="00526833"/>
    <w:rsid w:val="00532001"/>
    <w:rsid w:val="00533245"/>
    <w:rsid w:val="00533D2F"/>
    <w:rsid w:val="00535371"/>
    <w:rsid w:val="005423C1"/>
    <w:rsid w:val="00542477"/>
    <w:rsid w:val="00542A20"/>
    <w:rsid w:val="005446B1"/>
    <w:rsid w:val="005447C7"/>
    <w:rsid w:val="00545506"/>
    <w:rsid w:val="00546597"/>
    <w:rsid w:val="00546D18"/>
    <w:rsid w:val="00547725"/>
    <w:rsid w:val="005506B5"/>
    <w:rsid w:val="005517B0"/>
    <w:rsid w:val="00552268"/>
    <w:rsid w:val="00554214"/>
    <w:rsid w:val="00560218"/>
    <w:rsid w:val="00561988"/>
    <w:rsid w:val="0056279B"/>
    <w:rsid w:val="005651EB"/>
    <w:rsid w:val="00567F56"/>
    <w:rsid w:val="00571495"/>
    <w:rsid w:val="0057224F"/>
    <w:rsid w:val="00574287"/>
    <w:rsid w:val="005777FE"/>
    <w:rsid w:val="005779D1"/>
    <w:rsid w:val="0058049E"/>
    <w:rsid w:val="005811CA"/>
    <w:rsid w:val="00583842"/>
    <w:rsid w:val="00585586"/>
    <w:rsid w:val="0059013C"/>
    <w:rsid w:val="005926FA"/>
    <w:rsid w:val="005934B4"/>
    <w:rsid w:val="005939B6"/>
    <w:rsid w:val="00593AC9"/>
    <w:rsid w:val="00594693"/>
    <w:rsid w:val="00595042"/>
    <w:rsid w:val="00595901"/>
    <w:rsid w:val="005A1F3D"/>
    <w:rsid w:val="005A2CAF"/>
    <w:rsid w:val="005A3052"/>
    <w:rsid w:val="005A4BAF"/>
    <w:rsid w:val="005A5033"/>
    <w:rsid w:val="005A5996"/>
    <w:rsid w:val="005A63A3"/>
    <w:rsid w:val="005B07FB"/>
    <w:rsid w:val="005B12EC"/>
    <w:rsid w:val="005B2A32"/>
    <w:rsid w:val="005B49F7"/>
    <w:rsid w:val="005B7CEA"/>
    <w:rsid w:val="005C110A"/>
    <w:rsid w:val="005C1A13"/>
    <w:rsid w:val="005C28AE"/>
    <w:rsid w:val="005C41B2"/>
    <w:rsid w:val="005C5D48"/>
    <w:rsid w:val="005D04AB"/>
    <w:rsid w:val="005D08B6"/>
    <w:rsid w:val="005D20F1"/>
    <w:rsid w:val="005D41C5"/>
    <w:rsid w:val="005D44F1"/>
    <w:rsid w:val="005E0B18"/>
    <w:rsid w:val="005E2745"/>
    <w:rsid w:val="005E2CB5"/>
    <w:rsid w:val="005E4C24"/>
    <w:rsid w:val="005E525C"/>
    <w:rsid w:val="005E656F"/>
    <w:rsid w:val="005E6FC1"/>
    <w:rsid w:val="005E7515"/>
    <w:rsid w:val="005E7E8B"/>
    <w:rsid w:val="005F0F8A"/>
    <w:rsid w:val="005F18C8"/>
    <w:rsid w:val="005F4BAE"/>
    <w:rsid w:val="005F6AD0"/>
    <w:rsid w:val="006014B7"/>
    <w:rsid w:val="006017DD"/>
    <w:rsid w:val="006035C5"/>
    <w:rsid w:val="006041B9"/>
    <w:rsid w:val="006048B9"/>
    <w:rsid w:val="0060552B"/>
    <w:rsid w:val="00605A9B"/>
    <w:rsid w:val="00605DF8"/>
    <w:rsid w:val="00613437"/>
    <w:rsid w:val="00614F0E"/>
    <w:rsid w:val="00615A46"/>
    <w:rsid w:val="006162DF"/>
    <w:rsid w:val="00620227"/>
    <w:rsid w:val="006279F9"/>
    <w:rsid w:val="0063033B"/>
    <w:rsid w:val="006309B3"/>
    <w:rsid w:val="00632C55"/>
    <w:rsid w:val="006348D4"/>
    <w:rsid w:val="00634906"/>
    <w:rsid w:val="00634DD9"/>
    <w:rsid w:val="00635960"/>
    <w:rsid w:val="00635E7B"/>
    <w:rsid w:val="0063736A"/>
    <w:rsid w:val="00640AE1"/>
    <w:rsid w:val="00641CC1"/>
    <w:rsid w:val="00642D27"/>
    <w:rsid w:val="00643202"/>
    <w:rsid w:val="006439BA"/>
    <w:rsid w:val="00644303"/>
    <w:rsid w:val="0064482E"/>
    <w:rsid w:val="0064526D"/>
    <w:rsid w:val="00646128"/>
    <w:rsid w:val="00646497"/>
    <w:rsid w:val="00650383"/>
    <w:rsid w:val="0065039A"/>
    <w:rsid w:val="00651D86"/>
    <w:rsid w:val="00651E5D"/>
    <w:rsid w:val="00652C17"/>
    <w:rsid w:val="00654428"/>
    <w:rsid w:val="006562EA"/>
    <w:rsid w:val="0066192E"/>
    <w:rsid w:val="006620F4"/>
    <w:rsid w:val="00663569"/>
    <w:rsid w:val="00663970"/>
    <w:rsid w:val="00663B8C"/>
    <w:rsid w:val="00667F99"/>
    <w:rsid w:val="00667FE1"/>
    <w:rsid w:val="00670548"/>
    <w:rsid w:val="00670B87"/>
    <w:rsid w:val="00670C5D"/>
    <w:rsid w:val="00673550"/>
    <w:rsid w:val="0067438A"/>
    <w:rsid w:val="00676AD0"/>
    <w:rsid w:val="00680047"/>
    <w:rsid w:val="0068111B"/>
    <w:rsid w:val="006834C5"/>
    <w:rsid w:val="0068492A"/>
    <w:rsid w:val="00685146"/>
    <w:rsid w:val="0068534E"/>
    <w:rsid w:val="006866F7"/>
    <w:rsid w:val="00690330"/>
    <w:rsid w:val="006925F7"/>
    <w:rsid w:val="0069570E"/>
    <w:rsid w:val="00696801"/>
    <w:rsid w:val="006A05F1"/>
    <w:rsid w:val="006A09F4"/>
    <w:rsid w:val="006A1AEF"/>
    <w:rsid w:val="006A265B"/>
    <w:rsid w:val="006A2910"/>
    <w:rsid w:val="006A4D64"/>
    <w:rsid w:val="006A5734"/>
    <w:rsid w:val="006B1EAF"/>
    <w:rsid w:val="006B25FF"/>
    <w:rsid w:val="006B2EBA"/>
    <w:rsid w:val="006B4330"/>
    <w:rsid w:val="006B4FA8"/>
    <w:rsid w:val="006B5295"/>
    <w:rsid w:val="006B6A31"/>
    <w:rsid w:val="006C0B8A"/>
    <w:rsid w:val="006C1709"/>
    <w:rsid w:val="006C182F"/>
    <w:rsid w:val="006C27AF"/>
    <w:rsid w:val="006C2A11"/>
    <w:rsid w:val="006C36F9"/>
    <w:rsid w:val="006D09AF"/>
    <w:rsid w:val="006D0ACC"/>
    <w:rsid w:val="006D14B5"/>
    <w:rsid w:val="006E00D0"/>
    <w:rsid w:val="006E11F7"/>
    <w:rsid w:val="006E1597"/>
    <w:rsid w:val="006E1A55"/>
    <w:rsid w:val="006E2E55"/>
    <w:rsid w:val="006E3222"/>
    <w:rsid w:val="006E3DB6"/>
    <w:rsid w:val="006E407E"/>
    <w:rsid w:val="006E74B6"/>
    <w:rsid w:val="006F11AC"/>
    <w:rsid w:val="006F25DB"/>
    <w:rsid w:val="006F5CA1"/>
    <w:rsid w:val="006F66F9"/>
    <w:rsid w:val="006F6BBD"/>
    <w:rsid w:val="00704E1A"/>
    <w:rsid w:val="00707A2B"/>
    <w:rsid w:val="007101DD"/>
    <w:rsid w:val="00716EBC"/>
    <w:rsid w:val="00717FE9"/>
    <w:rsid w:val="00720B67"/>
    <w:rsid w:val="00720DA5"/>
    <w:rsid w:val="007213D4"/>
    <w:rsid w:val="00724A77"/>
    <w:rsid w:val="00725B9C"/>
    <w:rsid w:val="007265E9"/>
    <w:rsid w:val="00727079"/>
    <w:rsid w:val="00736224"/>
    <w:rsid w:val="0073690E"/>
    <w:rsid w:val="00737633"/>
    <w:rsid w:val="007426BB"/>
    <w:rsid w:val="00745676"/>
    <w:rsid w:val="00750168"/>
    <w:rsid w:val="00750DDD"/>
    <w:rsid w:val="0075155C"/>
    <w:rsid w:val="007537F0"/>
    <w:rsid w:val="00753A82"/>
    <w:rsid w:val="00755294"/>
    <w:rsid w:val="00755751"/>
    <w:rsid w:val="00757FA8"/>
    <w:rsid w:val="00762F6E"/>
    <w:rsid w:val="00763B81"/>
    <w:rsid w:val="00763F2C"/>
    <w:rsid w:val="007670F5"/>
    <w:rsid w:val="007676F4"/>
    <w:rsid w:val="00767EDA"/>
    <w:rsid w:val="007712F6"/>
    <w:rsid w:val="00773E1A"/>
    <w:rsid w:val="00774F9F"/>
    <w:rsid w:val="00775E56"/>
    <w:rsid w:val="0077643F"/>
    <w:rsid w:val="0077672C"/>
    <w:rsid w:val="00777803"/>
    <w:rsid w:val="00777FB8"/>
    <w:rsid w:val="0078083C"/>
    <w:rsid w:val="00783F97"/>
    <w:rsid w:val="0078466A"/>
    <w:rsid w:val="007850FC"/>
    <w:rsid w:val="00786EA4"/>
    <w:rsid w:val="0078767A"/>
    <w:rsid w:val="00791C4A"/>
    <w:rsid w:val="00793580"/>
    <w:rsid w:val="007935E5"/>
    <w:rsid w:val="00793A3F"/>
    <w:rsid w:val="00794EA0"/>
    <w:rsid w:val="007956F1"/>
    <w:rsid w:val="007967DD"/>
    <w:rsid w:val="007969BE"/>
    <w:rsid w:val="00797242"/>
    <w:rsid w:val="007A06DB"/>
    <w:rsid w:val="007A09EB"/>
    <w:rsid w:val="007A3D29"/>
    <w:rsid w:val="007A421C"/>
    <w:rsid w:val="007A5068"/>
    <w:rsid w:val="007A55B2"/>
    <w:rsid w:val="007A6A20"/>
    <w:rsid w:val="007A7DD6"/>
    <w:rsid w:val="007B04BE"/>
    <w:rsid w:val="007B0777"/>
    <w:rsid w:val="007B4A31"/>
    <w:rsid w:val="007B6C1C"/>
    <w:rsid w:val="007B6D96"/>
    <w:rsid w:val="007B763A"/>
    <w:rsid w:val="007B787D"/>
    <w:rsid w:val="007B7DAA"/>
    <w:rsid w:val="007C194D"/>
    <w:rsid w:val="007C1FE3"/>
    <w:rsid w:val="007C55FA"/>
    <w:rsid w:val="007C6755"/>
    <w:rsid w:val="007C749D"/>
    <w:rsid w:val="007C7E70"/>
    <w:rsid w:val="007D03A0"/>
    <w:rsid w:val="007E2270"/>
    <w:rsid w:val="007E2311"/>
    <w:rsid w:val="007E3080"/>
    <w:rsid w:val="007E578E"/>
    <w:rsid w:val="007E5C8E"/>
    <w:rsid w:val="007F1665"/>
    <w:rsid w:val="007F59AA"/>
    <w:rsid w:val="007F5AFE"/>
    <w:rsid w:val="007F70A1"/>
    <w:rsid w:val="0080115B"/>
    <w:rsid w:val="00801DA6"/>
    <w:rsid w:val="00803465"/>
    <w:rsid w:val="00805EF4"/>
    <w:rsid w:val="008062A6"/>
    <w:rsid w:val="00806409"/>
    <w:rsid w:val="0081036B"/>
    <w:rsid w:val="00812506"/>
    <w:rsid w:val="008128E1"/>
    <w:rsid w:val="00813126"/>
    <w:rsid w:val="00813A13"/>
    <w:rsid w:val="0081414A"/>
    <w:rsid w:val="00816CE5"/>
    <w:rsid w:val="008207CB"/>
    <w:rsid w:val="0082562D"/>
    <w:rsid w:val="00830541"/>
    <w:rsid w:val="00830A6F"/>
    <w:rsid w:val="008354BA"/>
    <w:rsid w:val="0083658B"/>
    <w:rsid w:val="00837EAA"/>
    <w:rsid w:val="00841630"/>
    <w:rsid w:val="00842C32"/>
    <w:rsid w:val="00844523"/>
    <w:rsid w:val="00846BFC"/>
    <w:rsid w:val="00850053"/>
    <w:rsid w:val="00850095"/>
    <w:rsid w:val="008507D3"/>
    <w:rsid w:val="0085098D"/>
    <w:rsid w:val="0085298A"/>
    <w:rsid w:val="00855814"/>
    <w:rsid w:val="0085661E"/>
    <w:rsid w:val="00856B0E"/>
    <w:rsid w:val="00861D70"/>
    <w:rsid w:val="00862A21"/>
    <w:rsid w:val="00862C80"/>
    <w:rsid w:val="0086331F"/>
    <w:rsid w:val="008640AD"/>
    <w:rsid w:val="008667AF"/>
    <w:rsid w:val="00867B98"/>
    <w:rsid w:val="008706A8"/>
    <w:rsid w:val="008737FA"/>
    <w:rsid w:val="008774EE"/>
    <w:rsid w:val="00881CDA"/>
    <w:rsid w:val="0088298D"/>
    <w:rsid w:val="00883062"/>
    <w:rsid w:val="0088428F"/>
    <w:rsid w:val="008845B6"/>
    <w:rsid w:val="00884A47"/>
    <w:rsid w:val="00893409"/>
    <w:rsid w:val="008938ED"/>
    <w:rsid w:val="00893EDF"/>
    <w:rsid w:val="008954BC"/>
    <w:rsid w:val="008A1A54"/>
    <w:rsid w:val="008A236A"/>
    <w:rsid w:val="008A716E"/>
    <w:rsid w:val="008B161D"/>
    <w:rsid w:val="008B1B61"/>
    <w:rsid w:val="008B42A3"/>
    <w:rsid w:val="008B5A78"/>
    <w:rsid w:val="008C01DB"/>
    <w:rsid w:val="008C1523"/>
    <w:rsid w:val="008C180D"/>
    <w:rsid w:val="008C6C55"/>
    <w:rsid w:val="008C7595"/>
    <w:rsid w:val="008D2377"/>
    <w:rsid w:val="008D2AF4"/>
    <w:rsid w:val="008D30F0"/>
    <w:rsid w:val="008D455B"/>
    <w:rsid w:val="008D4DED"/>
    <w:rsid w:val="008D618D"/>
    <w:rsid w:val="008D6512"/>
    <w:rsid w:val="008E1C36"/>
    <w:rsid w:val="008E2636"/>
    <w:rsid w:val="008E3882"/>
    <w:rsid w:val="008E490D"/>
    <w:rsid w:val="008F309D"/>
    <w:rsid w:val="008F3906"/>
    <w:rsid w:val="00902546"/>
    <w:rsid w:val="00904AD7"/>
    <w:rsid w:val="0090605C"/>
    <w:rsid w:val="0090780E"/>
    <w:rsid w:val="00910C20"/>
    <w:rsid w:val="00911863"/>
    <w:rsid w:val="00912215"/>
    <w:rsid w:val="00912364"/>
    <w:rsid w:val="00914295"/>
    <w:rsid w:val="0091441F"/>
    <w:rsid w:val="00914E13"/>
    <w:rsid w:val="00920B3D"/>
    <w:rsid w:val="00921680"/>
    <w:rsid w:val="009218BE"/>
    <w:rsid w:val="00921901"/>
    <w:rsid w:val="00923528"/>
    <w:rsid w:val="00923B5F"/>
    <w:rsid w:val="009248A2"/>
    <w:rsid w:val="009250BB"/>
    <w:rsid w:val="00927099"/>
    <w:rsid w:val="00927596"/>
    <w:rsid w:val="00927E4B"/>
    <w:rsid w:val="00931381"/>
    <w:rsid w:val="009321F5"/>
    <w:rsid w:val="009358DC"/>
    <w:rsid w:val="00936860"/>
    <w:rsid w:val="00936ABA"/>
    <w:rsid w:val="00941843"/>
    <w:rsid w:val="00944526"/>
    <w:rsid w:val="00947C4E"/>
    <w:rsid w:val="009509E2"/>
    <w:rsid w:val="00951D7E"/>
    <w:rsid w:val="0095466A"/>
    <w:rsid w:val="009548AF"/>
    <w:rsid w:val="009551B6"/>
    <w:rsid w:val="00955E79"/>
    <w:rsid w:val="009579F4"/>
    <w:rsid w:val="0096083A"/>
    <w:rsid w:val="009675BD"/>
    <w:rsid w:val="00972C13"/>
    <w:rsid w:val="009733C6"/>
    <w:rsid w:val="0097574A"/>
    <w:rsid w:val="009762F2"/>
    <w:rsid w:val="00980E51"/>
    <w:rsid w:val="00981566"/>
    <w:rsid w:val="00982064"/>
    <w:rsid w:val="00985733"/>
    <w:rsid w:val="00985E4D"/>
    <w:rsid w:val="0098705D"/>
    <w:rsid w:val="00987508"/>
    <w:rsid w:val="00994A55"/>
    <w:rsid w:val="009950C8"/>
    <w:rsid w:val="009951A9"/>
    <w:rsid w:val="00996958"/>
    <w:rsid w:val="00996B40"/>
    <w:rsid w:val="009A058D"/>
    <w:rsid w:val="009A1A1F"/>
    <w:rsid w:val="009A2124"/>
    <w:rsid w:val="009A2E2E"/>
    <w:rsid w:val="009A3E36"/>
    <w:rsid w:val="009A4340"/>
    <w:rsid w:val="009A4BB2"/>
    <w:rsid w:val="009A5252"/>
    <w:rsid w:val="009A528E"/>
    <w:rsid w:val="009A6235"/>
    <w:rsid w:val="009A72D2"/>
    <w:rsid w:val="009B404F"/>
    <w:rsid w:val="009B562A"/>
    <w:rsid w:val="009B6EE0"/>
    <w:rsid w:val="009B7AE3"/>
    <w:rsid w:val="009C61EA"/>
    <w:rsid w:val="009C6A5A"/>
    <w:rsid w:val="009C7096"/>
    <w:rsid w:val="009D062C"/>
    <w:rsid w:val="009D73CB"/>
    <w:rsid w:val="009E029B"/>
    <w:rsid w:val="009E447E"/>
    <w:rsid w:val="009E45A6"/>
    <w:rsid w:val="009E5390"/>
    <w:rsid w:val="009E6009"/>
    <w:rsid w:val="009E7E78"/>
    <w:rsid w:val="009F00C5"/>
    <w:rsid w:val="009F1CBC"/>
    <w:rsid w:val="009F7963"/>
    <w:rsid w:val="00A0242C"/>
    <w:rsid w:val="00A0555A"/>
    <w:rsid w:val="00A05926"/>
    <w:rsid w:val="00A06016"/>
    <w:rsid w:val="00A077C1"/>
    <w:rsid w:val="00A114C4"/>
    <w:rsid w:val="00A1197F"/>
    <w:rsid w:val="00A12E92"/>
    <w:rsid w:val="00A136F9"/>
    <w:rsid w:val="00A14E2D"/>
    <w:rsid w:val="00A14EB8"/>
    <w:rsid w:val="00A15097"/>
    <w:rsid w:val="00A15A2D"/>
    <w:rsid w:val="00A2041A"/>
    <w:rsid w:val="00A213C4"/>
    <w:rsid w:val="00A220D3"/>
    <w:rsid w:val="00A23641"/>
    <w:rsid w:val="00A23AC4"/>
    <w:rsid w:val="00A24F25"/>
    <w:rsid w:val="00A2589D"/>
    <w:rsid w:val="00A31023"/>
    <w:rsid w:val="00A3287D"/>
    <w:rsid w:val="00A32F94"/>
    <w:rsid w:val="00A33230"/>
    <w:rsid w:val="00A33D14"/>
    <w:rsid w:val="00A340C2"/>
    <w:rsid w:val="00A34880"/>
    <w:rsid w:val="00A351A5"/>
    <w:rsid w:val="00A361F7"/>
    <w:rsid w:val="00A378A4"/>
    <w:rsid w:val="00A4007E"/>
    <w:rsid w:val="00A41C4A"/>
    <w:rsid w:val="00A429B1"/>
    <w:rsid w:val="00A42B16"/>
    <w:rsid w:val="00A507FD"/>
    <w:rsid w:val="00A522BF"/>
    <w:rsid w:val="00A5303A"/>
    <w:rsid w:val="00A536B2"/>
    <w:rsid w:val="00A5381F"/>
    <w:rsid w:val="00A5491E"/>
    <w:rsid w:val="00A55247"/>
    <w:rsid w:val="00A562C2"/>
    <w:rsid w:val="00A56983"/>
    <w:rsid w:val="00A56DFC"/>
    <w:rsid w:val="00A60C74"/>
    <w:rsid w:val="00A61F0A"/>
    <w:rsid w:val="00A622EF"/>
    <w:rsid w:val="00A637A3"/>
    <w:rsid w:val="00A64630"/>
    <w:rsid w:val="00A65BAE"/>
    <w:rsid w:val="00A677D8"/>
    <w:rsid w:val="00A70112"/>
    <w:rsid w:val="00A72162"/>
    <w:rsid w:val="00A72ADF"/>
    <w:rsid w:val="00A737C8"/>
    <w:rsid w:val="00A73D24"/>
    <w:rsid w:val="00A743C0"/>
    <w:rsid w:val="00A7446C"/>
    <w:rsid w:val="00A75871"/>
    <w:rsid w:val="00A76C8B"/>
    <w:rsid w:val="00A77F1F"/>
    <w:rsid w:val="00A8418B"/>
    <w:rsid w:val="00A84ECD"/>
    <w:rsid w:val="00A86023"/>
    <w:rsid w:val="00A873BE"/>
    <w:rsid w:val="00A91B1D"/>
    <w:rsid w:val="00A928B3"/>
    <w:rsid w:val="00A92AD7"/>
    <w:rsid w:val="00A9321D"/>
    <w:rsid w:val="00A93E39"/>
    <w:rsid w:val="00A93F73"/>
    <w:rsid w:val="00A94313"/>
    <w:rsid w:val="00A95806"/>
    <w:rsid w:val="00A96CAD"/>
    <w:rsid w:val="00A9710F"/>
    <w:rsid w:val="00AA1211"/>
    <w:rsid w:val="00AA3260"/>
    <w:rsid w:val="00AA5C08"/>
    <w:rsid w:val="00AA70E9"/>
    <w:rsid w:val="00AA71D4"/>
    <w:rsid w:val="00AB1BFC"/>
    <w:rsid w:val="00AB3C56"/>
    <w:rsid w:val="00AB458D"/>
    <w:rsid w:val="00AB55EB"/>
    <w:rsid w:val="00AC12EE"/>
    <w:rsid w:val="00AC278D"/>
    <w:rsid w:val="00AC3166"/>
    <w:rsid w:val="00AC47FD"/>
    <w:rsid w:val="00AC5D77"/>
    <w:rsid w:val="00AC708F"/>
    <w:rsid w:val="00AD1AB7"/>
    <w:rsid w:val="00AD1DC4"/>
    <w:rsid w:val="00AD2E57"/>
    <w:rsid w:val="00AD3F93"/>
    <w:rsid w:val="00AD69BE"/>
    <w:rsid w:val="00AD71ED"/>
    <w:rsid w:val="00AE373B"/>
    <w:rsid w:val="00AE3A0E"/>
    <w:rsid w:val="00AE7CC6"/>
    <w:rsid w:val="00AF2E82"/>
    <w:rsid w:val="00AF2ECD"/>
    <w:rsid w:val="00AF4166"/>
    <w:rsid w:val="00AF4B5A"/>
    <w:rsid w:val="00AF60D3"/>
    <w:rsid w:val="00AF6ED7"/>
    <w:rsid w:val="00AF7104"/>
    <w:rsid w:val="00B06F50"/>
    <w:rsid w:val="00B0755D"/>
    <w:rsid w:val="00B10324"/>
    <w:rsid w:val="00B107C6"/>
    <w:rsid w:val="00B1206B"/>
    <w:rsid w:val="00B15576"/>
    <w:rsid w:val="00B15FF5"/>
    <w:rsid w:val="00B1604D"/>
    <w:rsid w:val="00B1783C"/>
    <w:rsid w:val="00B17F11"/>
    <w:rsid w:val="00B20D61"/>
    <w:rsid w:val="00B2421C"/>
    <w:rsid w:val="00B252F3"/>
    <w:rsid w:val="00B25443"/>
    <w:rsid w:val="00B27EE0"/>
    <w:rsid w:val="00B30C12"/>
    <w:rsid w:val="00B32165"/>
    <w:rsid w:val="00B330A4"/>
    <w:rsid w:val="00B36F02"/>
    <w:rsid w:val="00B40C58"/>
    <w:rsid w:val="00B4202C"/>
    <w:rsid w:val="00B42D2E"/>
    <w:rsid w:val="00B44397"/>
    <w:rsid w:val="00B44B2D"/>
    <w:rsid w:val="00B50BFA"/>
    <w:rsid w:val="00B54B51"/>
    <w:rsid w:val="00B570B9"/>
    <w:rsid w:val="00B61570"/>
    <w:rsid w:val="00B631FE"/>
    <w:rsid w:val="00B64BEF"/>
    <w:rsid w:val="00B65C17"/>
    <w:rsid w:val="00B70246"/>
    <w:rsid w:val="00B7160C"/>
    <w:rsid w:val="00B73767"/>
    <w:rsid w:val="00B74AC4"/>
    <w:rsid w:val="00B751C1"/>
    <w:rsid w:val="00B752B9"/>
    <w:rsid w:val="00B75D5F"/>
    <w:rsid w:val="00B76981"/>
    <w:rsid w:val="00B77825"/>
    <w:rsid w:val="00B77F4C"/>
    <w:rsid w:val="00B808F0"/>
    <w:rsid w:val="00B82137"/>
    <w:rsid w:val="00B8231C"/>
    <w:rsid w:val="00B82EDA"/>
    <w:rsid w:val="00B87587"/>
    <w:rsid w:val="00B87F50"/>
    <w:rsid w:val="00B87FF9"/>
    <w:rsid w:val="00B90FC9"/>
    <w:rsid w:val="00B92907"/>
    <w:rsid w:val="00B949EF"/>
    <w:rsid w:val="00B95B9D"/>
    <w:rsid w:val="00BA0226"/>
    <w:rsid w:val="00BA2150"/>
    <w:rsid w:val="00BA2C8F"/>
    <w:rsid w:val="00BA3D55"/>
    <w:rsid w:val="00BA453E"/>
    <w:rsid w:val="00BA46AA"/>
    <w:rsid w:val="00BA4F4C"/>
    <w:rsid w:val="00BA50C6"/>
    <w:rsid w:val="00BA67FF"/>
    <w:rsid w:val="00BA6A0E"/>
    <w:rsid w:val="00BA7058"/>
    <w:rsid w:val="00BB09A7"/>
    <w:rsid w:val="00BB4A13"/>
    <w:rsid w:val="00BB59F0"/>
    <w:rsid w:val="00BC00BA"/>
    <w:rsid w:val="00BC0C12"/>
    <w:rsid w:val="00BC3F4E"/>
    <w:rsid w:val="00BC626E"/>
    <w:rsid w:val="00BD16D4"/>
    <w:rsid w:val="00BD2263"/>
    <w:rsid w:val="00BD2E6D"/>
    <w:rsid w:val="00BD3282"/>
    <w:rsid w:val="00BD5B85"/>
    <w:rsid w:val="00BD6162"/>
    <w:rsid w:val="00BD6AEC"/>
    <w:rsid w:val="00BE2EDE"/>
    <w:rsid w:val="00BE3381"/>
    <w:rsid w:val="00BE3FC2"/>
    <w:rsid w:val="00BE4C6F"/>
    <w:rsid w:val="00BE628A"/>
    <w:rsid w:val="00BE72E9"/>
    <w:rsid w:val="00BF0F89"/>
    <w:rsid w:val="00BF1FDF"/>
    <w:rsid w:val="00BF23DB"/>
    <w:rsid w:val="00BF3254"/>
    <w:rsid w:val="00BF38AF"/>
    <w:rsid w:val="00BF4AF1"/>
    <w:rsid w:val="00BF53E1"/>
    <w:rsid w:val="00BF552D"/>
    <w:rsid w:val="00BF5551"/>
    <w:rsid w:val="00BF5D2B"/>
    <w:rsid w:val="00BF7006"/>
    <w:rsid w:val="00C00271"/>
    <w:rsid w:val="00C013B0"/>
    <w:rsid w:val="00C01544"/>
    <w:rsid w:val="00C02416"/>
    <w:rsid w:val="00C03ACE"/>
    <w:rsid w:val="00C040C4"/>
    <w:rsid w:val="00C049E2"/>
    <w:rsid w:val="00C071ED"/>
    <w:rsid w:val="00C13AE0"/>
    <w:rsid w:val="00C13FF4"/>
    <w:rsid w:val="00C1436F"/>
    <w:rsid w:val="00C15C3B"/>
    <w:rsid w:val="00C161F7"/>
    <w:rsid w:val="00C171E6"/>
    <w:rsid w:val="00C178B2"/>
    <w:rsid w:val="00C21C21"/>
    <w:rsid w:val="00C30172"/>
    <w:rsid w:val="00C3259A"/>
    <w:rsid w:val="00C32781"/>
    <w:rsid w:val="00C327AC"/>
    <w:rsid w:val="00C33284"/>
    <w:rsid w:val="00C402BC"/>
    <w:rsid w:val="00C40ED4"/>
    <w:rsid w:val="00C40F87"/>
    <w:rsid w:val="00C4173F"/>
    <w:rsid w:val="00C41E9C"/>
    <w:rsid w:val="00C43877"/>
    <w:rsid w:val="00C46F3C"/>
    <w:rsid w:val="00C47984"/>
    <w:rsid w:val="00C51CDB"/>
    <w:rsid w:val="00C53EBB"/>
    <w:rsid w:val="00C54DCF"/>
    <w:rsid w:val="00C55C6A"/>
    <w:rsid w:val="00C603B1"/>
    <w:rsid w:val="00C638EC"/>
    <w:rsid w:val="00C64A58"/>
    <w:rsid w:val="00C6546D"/>
    <w:rsid w:val="00C65AC3"/>
    <w:rsid w:val="00C66AC4"/>
    <w:rsid w:val="00C6771F"/>
    <w:rsid w:val="00C71D17"/>
    <w:rsid w:val="00C71EB3"/>
    <w:rsid w:val="00C746D3"/>
    <w:rsid w:val="00C74E32"/>
    <w:rsid w:val="00C804AF"/>
    <w:rsid w:val="00C85697"/>
    <w:rsid w:val="00C87B7E"/>
    <w:rsid w:val="00C91E19"/>
    <w:rsid w:val="00C93959"/>
    <w:rsid w:val="00C9595A"/>
    <w:rsid w:val="00C96BDD"/>
    <w:rsid w:val="00C96D42"/>
    <w:rsid w:val="00C9765A"/>
    <w:rsid w:val="00C97766"/>
    <w:rsid w:val="00CA1805"/>
    <w:rsid w:val="00CA20B2"/>
    <w:rsid w:val="00CA3821"/>
    <w:rsid w:val="00CA7DF6"/>
    <w:rsid w:val="00CB434A"/>
    <w:rsid w:val="00CB639D"/>
    <w:rsid w:val="00CC0741"/>
    <w:rsid w:val="00CC2D18"/>
    <w:rsid w:val="00CC2DAC"/>
    <w:rsid w:val="00CC3911"/>
    <w:rsid w:val="00CC5A7A"/>
    <w:rsid w:val="00CD33D5"/>
    <w:rsid w:val="00CD42A5"/>
    <w:rsid w:val="00CD566B"/>
    <w:rsid w:val="00CD71D6"/>
    <w:rsid w:val="00CD777C"/>
    <w:rsid w:val="00CE15C7"/>
    <w:rsid w:val="00CE1F76"/>
    <w:rsid w:val="00CE2DB2"/>
    <w:rsid w:val="00CE7C2A"/>
    <w:rsid w:val="00CF03B6"/>
    <w:rsid w:val="00CF1B9A"/>
    <w:rsid w:val="00CF4EC8"/>
    <w:rsid w:val="00CF5844"/>
    <w:rsid w:val="00CF763B"/>
    <w:rsid w:val="00D00AFB"/>
    <w:rsid w:val="00D02C4B"/>
    <w:rsid w:val="00D02CA8"/>
    <w:rsid w:val="00D047BA"/>
    <w:rsid w:val="00D04F21"/>
    <w:rsid w:val="00D0767C"/>
    <w:rsid w:val="00D102B8"/>
    <w:rsid w:val="00D10F37"/>
    <w:rsid w:val="00D11338"/>
    <w:rsid w:val="00D131A9"/>
    <w:rsid w:val="00D14F8B"/>
    <w:rsid w:val="00D1528B"/>
    <w:rsid w:val="00D15A93"/>
    <w:rsid w:val="00D16B44"/>
    <w:rsid w:val="00D17697"/>
    <w:rsid w:val="00D20156"/>
    <w:rsid w:val="00D2148E"/>
    <w:rsid w:val="00D23673"/>
    <w:rsid w:val="00D23DCB"/>
    <w:rsid w:val="00D24E1A"/>
    <w:rsid w:val="00D27D0A"/>
    <w:rsid w:val="00D30127"/>
    <w:rsid w:val="00D40DCE"/>
    <w:rsid w:val="00D41C65"/>
    <w:rsid w:val="00D41D5E"/>
    <w:rsid w:val="00D42D21"/>
    <w:rsid w:val="00D441C6"/>
    <w:rsid w:val="00D447B0"/>
    <w:rsid w:val="00D44E81"/>
    <w:rsid w:val="00D46D2A"/>
    <w:rsid w:val="00D507FA"/>
    <w:rsid w:val="00D52082"/>
    <w:rsid w:val="00D527A1"/>
    <w:rsid w:val="00D53731"/>
    <w:rsid w:val="00D53CF8"/>
    <w:rsid w:val="00D53E29"/>
    <w:rsid w:val="00D541CC"/>
    <w:rsid w:val="00D542C2"/>
    <w:rsid w:val="00D544FD"/>
    <w:rsid w:val="00D54862"/>
    <w:rsid w:val="00D5513D"/>
    <w:rsid w:val="00D5579F"/>
    <w:rsid w:val="00D6039B"/>
    <w:rsid w:val="00D62316"/>
    <w:rsid w:val="00D628E2"/>
    <w:rsid w:val="00D63560"/>
    <w:rsid w:val="00D65DDF"/>
    <w:rsid w:val="00D667A3"/>
    <w:rsid w:val="00D679B1"/>
    <w:rsid w:val="00D71325"/>
    <w:rsid w:val="00D72132"/>
    <w:rsid w:val="00D7279C"/>
    <w:rsid w:val="00D72C3B"/>
    <w:rsid w:val="00D731ED"/>
    <w:rsid w:val="00D7381E"/>
    <w:rsid w:val="00D760B1"/>
    <w:rsid w:val="00D76C34"/>
    <w:rsid w:val="00D76DB5"/>
    <w:rsid w:val="00D87588"/>
    <w:rsid w:val="00D87A28"/>
    <w:rsid w:val="00D904D3"/>
    <w:rsid w:val="00D92241"/>
    <w:rsid w:val="00D93523"/>
    <w:rsid w:val="00D9489A"/>
    <w:rsid w:val="00D95F7A"/>
    <w:rsid w:val="00D97042"/>
    <w:rsid w:val="00DA511D"/>
    <w:rsid w:val="00DA64B6"/>
    <w:rsid w:val="00DB253A"/>
    <w:rsid w:val="00DB3193"/>
    <w:rsid w:val="00DB410B"/>
    <w:rsid w:val="00DB5AE4"/>
    <w:rsid w:val="00DB5C5D"/>
    <w:rsid w:val="00DC2517"/>
    <w:rsid w:val="00DC420E"/>
    <w:rsid w:val="00DC481B"/>
    <w:rsid w:val="00DC53B4"/>
    <w:rsid w:val="00DC6D80"/>
    <w:rsid w:val="00DC6E00"/>
    <w:rsid w:val="00DD0409"/>
    <w:rsid w:val="00DD1E08"/>
    <w:rsid w:val="00DD24CA"/>
    <w:rsid w:val="00DD3273"/>
    <w:rsid w:val="00DD4F03"/>
    <w:rsid w:val="00DE1918"/>
    <w:rsid w:val="00DE38CB"/>
    <w:rsid w:val="00DE5C86"/>
    <w:rsid w:val="00DE67EE"/>
    <w:rsid w:val="00DE6D35"/>
    <w:rsid w:val="00DE7942"/>
    <w:rsid w:val="00DF0F0E"/>
    <w:rsid w:val="00DF109D"/>
    <w:rsid w:val="00DF5800"/>
    <w:rsid w:val="00DF79E9"/>
    <w:rsid w:val="00E009DA"/>
    <w:rsid w:val="00E00AED"/>
    <w:rsid w:val="00E01760"/>
    <w:rsid w:val="00E02261"/>
    <w:rsid w:val="00E10546"/>
    <w:rsid w:val="00E10AC3"/>
    <w:rsid w:val="00E11C05"/>
    <w:rsid w:val="00E12942"/>
    <w:rsid w:val="00E133C3"/>
    <w:rsid w:val="00E13418"/>
    <w:rsid w:val="00E17B27"/>
    <w:rsid w:val="00E21183"/>
    <w:rsid w:val="00E21C8C"/>
    <w:rsid w:val="00E2208A"/>
    <w:rsid w:val="00E238A7"/>
    <w:rsid w:val="00E24A93"/>
    <w:rsid w:val="00E25043"/>
    <w:rsid w:val="00E25565"/>
    <w:rsid w:val="00E27B12"/>
    <w:rsid w:val="00E30F9F"/>
    <w:rsid w:val="00E319C9"/>
    <w:rsid w:val="00E349EC"/>
    <w:rsid w:val="00E364BC"/>
    <w:rsid w:val="00E402BD"/>
    <w:rsid w:val="00E42731"/>
    <w:rsid w:val="00E427A8"/>
    <w:rsid w:val="00E43D50"/>
    <w:rsid w:val="00E445BB"/>
    <w:rsid w:val="00E44A17"/>
    <w:rsid w:val="00E47C52"/>
    <w:rsid w:val="00E51AF3"/>
    <w:rsid w:val="00E52087"/>
    <w:rsid w:val="00E554B3"/>
    <w:rsid w:val="00E56158"/>
    <w:rsid w:val="00E578C7"/>
    <w:rsid w:val="00E63A3C"/>
    <w:rsid w:val="00E64914"/>
    <w:rsid w:val="00E65226"/>
    <w:rsid w:val="00E70320"/>
    <w:rsid w:val="00E703B5"/>
    <w:rsid w:val="00E7162E"/>
    <w:rsid w:val="00E71EFB"/>
    <w:rsid w:val="00E763DB"/>
    <w:rsid w:val="00E77F25"/>
    <w:rsid w:val="00E81BB8"/>
    <w:rsid w:val="00E8290C"/>
    <w:rsid w:val="00E8683A"/>
    <w:rsid w:val="00E86FF6"/>
    <w:rsid w:val="00E8767A"/>
    <w:rsid w:val="00E901C5"/>
    <w:rsid w:val="00E9110E"/>
    <w:rsid w:val="00E911E3"/>
    <w:rsid w:val="00E927CC"/>
    <w:rsid w:val="00E934F1"/>
    <w:rsid w:val="00E95F93"/>
    <w:rsid w:val="00E97A22"/>
    <w:rsid w:val="00EA0E68"/>
    <w:rsid w:val="00EA0F6D"/>
    <w:rsid w:val="00EA268F"/>
    <w:rsid w:val="00EA40A7"/>
    <w:rsid w:val="00EA49E2"/>
    <w:rsid w:val="00EA6585"/>
    <w:rsid w:val="00EA7C64"/>
    <w:rsid w:val="00EB0297"/>
    <w:rsid w:val="00EB120E"/>
    <w:rsid w:val="00EB14C8"/>
    <w:rsid w:val="00EB1DAF"/>
    <w:rsid w:val="00EB5124"/>
    <w:rsid w:val="00EB54A4"/>
    <w:rsid w:val="00EB5815"/>
    <w:rsid w:val="00EB63F7"/>
    <w:rsid w:val="00EB78A5"/>
    <w:rsid w:val="00EC0B03"/>
    <w:rsid w:val="00EC5758"/>
    <w:rsid w:val="00EC6AF8"/>
    <w:rsid w:val="00EC6F7A"/>
    <w:rsid w:val="00ED2970"/>
    <w:rsid w:val="00ED4E92"/>
    <w:rsid w:val="00ED5664"/>
    <w:rsid w:val="00ED5E44"/>
    <w:rsid w:val="00ED61F5"/>
    <w:rsid w:val="00ED66BD"/>
    <w:rsid w:val="00EE3896"/>
    <w:rsid w:val="00EE5A11"/>
    <w:rsid w:val="00EE7E69"/>
    <w:rsid w:val="00EE7F4F"/>
    <w:rsid w:val="00EF3E4C"/>
    <w:rsid w:val="00EF547E"/>
    <w:rsid w:val="00F01F56"/>
    <w:rsid w:val="00F037D7"/>
    <w:rsid w:val="00F0388A"/>
    <w:rsid w:val="00F05999"/>
    <w:rsid w:val="00F05AB6"/>
    <w:rsid w:val="00F061C9"/>
    <w:rsid w:val="00F105DB"/>
    <w:rsid w:val="00F143FF"/>
    <w:rsid w:val="00F14524"/>
    <w:rsid w:val="00F156E1"/>
    <w:rsid w:val="00F17F2A"/>
    <w:rsid w:val="00F20615"/>
    <w:rsid w:val="00F22145"/>
    <w:rsid w:val="00F2238C"/>
    <w:rsid w:val="00F22B31"/>
    <w:rsid w:val="00F251E7"/>
    <w:rsid w:val="00F2578A"/>
    <w:rsid w:val="00F25908"/>
    <w:rsid w:val="00F2717D"/>
    <w:rsid w:val="00F3139D"/>
    <w:rsid w:val="00F32A1F"/>
    <w:rsid w:val="00F32D36"/>
    <w:rsid w:val="00F333FB"/>
    <w:rsid w:val="00F36023"/>
    <w:rsid w:val="00F3755D"/>
    <w:rsid w:val="00F377A0"/>
    <w:rsid w:val="00F410B9"/>
    <w:rsid w:val="00F436A6"/>
    <w:rsid w:val="00F45737"/>
    <w:rsid w:val="00F45EED"/>
    <w:rsid w:val="00F471BD"/>
    <w:rsid w:val="00F47ECC"/>
    <w:rsid w:val="00F50DDA"/>
    <w:rsid w:val="00F522BA"/>
    <w:rsid w:val="00F529F1"/>
    <w:rsid w:val="00F535DA"/>
    <w:rsid w:val="00F54864"/>
    <w:rsid w:val="00F56022"/>
    <w:rsid w:val="00F563E6"/>
    <w:rsid w:val="00F57483"/>
    <w:rsid w:val="00F57EE6"/>
    <w:rsid w:val="00F60367"/>
    <w:rsid w:val="00F613E3"/>
    <w:rsid w:val="00F61FA4"/>
    <w:rsid w:val="00F6288A"/>
    <w:rsid w:val="00F62AF3"/>
    <w:rsid w:val="00F646B4"/>
    <w:rsid w:val="00F64B97"/>
    <w:rsid w:val="00F65756"/>
    <w:rsid w:val="00F65841"/>
    <w:rsid w:val="00F66809"/>
    <w:rsid w:val="00F705D9"/>
    <w:rsid w:val="00F72B97"/>
    <w:rsid w:val="00F7301C"/>
    <w:rsid w:val="00F7357E"/>
    <w:rsid w:val="00F7612C"/>
    <w:rsid w:val="00F76234"/>
    <w:rsid w:val="00F77D9A"/>
    <w:rsid w:val="00F807DB"/>
    <w:rsid w:val="00F848E5"/>
    <w:rsid w:val="00F879AA"/>
    <w:rsid w:val="00FA023D"/>
    <w:rsid w:val="00FA0CFE"/>
    <w:rsid w:val="00FA2E78"/>
    <w:rsid w:val="00FA50E7"/>
    <w:rsid w:val="00FA7B14"/>
    <w:rsid w:val="00FB0D42"/>
    <w:rsid w:val="00FB137F"/>
    <w:rsid w:val="00FB321B"/>
    <w:rsid w:val="00FB7737"/>
    <w:rsid w:val="00FB790F"/>
    <w:rsid w:val="00FC014B"/>
    <w:rsid w:val="00FC02AA"/>
    <w:rsid w:val="00FC03E3"/>
    <w:rsid w:val="00FC19DF"/>
    <w:rsid w:val="00FC1C79"/>
    <w:rsid w:val="00FC3A0E"/>
    <w:rsid w:val="00FC4673"/>
    <w:rsid w:val="00FC5621"/>
    <w:rsid w:val="00FD12A3"/>
    <w:rsid w:val="00FD1901"/>
    <w:rsid w:val="00FD4381"/>
    <w:rsid w:val="00FD4469"/>
    <w:rsid w:val="00FD5373"/>
    <w:rsid w:val="00FD5A06"/>
    <w:rsid w:val="00FD6A2A"/>
    <w:rsid w:val="00FD6B32"/>
    <w:rsid w:val="00FD6E89"/>
    <w:rsid w:val="00FD6E9D"/>
    <w:rsid w:val="00FD7602"/>
    <w:rsid w:val="00FE07F4"/>
    <w:rsid w:val="00FE0845"/>
    <w:rsid w:val="00FE119D"/>
    <w:rsid w:val="00FE18D5"/>
    <w:rsid w:val="00FE1AEA"/>
    <w:rsid w:val="00FE22FE"/>
    <w:rsid w:val="00FE3CF9"/>
    <w:rsid w:val="00FE54C4"/>
    <w:rsid w:val="00FF060A"/>
    <w:rsid w:val="00FF1C06"/>
    <w:rsid w:val="01953F2C"/>
    <w:rsid w:val="02340430"/>
    <w:rsid w:val="0297178B"/>
    <w:rsid w:val="02985E84"/>
    <w:rsid w:val="02B965BE"/>
    <w:rsid w:val="02DC07C0"/>
    <w:rsid w:val="03B12360"/>
    <w:rsid w:val="03C04063"/>
    <w:rsid w:val="03DD33C0"/>
    <w:rsid w:val="04174138"/>
    <w:rsid w:val="04493554"/>
    <w:rsid w:val="04875788"/>
    <w:rsid w:val="04E41122"/>
    <w:rsid w:val="05754C01"/>
    <w:rsid w:val="058D594C"/>
    <w:rsid w:val="05B65E38"/>
    <w:rsid w:val="06552DE5"/>
    <w:rsid w:val="06623485"/>
    <w:rsid w:val="073A38BB"/>
    <w:rsid w:val="07E005FF"/>
    <w:rsid w:val="08503298"/>
    <w:rsid w:val="08644ADB"/>
    <w:rsid w:val="0865102F"/>
    <w:rsid w:val="090E1C4B"/>
    <w:rsid w:val="09B231E4"/>
    <w:rsid w:val="09D91F37"/>
    <w:rsid w:val="0A246F86"/>
    <w:rsid w:val="0A613616"/>
    <w:rsid w:val="0B443EC6"/>
    <w:rsid w:val="0BF8669D"/>
    <w:rsid w:val="0CCB0535"/>
    <w:rsid w:val="0D035D53"/>
    <w:rsid w:val="0DBF7411"/>
    <w:rsid w:val="0E0C2AB4"/>
    <w:rsid w:val="0E357739"/>
    <w:rsid w:val="0E8547F7"/>
    <w:rsid w:val="0EEE0D99"/>
    <w:rsid w:val="0F0D0502"/>
    <w:rsid w:val="0F202C4A"/>
    <w:rsid w:val="0F5B461B"/>
    <w:rsid w:val="0F791E68"/>
    <w:rsid w:val="0FF4039D"/>
    <w:rsid w:val="1017234A"/>
    <w:rsid w:val="105B2A25"/>
    <w:rsid w:val="10665F0D"/>
    <w:rsid w:val="109B6C3A"/>
    <w:rsid w:val="11882C30"/>
    <w:rsid w:val="11963E9A"/>
    <w:rsid w:val="11F90F47"/>
    <w:rsid w:val="12120E10"/>
    <w:rsid w:val="12482191"/>
    <w:rsid w:val="125F06C0"/>
    <w:rsid w:val="12D34D5E"/>
    <w:rsid w:val="136476BD"/>
    <w:rsid w:val="13AB2A00"/>
    <w:rsid w:val="13CB6DC0"/>
    <w:rsid w:val="13D30F33"/>
    <w:rsid w:val="1466473E"/>
    <w:rsid w:val="154F6CC8"/>
    <w:rsid w:val="15F95D84"/>
    <w:rsid w:val="16651F72"/>
    <w:rsid w:val="16B24362"/>
    <w:rsid w:val="17243570"/>
    <w:rsid w:val="174A1837"/>
    <w:rsid w:val="17A22B60"/>
    <w:rsid w:val="17F24BF6"/>
    <w:rsid w:val="18B83F5D"/>
    <w:rsid w:val="1AA71F84"/>
    <w:rsid w:val="1AD04E0B"/>
    <w:rsid w:val="1B442C6B"/>
    <w:rsid w:val="1BAA4FDA"/>
    <w:rsid w:val="1C2015F8"/>
    <w:rsid w:val="1C4A7A82"/>
    <w:rsid w:val="1CB51BE9"/>
    <w:rsid w:val="1CC862DB"/>
    <w:rsid w:val="1DE60019"/>
    <w:rsid w:val="1E225944"/>
    <w:rsid w:val="1E6B4E00"/>
    <w:rsid w:val="1E8257E7"/>
    <w:rsid w:val="1EB40211"/>
    <w:rsid w:val="1F0622BE"/>
    <w:rsid w:val="1FD707C9"/>
    <w:rsid w:val="209C2F23"/>
    <w:rsid w:val="20BD13C0"/>
    <w:rsid w:val="20E778ED"/>
    <w:rsid w:val="20E9172C"/>
    <w:rsid w:val="21134B3E"/>
    <w:rsid w:val="227B0D96"/>
    <w:rsid w:val="22D92132"/>
    <w:rsid w:val="22F2735F"/>
    <w:rsid w:val="23073D03"/>
    <w:rsid w:val="233628F9"/>
    <w:rsid w:val="23777CAB"/>
    <w:rsid w:val="23EE290E"/>
    <w:rsid w:val="25866952"/>
    <w:rsid w:val="25A4061A"/>
    <w:rsid w:val="267C192E"/>
    <w:rsid w:val="267E64EA"/>
    <w:rsid w:val="26A2137D"/>
    <w:rsid w:val="276F3D68"/>
    <w:rsid w:val="277E363F"/>
    <w:rsid w:val="278A247E"/>
    <w:rsid w:val="27A46AAF"/>
    <w:rsid w:val="27EB1438"/>
    <w:rsid w:val="27F610D2"/>
    <w:rsid w:val="27FD4A5A"/>
    <w:rsid w:val="281A0A8A"/>
    <w:rsid w:val="2895523D"/>
    <w:rsid w:val="293E048B"/>
    <w:rsid w:val="29581D9A"/>
    <w:rsid w:val="298E1EC1"/>
    <w:rsid w:val="2A6843A5"/>
    <w:rsid w:val="2AC278E6"/>
    <w:rsid w:val="2B53520F"/>
    <w:rsid w:val="2B72312B"/>
    <w:rsid w:val="2B8A5F17"/>
    <w:rsid w:val="2BF24050"/>
    <w:rsid w:val="2C036E96"/>
    <w:rsid w:val="2C112EDE"/>
    <w:rsid w:val="2C1B4481"/>
    <w:rsid w:val="2D7E1435"/>
    <w:rsid w:val="2E2D1B1A"/>
    <w:rsid w:val="2E2F66D5"/>
    <w:rsid w:val="2E3728CD"/>
    <w:rsid w:val="2EAE52A7"/>
    <w:rsid w:val="2F0D6C5B"/>
    <w:rsid w:val="2F876E1F"/>
    <w:rsid w:val="304A6C2C"/>
    <w:rsid w:val="305A6DDB"/>
    <w:rsid w:val="306D4AE2"/>
    <w:rsid w:val="30CC165E"/>
    <w:rsid w:val="30CE0E36"/>
    <w:rsid w:val="30D710A9"/>
    <w:rsid w:val="30F526BD"/>
    <w:rsid w:val="32522D59"/>
    <w:rsid w:val="32DF3206"/>
    <w:rsid w:val="32DF3AAC"/>
    <w:rsid w:val="331A7548"/>
    <w:rsid w:val="33993432"/>
    <w:rsid w:val="33DC7D0F"/>
    <w:rsid w:val="34303267"/>
    <w:rsid w:val="346212CD"/>
    <w:rsid w:val="34725640"/>
    <w:rsid w:val="34880F47"/>
    <w:rsid w:val="34887A8F"/>
    <w:rsid w:val="34D9313D"/>
    <w:rsid w:val="35B504B1"/>
    <w:rsid w:val="35DC1C19"/>
    <w:rsid w:val="366A79EB"/>
    <w:rsid w:val="36942109"/>
    <w:rsid w:val="36AD7A46"/>
    <w:rsid w:val="3843432C"/>
    <w:rsid w:val="3868038B"/>
    <w:rsid w:val="38B642D4"/>
    <w:rsid w:val="38D07EBD"/>
    <w:rsid w:val="38FD5D6D"/>
    <w:rsid w:val="395E2D85"/>
    <w:rsid w:val="39766B15"/>
    <w:rsid w:val="39921D51"/>
    <w:rsid w:val="3997217A"/>
    <w:rsid w:val="39E43B1E"/>
    <w:rsid w:val="39E75F08"/>
    <w:rsid w:val="3A53261B"/>
    <w:rsid w:val="3A581462"/>
    <w:rsid w:val="3ABD4CC3"/>
    <w:rsid w:val="3ACB5B29"/>
    <w:rsid w:val="3B0A00E6"/>
    <w:rsid w:val="3C0942F4"/>
    <w:rsid w:val="3C14771D"/>
    <w:rsid w:val="3C762A42"/>
    <w:rsid w:val="3DF54C77"/>
    <w:rsid w:val="3E351119"/>
    <w:rsid w:val="3E4774E3"/>
    <w:rsid w:val="3E9C0DE2"/>
    <w:rsid w:val="3ECF5D33"/>
    <w:rsid w:val="3F831829"/>
    <w:rsid w:val="3FB63057"/>
    <w:rsid w:val="407D095F"/>
    <w:rsid w:val="40976EB6"/>
    <w:rsid w:val="40B02640"/>
    <w:rsid w:val="41456A0F"/>
    <w:rsid w:val="41685D5D"/>
    <w:rsid w:val="41862CAB"/>
    <w:rsid w:val="419431D9"/>
    <w:rsid w:val="419F46FD"/>
    <w:rsid w:val="41C717DC"/>
    <w:rsid w:val="420A0E4D"/>
    <w:rsid w:val="42EC07F3"/>
    <w:rsid w:val="43A64E3B"/>
    <w:rsid w:val="43BA666E"/>
    <w:rsid w:val="44473635"/>
    <w:rsid w:val="444F5FD7"/>
    <w:rsid w:val="44CD2896"/>
    <w:rsid w:val="457D4B4F"/>
    <w:rsid w:val="45A27568"/>
    <w:rsid w:val="46666FB7"/>
    <w:rsid w:val="46720240"/>
    <w:rsid w:val="46D13D65"/>
    <w:rsid w:val="47A05897"/>
    <w:rsid w:val="47D87C0C"/>
    <w:rsid w:val="47DC13B1"/>
    <w:rsid w:val="481207B3"/>
    <w:rsid w:val="48506D04"/>
    <w:rsid w:val="48CE60B3"/>
    <w:rsid w:val="491277DE"/>
    <w:rsid w:val="497A5562"/>
    <w:rsid w:val="49C2258F"/>
    <w:rsid w:val="4A3336F1"/>
    <w:rsid w:val="4A45581F"/>
    <w:rsid w:val="4A8D725A"/>
    <w:rsid w:val="4A964502"/>
    <w:rsid w:val="4AEF1BDD"/>
    <w:rsid w:val="4B9F68CD"/>
    <w:rsid w:val="4BAD3B6C"/>
    <w:rsid w:val="4C3E341B"/>
    <w:rsid w:val="4CED4B62"/>
    <w:rsid w:val="4CFE631D"/>
    <w:rsid w:val="4D753914"/>
    <w:rsid w:val="4D805069"/>
    <w:rsid w:val="4D901BCB"/>
    <w:rsid w:val="4DCF1872"/>
    <w:rsid w:val="4E8E1F39"/>
    <w:rsid w:val="4F1A12CB"/>
    <w:rsid w:val="4F64597F"/>
    <w:rsid w:val="4FC3616E"/>
    <w:rsid w:val="505E39C7"/>
    <w:rsid w:val="50AA5365"/>
    <w:rsid w:val="513002A6"/>
    <w:rsid w:val="51B5304B"/>
    <w:rsid w:val="520A0F25"/>
    <w:rsid w:val="52186945"/>
    <w:rsid w:val="52CA4C3D"/>
    <w:rsid w:val="53C15761"/>
    <w:rsid w:val="54006B9A"/>
    <w:rsid w:val="54361093"/>
    <w:rsid w:val="547D62E5"/>
    <w:rsid w:val="553C5A9B"/>
    <w:rsid w:val="558E20DC"/>
    <w:rsid w:val="566863D0"/>
    <w:rsid w:val="56E00465"/>
    <w:rsid w:val="57821519"/>
    <w:rsid w:val="57E7344B"/>
    <w:rsid w:val="57ED7596"/>
    <w:rsid w:val="59422532"/>
    <w:rsid w:val="5981112E"/>
    <w:rsid w:val="598162B3"/>
    <w:rsid w:val="5A664912"/>
    <w:rsid w:val="5B1129B3"/>
    <w:rsid w:val="5BEC5D6B"/>
    <w:rsid w:val="5CC81FFA"/>
    <w:rsid w:val="5D082632"/>
    <w:rsid w:val="5DF0188D"/>
    <w:rsid w:val="5E267AA6"/>
    <w:rsid w:val="5ECE1AC8"/>
    <w:rsid w:val="5F052F50"/>
    <w:rsid w:val="5F763AB9"/>
    <w:rsid w:val="5F771FB3"/>
    <w:rsid w:val="5FE64E5B"/>
    <w:rsid w:val="60961049"/>
    <w:rsid w:val="6103440A"/>
    <w:rsid w:val="61141A60"/>
    <w:rsid w:val="611F62F5"/>
    <w:rsid w:val="61694A7C"/>
    <w:rsid w:val="61904BF2"/>
    <w:rsid w:val="61922ECD"/>
    <w:rsid w:val="62087A8C"/>
    <w:rsid w:val="62E443F4"/>
    <w:rsid w:val="64634B20"/>
    <w:rsid w:val="64F05CD2"/>
    <w:rsid w:val="651C6375"/>
    <w:rsid w:val="661646C7"/>
    <w:rsid w:val="66167C4F"/>
    <w:rsid w:val="664C256A"/>
    <w:rsid w:val="6669473F"/>
    <w:rsid w:val="66936A15"/>
    <w:rsid w:val="67296580"/>
    <w:rsid w:val="67B4188A"/>
    <w:rsid w:val="67E570A3"/>
    <w:rsid w:val="68AD27B4"/>
    <w:rsid w:val="69613963"/>
    <w:rsid w:val="6971782B"/>
    <w:rsid w:val="69B57E00"/>
    <w:rsid w:val="6B25216C"/>
    <w:rsid w:val="6C4B2730"/>
    <w:rsid w:val="6C4E553D"/>
    <w:rsid w:val="6C900C9A"/>
    <w:rsid w:val="6CD650B2"/>
    <w:rsid w:val="6D2743BA"/>
    <w:rsid w:val="6D437F4E"/>
    <w:rsid w:val="6D79774B"/>
    <w:rsid w:val="6D7C25E3"/>
    <w:rsid w:val="6E3220E6"/>
    <w:rsid w:val="6E5A46D1"/>
    <w:rsid w:val="6E5B666B"/>
    <w:rsid w:val="6EA77C40"/>
    <w:rsid w:val="6F1F1B00"/>
    <w:rsid w:val="6F215049"/>
    <w:rsid w:val="6F460A18"/>
    <w:rsid w:val="6F7E3948"/>
    <w:rsid w:val="6FBC3210"/>
    <w:rsid w:val="7034536C"/>
    <w:rsid w:val="70A7726A"/>
    <w:rsid w:val="70EE1FA9"/>
    <w:rsid w:val="71AE139C"/>
    <w:rsid w:val="71C32241"/>
    <w:rsid w:val="723B03BE"/>
    <w:rsid w:val="72425788"/>
    <w:rsid w:val="736223C3"/>
    <w:rsid w:val="742323E2"/>
    <w:rsid w:val="745C53E4"/>
    <w:rsid w:val="74903560"/>
    <w:rsid w:val="77154DC6"/>
    <w:rsid w:val="774424F6"/>
    <w:rsid w:val="779C50F7"/>
    <w:rsid w:val="77B9573E"/>
    <w:rsid w:val="783A0A0B"/>
    <w:rsid w:val="789F1F9F"/>
    <w:rsid w:val="78B04688"/>
    <w:rsid w:val="78E0055C"/>
    <w:rsid w:val="79901942"/>
    <w:rsid w:val="79DD5D16"/>
    <w:rsid w:val="7AF44F2C"/>
    <w:rsid w:val="7AFB4F8F"/>
    <w:rsid w:val="7B2B5260"/>
    <w:rsid w:val="7C4D3E8A"/>
    <w:rsid w:val="7C980771"/>
    <w:rsid w:val="7CB163BF"/>
    <w:rsid w:val="7D4E4818"/>
    <w:rsid w:val="7D5B0A37"/>
    <w:rsid w:val="7D8A3B5D"/>
    <w:rsid w:val="7E413F0B"/>
    <w:rsid w:val="7ED75112"/>
    <w:rsid w:val="7FBE5CB4"/>
    <w:rsid w:val="7FF3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9EA64"/>
  <w15:docId w15:val="{77428F4A-8EF7-449E-BCAC-3C8833044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outlineLvl w:val="1"/>
    </w:pPr>
    <w:rPr>
      <w:sz w:val="24"/>
    </w:rPr>
  </w:style>
  <w:style w:type="paragraph" w:styleId="3">
    <w:name w:val="heading 3"/>
    <w:basedOn w:val="2"/>
    <w:next w:val="a"/>
    <w:link w:val="30"/>
    <w:qFormat/>
    <w:pPr>
      <w:numPr>
        <w:ilvl w:val="2"/>
      </w:numPr>
      <w:spacing w:before="240" w:after="240"/>
      <w:outlineLvl w:val="2"/>
    </w:pPr>
    <w:rPr>
      <w:sz w:val="22"/>
    </w:rPr>
  </w:style>
  <w:style w:type="paragraph" w:styleId="4">
    <w:name w:val="heading 4"/>
    <w:basedOn w:val="3"/>
    <w:next w:val="a"/>
    <w:link w:val="40"/>
    <w:qFormat/>
    <w:pPr>
      <w:numPr>
        <w:ilvl w:val="3"/>
      </w:numPr>
      <w:spacing w:before="120"/>
      <w:outlineLvl w:val="3"/>
    </w:pPr>
  </w:style>
  <w:style w:type="paragraph" w:styleId="5">
    <w:name w:val="heading 5"/>
    <w:basedOn w:val="4"/>
    <w:next w:val="a"/>
    <w:link w:val="50"/>
    <w:qFormat/>
    <w:pPr>
      <w:numPr>
        <w:ilvl w:val="4"/>
      </w:num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overflowPunct w:val="0"/>
      <w:autoSpaceDE w:val="0"/>
      <w:autoSpaceDN w:val="0"/>
      <w:adjustRightInd w:val="0"/>
      <w:spacing w:after="180" w:line="259" w:lineRule="auto"/>
      <w:ind w:left="568" w:hanging="284"/>
      <w:textAlignment w:val="baseline"/>
    </w:pPr>
    <w:rPr>
      <w:lang w:val="en-US"/>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caption"/>
    <w:basedOn w:val="a"/>
    <w:next w:val="a"/>
    <w:link w:val="a7"/>
    <w:qFormat/>
    <w:pPr>
      <w:overflowPunct w:val="0"/>
      <w:autoSpaceDE w:val="0"/>
      <w:autoSpaceDN w:val="0"/>
      <w:adjustRightInd w:val="0"/>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23">
    <w:name w:val="List 2"/>
    <w:basedOn w:val="a"/>
    <w:qFormat/>
    <w:pPr>
      <w:ind w:left="851"/>
    </w:p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a"/>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line="259" w:lineRule="auto"/>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sz w:val="22"/>
      <w:lang w:val="en-GB" w:eastAsia="en-US"/>
    </w:rPr>
  </w:style>
  <w:style w:type="character" w:customStyle="1" w:styleId="40">
    <w:name w:val="标题 4 字符"/>
    <w:basedOn w:val="a0"/>
    <w:link w:val="4"/>
    <w:qFormat/>
    <w:rPr>
      <w:rFonts w:ascii="Arial" w:hAnsi="Arial"/>
      <w:sz w:val="22"/>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uiPriority w:val="99"/>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3"/>
    <w:link w:val="B2Char"/>
    <w:qFormat/>
    <w:pPr>
      <w:ind w:left="567"/>
    </w:pPr>
  </w:style>
  <w:style w:type="paragraph" w:customStyle="1" w:styleId="B3">
    <w:name w:val="B3"/>
    <w:basedOn w:val="31"/>
    <w:qFormat/>
    <w:pPr>
      <w:ind w:left="851"/>
    </w:pPr>
  </w:style>
  <w:style w:type="paragraph" w:customStyle="1" w:styleId="B4">
    <w:name w:val="B4"/>
    <w:basedOn w:val="42"/>
    <w:qFormat/>
    <w:pPr>
      <w:ind w:left="1134"/>
    </w:pPr>
  </w:style>
  <w:style w:type="paragraph" w:customStyle="1" w:styleId="B5">
    <w:name w:val="B5"/>
    <w:basedOn w:val="52"/>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line="259" w:lineRule="auto"/>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paragraph" w:customStyle="1" w:styleId="1b">
    <w:name w:val="列出段落1"/>
    <w:basedOn w:val="a"/>
    <w:uiPriority w:val="34"/>
    <w:qFormat/>
    <w:pPr>
      <w:spacing w:after="180"/>
      <w:ind w:left="840"/>
    </w:pPr>
    <w:rPr>
      <w:rFonts w:ascii="Times" w:eastAsia="Batang" w:hAnsi="Times"/>
      <w:szCs w:val="24"/>
      <w:lang w:eastAsia="zh-CN"/>
    </w:rPr>
  </w:style>
  <w:style w:type="paragraph" w:customStyle="1" w:styleId="29">
    <w:name w:val="列出段落2"/>
    <w:basedOn w:val="a"/>
    <w:uiPriority w:val="34"/>
    <w:qFormat/>
    <w:pPr>
      <w:ind w:left="840"/>
    </w:pPr>
    <w:rPr>
      <w:rFonts w:asciiTheme="majorHAnsi" w:eastAsia="黑体" w:hAnsiTheme="majorHAnsi" w:cstheme="majorBidi"/>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ffc">
    <w:name w:val="목록 단락"/>
    <w:basedOn w:val="a"/>
    <w:qFormat/>
    <w:pPr>
      <w:spacing w:before="100" w:beforeAutospacing="1" w:after="100" w:afterAutospacing="1"/>
      <w:ind w:leftChars="400" w:left="840"/>
      <w:jc w:val="left"/>
    </w:pPr>
    <w:rPr>
      <w:rFonts w:ascii="Times" w:eastAsia="Batang" w:hAnsi="Times" w:cs="Times"/>
      <w:sz w:val="24"/>
      <w:szCs w:val="24"/>
      <w:lang w:val="en-US" w:eastAsia="zh-CN"/>
    </w:rPr>
  </w:style>
  <w:style w:type="paragraph" w:customStyle="1" w:styleId="2a">
    <w:name w:val="修订2"/>
    <w:hidden/>
    <w:uiPriority w:val="99"/>
    <w:semiHidden/>
    <w:qFormat/>
    <w:rPr>
      <w:lang w:val="en-GB" w:eastAsia="en-US"/>
    </w:rPr>
  </w:style>
  <w:style w:type="paragraph" w:customStyle="1" w:styleId="1c">
    <w:name w:val="列表段落1"/>
    <w:basedOn w:val="a"/>
    <w:qFormat/>
    <w:pPr>
      <w:autoSpaceDE w:val="0"/>
      <w:spacing w:before="100" w:beforeAutospacing="1" w:after="180"/>
      <w:ind w:left="800"/>
      <w:jc w:val="left"/>
    </w:pPr>
    <w:rPr>
      <w:rFonts w:eastAsia="Malgun Gothic"/>
      <w:sz w:val="24"/>
      <w:szCs w:val="24"/>
      <w:lang w:val="en-US" w:eastAsia="zh-CN"/>
    </w:rPr>
  </w:style>
  <w:style w:type="paragraph" w:customStyle="1" w:styleId="36">
    <w:name w:val="修订3"/>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2.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6.bin"/><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4.bin"/><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emf"/><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oleObject" Target="embeddings/oleObject24.bin"/><Relationship Id="rId64" Type="http://schemas.openxmlformats.org/officeDocument/2006/relationships/oleObject" Target="embeddings/oleObject29.bin"/><Relationship Id="rId8" Type="http://schemas.openxmlformats.org/officeDocument/2006/relationships/image" Target="media/image1.emf"/><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6.png"/><Relationship Id="rId67"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cid:image001.png@01D5F28A.796839E0" TargetMode="External"/><Relationship Id="rId65" Type="http://schemas.openxmlformats.org/officeDocument/2006/relationships/oleObject" Target="embeddings/oleObject30.bin"/><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B47B2-D924-400F-ABAD-96E2AB89A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27</Pages>
  <Words>12916</Words>
  <Characters>73627</Characters>
  <Application>Microsoft Office Word</Application>
  <DocSecurity>0</DocSecurity>
  <Lines>613</Lines>
  <Paragraphs>172</Paragraphs>
  <ScaleCrop>false</ScaleCrop>
  <Company>ZTE Corporation</Company>
  <LinksUpToDate>false</LinksUpToDate>
  <CharactersWithSpaces>86371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421</cp:revision>
  <cp:lastPrinted>2002-04-23T01:10:00Z</cp:lastPrinted>
  <dcterms:created xsi:type="dcterms:W3CDTF">2024-08-05T03:09:00Z</dcterms:created>
  <dcterms:modified xsi:type="dcterms:W3CDTF">2024-08-08T09:37:00Z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82ECB1C9C8124BCCBB3D022F114A01A2</vt:lpwstr>
  </property>
</Properties>
</file>